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37245" w14:textId="22CC3EF7" w:rsidR="00FF1096" w:rsidRPr="001D4D5E" w:rsidRDefault="00FF1096" w:rsidP="00FF1096">
      <w:pPr>
        <w:pStyle w:val="NoSpacing"/>
        <w:rPr>
          <w:rFonts w:ascii="Arial" w:hAnsi="Arial" w:cs="Arial"/>
          <w:b/>
          <w:sz w:val="24"/>
          <w:szCs w:val="24"/>
        </w:rPr>
      </w:pPr>
      <w:r w:rsidRPr="001D4D5E">
        <w:rPr>
          <w:rFonts w:ascii="Arial" w:hAnsi="Arial" w:cs="Arial"/>
          <w:b/>
          <w:sz w:val="24"/>
          <w:szCs w:val="24"/>
        </w:rPr>
        <w:t>Scope of Work:</w:t>
      </w:r>
    </w:p>
    <w:p w14:paraId="7353A505" w14:textId="4C9A8D9A" w:rsidR="00FF1096" w:rsidRPr="00394BAA" w:rsidRDefault="00394BAA" w:rsidP="00FF1096">
      <w:pPr>
        <w:pStyle w:val="NoSpacing"/>
        <w:rPr>
          <w:rFonts w:ascii="Arial" w:hAnsi="Arial" w:cs="Arial"/>
          <w:sz w:val="24"/>
          <w:szCs w:val="24"/>
        </w:rPr>
      </w:pPr>
      <w:r w:rsidRPr="00394BAA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C</w:t>
      </w:r>
      <w:r w:rsidRPr="00394BAA">
        <w:rPr>
          <w:rFonts w:ascii="Arial" w:hAnsi="Arial" w:cs="Arial"/>
          <w:sz w:val="24"/>
          <w:szCs w:val="24"/>
        </w:rPr>
        <w:t xml:space="preserve">ontractor shall provide all labor, supervision, equipment, materials, transportation, hauling, disposal, site cleanup, permits if required, and incidentals necessary to complete the demolition and removal work </w:t>
      </w:r>
      <w:r w:rsidR="00FF1096" w:rsidRPr="00394BAA">
        <w:rPr>
          <w:rFonts w:ascii="Arial" w:hAnsi="Arial" w:cs="Arial"/>
          <w:sz w:val="24"/>
          <w:szCs w:val="24"/>
        </w:rPr>
        <w:t>fo</w:t>
      </w:r>
      <w:r w:rsidR="006D3131" w:rsidRPr="00394BAA">
        <w:rPr>
          <w:rFonts w:ascii="Arial" w:hAnsi="Arial" w:cs="Arial"/>
          <w:sz w:val="24"/>
          <w:szCs w:val="24"/>
        </w:rPr>
        <w:t>r the Department of</w:t>
      </w:r>
      <w:r w:rsidRPr="00394BAA">
        <w:rPr>
          <w:rFonts w:ascii="Arial" w:hAnsi="Arial" w:cs="Arial"/>
          <w:sz w:val="24"/>
          <w:szCs w:val="24"/>
        </w:rPr>
        <w:t xml:space="preserve"> Agriculture and Forestry</w:t>
      </w:r>
      <w:r w:rsidR="001D4D5E" w:rsidRPr="00394BAA">
        <w:rPr>
          <w:rFonts w:ascii="Arial" w:hAnsi="Arial" w:cs="Arial"/>
          <w:sz w:val="24"/>
          <w:szCs w:val="24"/>
        </w:rPr>
        <w:t xml:space="preserve"> </w:t>
      </w:r>
      <w:r w:rsidR="00FF1096" w:rsidRPr="00394BAA">
        <w:rPr>
          <w:rFonts w:ascii="Arial" w:hAnsi="Arial" w:cs="Arial"/>
          <w:sz w:val="24"/>
          <w:szCs w:val="24"/>
        </w:rPr>
        <w:t>(</w:t>
      </w:r>
      <w:r w:rsidRPr="00394BAA">
        <w:rPr>
          <w:rFonts w:ascii="Arial" w:hAnsi="Arial" w:cs="Arial"/>
          <w:sz w:val="24"/>
          <w:szCs w:val="24"/>
        </w:rPr>
        <w:t>LDAF</w:t>
      </w:r>
      <w:r w:rsidR="00FF1096" w:rsidRPr="00394BAA">
        <w:rPr>
          <w:rFonts w:ascii="Arial" w:hAnsi="Arial" w:cs="Arial"/>
          <w:sz w:val="24"/>
          <w:szCs w:val="24"/>
        </w:rPr>
        <w:t>).</w:t>
      </w:r>
    </w:p>
    <w:p w14:paraId="6AEE967E" w14:textId="77777777" w:rsidR="00FF1096" w:rsidRPr="001D4D5E" w:rsidRDefault="00FF1096" w:rsidP="00FF1096">
      <w:pPr>
        <w:pStyle w:val="NoSpacing"/>
        <w:rPr>
          <w:rFonts w:ascii="Arial" w:hAnsi="Arial" w:cs="Arial"/>
          <w:sz w:val="24"/>
          <w:szCs w:val="24"/>
        </w:rPr>
      </w:pPr>
    </w:p>
    <w:p w14:paraId="3DC990F6" w14:textId="7BA65F79" w:rsidR="00A94EE1" w:rsidRPr="001D4D5E" w:rsidRDefault="00A94EE1" w:rsidP="00FF1096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D4D5E">
        <w:rPr>
          <w:rFonts w:ascii="Arial" w:hAnsi="Arial" w:cs="Arial"/>
          <w:b/>
          <w:bCs/>
          <w:sz w:val="24"/>
          <w:szCs w:val="24"/>
        </w:rPr>
        <w:t>Location</w:t>
      </w:r>
      <w:r w:rsidR="001A0D7A">
        <w:rPr>
          <w:rFonts w:ascii="Arial" w:hAnsi="Arial" w:cs="Arial"/>
          <w:b/>
          <w:bCs/>
          <w:sz w:val="24"/>
          <w:szCs w:val="24"/>
        </w:rPr>
        <w:t>s</w:t>
      </w:r>
      <w:r w:rsidRPr="001D4D5E">
        <w:rPr>
          <w:rFonts w:ascii="Arial" w:hAnsi="Arial" w:cs="Arial"/>
          <w:b/>
          <w:bCs/>
          <w:sz w:val="24"/>
          <w:szCs w:val="24"/>
        </w:rPr>
        <w:t>:</w:t>
      </w:r>
    </w:p>
    <w:p w14:paraId="1735F938" w14:textId="3D56B169" w:rsidR="002C0D65" w:rsidRPr="001A297A" w:rsidRDefault="00F96EDA" w:rsidP="002C0D65">
      <w:pPr>
        <w:pStyle w:val="NoSpacing"/>
        <w:rPr>
          <w:rFonts w:ascii="Arial" w:eastAsia="Arial Narrow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Beaver Fire Tower - </w:t>
      </w:r>
      <w:r w:rsidR="002C0D65">
        <w:rPr>
          <w:rFonts w:ascii="Arial" w:hAnsi="Arial" w:cs="Arial"/>
          <w:sz w:val="24"/>
          <w:szCs w:val="24"/>
        </w:rPr>
        <w:t>(32 0145.80 N, -92 39 16.8W)</w:t>
      </w:r>
    </w:p>
    <w:p w14:paraId="189F86CA" w14:textId="5CED8AC7" w:rsidR="00394BAA" w:rsidRDefault="00F96EDA" w:rsidP="00FF1096">
      <w:pPr>
        <w:rPr>
          <w:rFonts w:ascii="Arial" w:hAnsi="Arial" w:cs="Arial"/>
          <w:bCs/>
          <w:sz w:val="24"/>
          <w:szCs w:val="24"/>
        </w:rPr>
      </w:pPr>
      <w:r w:rsidRPr="00F96EDA">
        <w:rPr>
          <w:rFonts w:ascii="Arial" w:hAnsi="Arial" w:cs="Arial"/>
          <w:bCs/>
          <w:sz w:val="24"/>
          <w:szCs w:val="24"/>
        </w:rPr>
        <w:t>Elizabeth Fire Tower</w:t>
      </w:r>
      <w:r w:rsidR="00786444">
        <w:rPr>
          <w:rFonts w:ascii="Arial" w:hAnsi="Arial" w:cs="Arial"/>
          <w:bCs/>
          <w:sz w:val="24"/>
          <w:szCs w:val="24"/>
        </w:rPr>
        <w:t xml:space="preserve"> - </w:t>
      </w:r>
      <w:r w:rsidR="00786444">
        <w:rPr>
          <w:rFonts w:ascii="Arial" w:hAnsi="Arial" w:cs="Arial"/>
          <w:sz w:val="24"/>
          <w:szCs w:val="24"/>
        </w:rPr>
        <w:t>(30 77230 N, -92 86159 W)</w:t>
      </w:r>
    </w:p>
    <w:p w14:paraId="3116C228" w14:textId="01906C17" w:rsidR="00786444" w:rsidRPr="00F96EDA" w:rsidRDefault="00786444" w:rsidP="00FF109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Pitkin Fire Tower - </w:t>
      </w:r>
      <w:r>
        <w:rPr>
          <w:rFonts w:ascii="Arial" w:hAnsi="Arial" w:cs="Arial"/>
          <w:sz w:val="24"/>
          <w:szCs w:val="24"/>
        </w:rPr>
        <w:t>(30 96117 N, -92 96319 W)</w:t>
      </w:r>
    </w:p>
    <w:p w14:paraId="6CE09EAA" w14:textId="77777777" w:rsidR="00F96EDA" w:rsidRDefault="00F96EDA" w:rsidP="00FF1096">
      <w:pPr>
        <w:rPr>
          <w:rFonts w:ascii="Arial" w:hAnsi="Arial" w:cs="Arial"/>
          <w:b/>
          <w:sz w:val="24"/>
          <w:szCs w:val="24"/>
        </w:rPr>
      </w:pPr>
    </w:p>
    <w:p w14:paraId="5E104C58" w14:textId="1BF4C7BE" w:rsidR="00FF1096" w:rsidRPr="001D4D5E" w:rsidRDefault="001D4D5E" w:rsidP="00FF1096">
      <w:pPr>
        <w:rPr>
          <w:rFonts w:ascii="Arial" w:hAnsi="Arial" w:cs="Arial"/>
          <w:b/>
          <w:sz w:val="24"/>
          <w:szCs w:val="24"/>
        </w:rPr>
      </w:pPr>
      <w:r w:rsidRPr="001D4D5E">
        <w:rPr>
          <w:rFonts w:ascii="Arial" w:hAnsi="Arial" w:cs="Arial"/>
          <w:b/>
          <w:sz w:val="24"/>
          <w:szCs w:val="24"/>
        </w:rPr>
        <w:t>LDH</w:t>
      </w:r>
      <w:r w:rsidR="00FF1096" w:rsidRPr="001D4D5E">
        <w:rPr>
          <w:rFonts w:ascii="Arial" w:hAnsi="Arial" w:cs="Arial"/>
          <w:b/>
          <w:sz w:val="24"/>
          <w:szCs w:val="24"/>
        </w:rPr>
        <w:t xml:space="preserve"> Contact:</w:t>
      </w:r>
    </w:p>
    <w:p w14:paraId="4629EA44" w14:textId="5A4C78E4" w:rsidR="00A20CEB" w:rsidRDefault="001A0D7A" w:rsidP="00FF109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Benji Rhame</w:t>
      </w:r>
      <w:r w:rsidR="00073C9C">
        <w:rPr>
          <w:rFonts w:ascii="Arial" w:hAnsi="Arial" w:cs="Arial"/>
          <w:sz w:val="24"/>
          <w:szCs w:val="24"/>
        </w:rPr>
        <w:t xml:space="preserve">, </w:t>
      </w:r>
      <w:r w:rsidR="00A20CEB">
        <w:rPr>
          <w:rFonts w:ascii="Arial" w:hAnsi="Arial" w:cs="Arial"/>
          <w:sz w:val="24"/>
          <w:szCs w:val="24"/>
        </w:rPr>
        <w:t>(318) 481-</w:t>
      </w:r>
      <w:r>
        <w:rPr>
          <w:rFonts w:ascii="Arial" w:hAnsi="Arial" w:cs="Arial"/>
          <w:sz w:val="24"/>
          <w:szCs w:val="24"/>
        </w:rPr>
        <w:t>7647</w:t>
      </w:r>
    </w:p>
    <w:p w14:paraId="69BFB8CA" w14:textId="77777777" w:rsidR="00A20CEB" w:rsidRPr="001D4D5E" w:rsidRDefault="00A20CEB" w:rsidP="00FF1096">
      <w:pPr>
        <w:pStyle w:val="NoSpacing"/>
        <w:rPr>
          <w:rFonts w:ascii="Arial" w:hAnsi="Arial" w:cs="Arial"/>
          <w:sz w:val="24"/>
          <w:szCs w:val="24"/>
        </w:rPr>
      </w:pPr>
    </w:p>
    <w:p w14:paraId="2A2ADC69" w14:textId="17B411F9" w:rsidR="000D45AD" w:rsidRPr="001D4D5E" w:rsidRDefault="00FF1096" w:rsidP="00FF1096">
      <w:pPr>
        <w:pStyle w:val="NoSpacing"/>
        <w:rPr>
          <w:rFonts w:ascii="Arial" w:hAnsi="Arial" w:cs="Arial"/>
          <w:b/>
          <w:sz w:val="24"/>
          <w:szCs w:val="24"/>
        </w:rPr>
      </w:pPr>
      <w:r w:rsidRPr="001D4D5E">
        <w:rPr>
          <w:rFonts w:ascii="Arial" w:hAnsi="Arial" w:cs="Arial"/>
          <w:b/>
          <w:sz w:val="24"/>
          <w:szCs w:val="24"/>
        </w:rPr>
        <w:t>Specification:</w:t>
      </w:r>
    </w:p>
    <w:p w14:paraId="132916E5" w14:textId="2634A18E" w:rsidR="000D45AD" w:rsidRDefault="00336616" w:rsidP="001514D2">
      <w:pPr>
        <w:pStyle w:val="NoSpacing"/>
        <w:rPr>
          <w:rFonts w:ascii="Arial" w:hAnsi="Arial" w:cs="Arial"/>
          <w:sz w:val="24"/>
          <w:szCs w:val="24"/>
        </w:rPr>
      </w:pPr>
      <w:r w:rsidRPr="001D4D5E">
        <w:rPr>
          <w:rFonts w:ascii="Arial" w:hAnsi="Arial" w:cs="Arial"/>
          <w:sz w:val="24"/>
          <w:szCs w:val="24"/>
        </w:rPr>
        <w:t>The Contractor shall perform the following:</w:t>
      </w:r>
    </w:p>
    <w:p w14:paraId="3986237F" w14:textId="5365C2D2" w:rsidR="00394BAA" w:rsidRDefault="001A0D7A" w:rsidP="001514D2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Beaver Fire Tower</w:t>
      </w:r>
    </w:p>
    <w:p w14:paraId="297A1069" w14:textId="17E418FC" w:rsidR="001A0D7A" w:rsidRPr="00F96EDA" w:rsidRDefault="001A0D7A" w:rsidP="001A0D7A">
      <w:pPr>
        <w:pStyle w:val="NoSpacing"/>
        <w:numPr>
          <w:ilvl w:val="0"/>
          <w:numId w:val="31"/>
        </w:numPr>
        <w:rPr>
          <w:rFonts w:ascii="Arial" w:hAnsi="Arial" w:cs="Arial"/>
          <w:bCs/>
          <w:sz w:val="24"/>
          <w:szCs w:val="24"/>
        </w:rPr>
      </w:pPr>
      <w:r w:rsidRPr="00F96EDA">
        <w:rPr>
          <w:rFonts w:ascii="Arial" w:hAnsi="Arial" w:cs="Arial"/>
          <w:bCs/>
          <w:sz w:val="24"/>
          <w:szCs w:val="24"/>
        </w:rPr>
        <w:t>125 feet</w:t>
      </w:r>
      <w:r w:rsidR="00F96EDA" w:rsidRPr="00F96EDA">
        <w:rPr>
          <w:rFonts w:ascii="Arial" w:hAnsi="Arial" w:cs="Arial"/>
          <w:bCs/>
          <w:sz w:val="24"/>
          <w:szCs w:val="24"/>
        </w:rPr>
        <w:t xml:space="preserve"> tall</w:t>
      </w:r>
    </w:p>
    <w:p w14:paraId="4A9E7773" w14:textId="77777777" w:rsidR="001A0D7A" w:rsidRDefault="001A0D7A" w:rsidP="001514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59D75BE" w14:textId="137E38A5" w:rsidR="002F6C02" w:rsidRDefault="002F6C02" w:rsidP="001514D2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Elizabeth Fire Tower</w:t>
      </w:r>
    </w:p>
    <w:p w14:paraId="2740DEEE" w14:textId="71A1CB16" w:rsidR="002F6C02" w:rsidRPr="00F96EDA" w:rsidRDefault="002F6C02" w:rsidP="002F6C02">
      <w:pPr>
        <w:pStyle w:val="NoSpacing"/>
        <w:numPr>
          <w:ilvl w:val="0"/>
          <w:numId w:val="31"/>
        </w:numPr>
        <w:rPr>
          <w:rFonts w:ascii="Arial" w:hAnsi="Arial" w:cs="Arial"/>
          <w:bCs/>
          <w:sz w:val="24"/>
          <w:szCs w:val="24"/>
        </w:rPr>
      </w:pPr>
      <w:r w:rsidRPr="00F96EDA">
        <w:rPr>
          <w:rFonts w:ascii="Arial" w:hAnsi="Arial" w:cs="Arial"/>
          <w:bCs/>
          <w:sz w:val="24"/>
          <w:szCs w:val="24"/>
        </w:rPr>
        <w:t>110 feet</w:t>
      </w:r>
      <w:r w:rsidR="00F96EDA" w:rsidRPr="00F96EDA">
        <w:rPr>
          <w:rFonts w:ascii="Arial" w:hAnsi="Arial" w:cs="Arial"/>
          <w:bCs/>
          <w:sz w:val="24"/>
          <w:szCs w:val="24"/>
        </w:rPr>
        <w:t xml:space="preserve"> tall</w:t>
      </w:r>
    </w:p>
    <w:p w14:paraId="5C3AF257" w14:textId="77777777" w:rsidR="001A0D7A" w:rsidRDefault="001A0D7A" w:rsidP="001514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DED6DAB" w14:textId="1F8B06A6" w:rsidR="002F6C02" w:rsidRDefault="002F6C02" w:rsidP="001514D2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Pitkin Fire Tower</w:t>
      </w:r>
    </w:p>
    <w:p w14:paraId="6F720DB8" w14:textId="65D61383" w:rsidR="002F6C02" w:rsidRPr="00F96EDA" w:rsidRDefault="002F6C02" w:rsidP="002F6C02">
      <w:pPr>
        <w:pStyle w:val="NoSpacing"/>
        <w:numPr>
          <w:ilvl w:val="0"/>
          <w:numId w:val="31"/>
        </w:numPr>
        <w:rPr>
          <w:rFonts w:ascii="Arial" w:hAnsi="Arial" w:cs="Arial"/>
          <w:bCs/>
          <w:sz w:val="24"/>
          <w:szCs w:val="24"/>
        </w:rPr>
      </w:pPr>
      <w:r w:rsidRPr="00F96EDA">
        <w:rPr>
          <w:rFonts w:ascii="Arial" w:hAnsi="Arial" w:cs="Arial"/>
          <w:bCs/>
          <w:sz w:val="24"/>
          <w:szCs w:val="24"/>
        </w:rPr>
        <w:t xml:space="preserve">110 </w:t>
      </w:r>
      <w:r w:rsidR="00F96EDA" w:rsidRPr="00F96EDA">
        <w:rPr>
          <w:rFonts w:ascii="Arial" w:hAnsi="Arial" w:cs="Arial"/>
          <w:bCs/>
          <w:sz w:val="24"/>
          <w:szCs w:val="24"/>
        </w:rPr>
        <w:t>f</w:t>
      </w:r>
      <w:r w:rsidRPr="00F96EDA">
        <w:rPr>
          <w:rFonts w:ascii="Arial" w:hAnsi="Arial" w:cs="Arial"/>
          <w:bCs/>
          <w:sz w:val="24"/>
          <w:szCs w:val="24"/>
        </w:rPr>
        <w:t>eet</w:t>
      </w:r>
      <w:r w:rsidR="00F96EDA" w:rsidRPr="00F96EDA">
        <w:rPr>
          <w:rFonts w:ascii="Arial" w:hAnsi="Arial" w:cs="Arial"/>
          <w:bCs/>
          <w:sz w:val="24"/>
          <w:szCs w:val="24"/>
        </w:rPr>
        <w:t xml:space="preserve"> tall</w:t>
      </w:r>
    </w:p>
    <w:p w14:paraId="3D856B11" w14:textId="77777777" w:rsidR="00F96EDA" w:rsidRPr="00F96EDA" w:rsidRDefault="00F96EDA" w:rsidP="00F96EDA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7BA63E0" w14:textId="51F6674C" w:rsidR="001A0D7A" w:rsidRPr="00F96EDA" w:rsidRDefault="00F96EDA" w:rsidP="00F96EDA">
      <w:pPr>
        <w:pStyle w:val="NoSpacing"/>
        <w:rPr>
          <w:rFonts w:ascii="Arial" w:hAnsi="Arial" w:cs="Arial"/>
          <w:bCs/>
          <w:sz w:val="24"/>
          <w:szCs w:val="24"/>
        </w:rPr>
      </w:pPr>
      <w:r w:rsidRPr="00F96EDA">
        <w:rPr>
          <w:rFonts w:ascii="Arial" w:hAnsi="Arial" w:cs="Arial"/>
          <w:bCs/>
          <w:sz w:val="24"/>
          <w:szCs w:val="24"/>
        </w:rPr>
        <w:t xml:space="preserve">There are no prints or </w:t>
      </w:r>
      <w:r w:rsidRPr="00F96EDA">
        <w:rPr>
          <w:rFonts w:ascii="Arial" w:hAnsi="Arial" w:cs="Arial"/>
          <w:bCs/>
          <w:sz w:val="24"/>
          <w:szCs w:val="24"/>
        </w:rPr>
        <w:t xml:space="preserve">other </w:t>
      </w:r>
      <w:r w:rsidRPr="00F96EDA">
        <w:rPr>
          <w:rFonts w:ascii="Arial" w:hAnsi="Arial" w:cs="Arial"/>
          <w:bCs/>
          <w:sz w:val="24"/>
          <w:szCs w:val="24"/>
        </w:rPr>
        <w:t>specifications available</w:t>
      </w:r>
      <w:r w:rsidRPr="00F96EDA">
        <w:rPr>
          <w:rFonts w:ascii="Arial" w:hAnsi="Arial" w:cs="Arial"/>
          <w:bCs/>
          <w:sz w:val="24"/>
          <w:szCs w:val="24"/>
        </w:rPr>
        <w:t xml:space="preserve"> for the towers</w:t>
      </w:r>
      <w:r w:rsidRPr="00F96EDA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F96EDA">
        <w:rPr>
          <w:rFonts w:ascii="Arial" w:hAnsi="Arial" w:cs="Arial"/>
          <w:bCs/>
          <w:sz w:val="24"/>
          <w:szCs w:val="24"/>
        </w:rPr>
        <w:t>A site visit is recommended to become familiar with the tower.</w:t>
      </w:r>
    </w:p>
    <w:p w14:paraId="2169ED34" w14:textId="77777777" w:rsidR="00F96EDA" w:rsidRPr="001D4D5E" w:rsidRDefault="00F96EDA" w:rsidP="001514D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6676F6D" w14:textId="77777777" w:rsidR="00786444" w:rsidRDefault="00394BAA" w:rsidP="002F6C02">
      <w:pPr>
        <w:pStyle w:val="ListBullet"/>
        <w:spacing w:after="20"/>
        <w:rPr>
          <w:rFonts w:cs="Arial"/>
          <w:sz w:val="24"/>
          <w:szCs w:val="24"/>
        </w:rPr>
      </w:pPr>
      <w:r w:rsidRPr="00BE2F3E">
        <w:rPr>
          <w:rFonts w:cs="Arial"/>
          <w:sz w:val="24"/>
          <w:szCs w:val="24"/>
        </w:rPr>
        <w:t>Removal and demolition of the tower, including cutting up, dismantling, and removing the entire tower structure from the property.</w:t>
      </w:r>
      <w:r w:rsidR="002F6C02">
        <w:rPr>
          <w:rFonts w:cs="Arial"/>
          <w:sz w:val="24"/>
          <w:szCs w:val="24"/>
        </w:rPr>
        <w:t xml:space="preserve"> </w:t>
      </w:r>
    </w:p>
    <w:p w14:paraId="2D7ED1DC" w14:textId="77777777" w:rsidR="00786444" w:rsidRDefault="002F6C02" w:rsidP="00786444">
      <w:pPr>
        <w:pStyle w:val="ListBullet"/>
        <w:numPr>
          <w:ilvl w:val="0"/>
          <w:numId w:val="32"/>
        </w:numPr>
        <w:spacing w:after="20"/>
        <w:ind w:left="720"/>
        <w:rPr>
          <w:rFonts w:cs="Arial"/>
          <w:sz w:val="24"/>
          <w:szCs w:val="24"/>
        </w:rPr>
      </w:pPr>
      <w:r w:rsidRPr="002F6C02">
        <w:rPr>
          <w:rFonts w:cs="Arial"/>
          <w:sz w:val="24"/>
          <w:szCs w:val="24"/>
        </w:rPr>
        <w:t>The method of demolition is at the Contractor’s discretion; however, all tower parts must remain on the landowner’s property when the tower is dropped.</w:t>
      </w:r>
    </w:p>
    <w:p w14:paraId="0F7A931A" w14:textId="77777777" w:rsidR="00786444" w:rsidRDefault="00786444" w:rsidP="00786444">
      <w:pPr>
        <w:pStyle w:val="ListBullet"/>
        <w:numPr>
          <w:ilvl w:val="0"/>
          <w:numId w:val="0"/>
        </w:numPr>
        <w:spacing w:after="20"/>
        <w:ind w:left="1080"/>
        <w:rPr>
          <w:rFonts w:cs="Arial"/>
          <w:sz w:val="24"/>
          <w:szCs w:val="24"/>
        </w:rPr>
      </w:pPr>
    </w:p>
    <w:p w14:paraId="5F4D3E6E" w14:textId="4213C7E5" w:rsidR="00394BAA" w:rsidRDefault="00786444" w:rsidP="00786444">
      <w:pPr>
        <w:pStyle w:val="ListBullet"/>
        <w:numPr>
          <w:ilvl w:val="0"/>
          <w:numId w:val="32"/>
        </w:numPr>
        <w:spacing w:after="20"/>
        <w:ind w:left="720"/>
        <w:rPr>
          <w:rFonts w:cs="Arial"/>
          <w:sz w:val="24"/>
          <w:szCs w:val="24"/>
        </w:rPr>
      </w:pPr>
      <w:r w:rsidRPr="00786444">
        <w:rPr>
          <w:rFonts w:cs="Arial"/>
          <w:sz w:val="24"/>
          <w:szCs w:val="24"/>
        </w:rPr>
        <w:t xml:space="preserve">Everything at the location of the tower, including the </w:t>
      </w:r>
      <w:r w:rsidRPr="00786444">
        <w:rPr>
          <w:rFonts w:cs="Arial"/>
          <w:sz w:val="24"/>
          <w:szCs w:val="24"/>
        </w:rPr>
        <w:t>foundation,</w:t>
      </w:r>
      <w:r>
        <w:rPr>
          <w:rFonts w:cs="Arial"/>
          <w:sz w:val="24"/>
          <w:szCs w:val="24"/>
        </w:rPr>
        <w:t xml:space="preserve"> </w:t>
      </w:r>
      <w:r w:rsidRPr="00786444">
        <w:rPr>
          <w:rFonts w:cs="Arial"/>
          <w:sz w:val="24"/>
          <w:szCs w:val="24"/>
        </w:rPr>
        <w:t>must be removed</w:t>
      </w:r>
      <w:r>
        <w:rPr>
          <w:rFonts w:cs="Arial"/>
          <w:sz w:val="24"/>
          <w:szCs w:val="24"/>
        </w:rPr>
        <w:t xml:space="preserve"> </w:t>
      </w:r>
      <w:r w:rsidR="00F96EDA" w:rsidRPr="00F96EDA">
        <w:rPr>
          <w:rFonts w:cs="Arial"/>
          <w:sz w:val="24"/>
          <w:szCs w:val="24"/>
        </w:rPr>
        <w:t>and disposed of</w:t>
      </w:r>
      <w:r w:rsidR="00F96EDA">
        <w:rPr>
          <w:rFonts w:cs="Arial"/>
          <w:sz w:val="24"/>
          <w:szCs w:val="24"/>
        </w:rPr>
        <w:t xml:space="preserve"> once the demolition is complete</w:t>
      </w:r>
      <w:r w:rsidR="00F96EDA" w:rsidRPr="00F96EDA">
        <w:rPr>
          <w:rFonts w:cs="Arial"/>
          <w:sz w:val="24"/>
          <w:szCs w:val="24"/>
        </w:rPr>
        <w:t>.</w:t>
      </w:r>
    </w:p>
    <w:p w14:paraId="0705DE68" w14:textId="4A19D52F" w:rsidR="00786444" w:rsidRPr="002F6C02" w:rsidRDefault="00786444" w:rsidP="00786444">
      <w:pPr>
        <w:pStyle w:val="ListBullet"/>
        <w:numPr>
          <w:ilvl w:val="2"/>
          <w:numId w:val="32"/>
        </w:numPr>
        <w:spacing w:after="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</w:t>
      </w:r>
      <w:r w:rsidRPr="00786444">
        <w:rPr>
          <w:rFonts w:cs="Arial"/>
          <w:sz w:val="24"/>
          <w:szCs w:val="24"/>
        </w:rPr>
        <w:t>here is no minimum required depth</w:t>
      </w:r>
      <w:r>
        <w:rPr>
          <w:rFonts w:cs="Arial"/>
          <w:sz w:val="24"/>
          <w:szCs w:val="24"/>
        </w:rPr>
        <w:t xml:space="preserve"> for the foundation</w:t>
      </w:r>
      <w:r>
        <w:rPr>
          <w:rFonts w:cs="Arial"/>
          <w:sz w:val="24"/>
          <w:szCs w:val="24"/>
        </w:rPr>
        <w:t>.</w:t>
      </w:r>
    </w:p>
    <w:p w14:paraId="5FD7ADB3" w14:textId="77777777" w:rsidR="00271716" w:rsidRPr="00BE2F3E" w:rsidRDefault="00271716" w:rsidP="00271716">
      <w:pPr>
        <w:pStyle w:val="ListBullet"/>
        <w:numPr>
          <w:ilvl w:val="0"/>
          <w:numId w:val="0"/>
        </w:numPr>
        <w:spacing w:after="20"/>
        <w:ind w:left="360"/>
        <w:rPr>
          <w:rFonts w:cs="Arial"/>
          <w:sz w:val="24"/>
          <w:szCs w:val="24"/>
        </w:rPr>
      </w:pPr>
    </w:p>
    <w:p w14:paraId="6C712D53" w14:textId="77777777" w:rsidR="00271716" w:rsidRDefault="00394BAA" w:rsidP="00394BAA">
      <w:pPr>
        <w:pStyle w:val="ListBullet"/>
        <w:spacing w:after="20"/>
        <w:rPr>
          <w:rFonts w:cs="Arial"/>
          <w:sz w:val="24"/>
          <w:szCs w:val="24"/>
        </w:rPr>
      </w:pPr>
      <w:r w:rsidRPr="00BE2F3E">
        <w:rPr>
          <w:rFonts w:cs="Arial"/>
          <w:sz w:val="24"/>
          <w:szCs w:val="24"/>
        </w:rPr>
        <w:t xml:space="preserve">Excavation and removal of the four pyramid-style foundation blocks at </w:t>
      </w:r>
      <w:r w:rsidR="00BE2F3E">
        <w:rPr>
          <w:rFonts w:cs="Arial"/>
          <w:sz w:val="24"/>
          <w:szCs w:val="24"/>
        </w:rPr>
        <w:t>the</w:t>
      </w:r>
      <w:r w:rsidRPr="00BE2F3E">
        <w:rPr>
          <w:rFonts w:cs="Arial"/>
          <w:sz w:val="24"/>
          <w:szCs w:val="24"/>
        </w:rPr>
        <w:t xml:space="preserve"> tower </w:t>
      </w:r>
    </w:p>
    <w:p w14:paraId="3160F1AE" w14:textId="6C0BC0D5" w:rsidR="00394BAA" w:rsidRPr="00BE2F3E" w:rsidRDefault="00394BAA" w:rsidP="00271716">
      <w:pPr>
        <w:pStyle w:val="ListBullet"/>
        <w:numPr>
          <w:ilvl w:val="0"/>
          <w:numId w:val="0"/>
        </w:numPr>
        <w:spacing w:after="20"/>
        <w:ind w:left="360"/>
        <w:rPr>
          <w:rFonts w:cs="Arial"/>
          <w:sz w:val="24"/>
          <w:szCs w:val="24"/>
        </w:rPr>
      </w:pPr>
      <w:r w:rsidRPr="00BE2F3E">
        <w:rPr>
          <w:rFonts w:cs="Arial"/>
          <w:sz w:val="24"/>
          <w:szCs w:val="24"/>
        </w:rPr>
        <w:t>location.</w:t>
      </w:r>
      <w:r w:rsidR="00786444">
        <w:rPr>
          <w:rFonts w:cs="Arial"/>
          <w:sz w:val="24"/>
          <w:szCs w:val="24"/>
        </w:rPr>
        <w:t xml:space="preserve"> T</w:t>
      </w:r>
      <w:r w:rsidR="00786444" w:rsidRPr="00786444">
        <w:rPr>
          <w:rFonts w:cs="Arial"/>
          <w:sz w:val="24"/>
          <w:szCs w:val="24"/>
        </w:rPr>
        <w:t xml:space="preserve">he tower </w:t>
      </w:r>
      <w:r w:rsidR="00786444">
        <w:rPr>
          <w:rFonts w:cs="Arial"/>
          <w:sz w:val="24"/>
          <w:szCs w:val="24"/>
        </w:rPr>
        <w:t xml:space="preserve">is not </w:t>
      </w:r>
      <w:r w:rsidR="00786444" w:rsidRPr="00786444">
        <w:rPr>
          <w:rFonts w:cs="Arial"/>
          <w:sz w:val="24"/>
          <w:szCs w:val="24"/>
        </w:rPr>
        <w:t>connected to any electrical, communications, security, or other utilities</w:t>
      </w:r>
      <w:r w:rsidR="00786444">
        <w:rPr>
          <w:rFonts w:cs="Arial"/>
          <w:sz w:val="24"/>
          <w:szCs w:val="24"/>
        </w:rPr>
        <w:t>.</w:t>
      </w:r>
    </w:p>
    <w:p w14:paraId="446B2DF7" w14:textId="77777777" w:rsidR="00271716" w:rsidRDefault="00271716" w:rsidP="00271716">
      <w:pPr>
        <w:pStyle w:val="ListBullet"/>
        <w:numPr>
          <w:ilvl w:val="0"/>
          <w:numId w:val="0"/>
        </w:numPr>
        <w:spacing w:after="20"/>
        <w:rPr>
          <w:rFonts w:cs="Arial"/>
          <w:sz w:val="24"/>
          <w:szCs w:val="24"/>
        </w:rPr>
      </w:pPr>
    </w:p>
    <w:p w14:paraId="47558BB7" w14:textId="005FFCF5" w:rsidR="00A14C89" w:rsidRPr="005253F1" w:rsidRDefault="00394BAA" w:rsidP="005253F1">
      <w:pPr>
        <w:pStyle w:val="ListBullet"/>
        <w:spacing w:after="20"/>
        <w:rPr>
          <w:rFonts w:cs="Arial"/>
          <w:sz w:val="24"/>
          <w:szCs w:val="24"/>
        </w:rPr>
      </w:pPr>
      <w:r w:rsidRPr="00BE2F3E">
        <w:rPr>
          <w:rFonts w:cs="Arial"/>
          <w:sz w:val="24"/>
          <w:szCs w:val="24"/>
        </w:rPr>
        <w:t>Backfilling each excavation to the surrounding natural grade/elevation using suitable fill material.</w:t>
      </w:r>
      <w:r w:rsidR="00F96EDA">
        <w:rPr>
          <w:rFonts w:cs="Arial"/>
          <w:sz w:val="24"/>
          <w:szCs w:val="24"/>
        </w:rPr>
        <w:t xml:space="preserve"> </w:t>
      </w:r>
      <w:r w:rsidR="00F96EDA" w:rsidRPr="00F96EDA">
        <w:rPr>
          <w:rFonts w:cs="Arial"/>
          <w:sz w:val="24"/>
          <w:szCs w:val="24"/>
        </w:rPr>
        <w:t>There is not a specific dirt or soil required.</w:t>
      </w:r>
      <w:r w:rsidR="00786444">
        <w:rPr>
          <w:rFonts w:cs="Arial"/>
          <w:sz w:val="24"/>
          <w:szCs w:val="24"/>
        </w:rPr>
        <w:t xml:space="preserve"> There is concrete foundation below grade.</w:t>
      </w:r>
    </w:p>
    <w:p w14:paraId="6C8D58F9" w14:textId="5FE8E89B" w:rsidR="001D4D5E" w:rsidRPr="001D4D5E" w:rsidRDefault="00FF1096" w:rsidP="001D4D5E">
      <w:pPr>
        <w:pStyle w:val="NoSpacing"/>
        <w:rPr>
          <w:rFonts w:ascii="Arial" w:hAnsi="Arial" w:cs="Arial"/>
          <w:b/>
          <w:sz w:val="24"/>
          <w:szCs w:val="24"/>
        </w:rPr>
      </w:pPr>
      <w:r w:rsidRPr="001D4D5E">
        <w:rPr>
          <w:rFonts w:ascii="Arial" w:hAnsi="Arial" w:cs="Arial"/>
          <w:b/>
          <w:sz w:val="24"/>
          <w:szCs w:val="24"/>
        </w:rPr>
        <w:lastRenderedPageBreak/>
        <w:t>Terms and Conditions:</w:t>
      </w:r>
    </w:p>
    <w:p w14:paraId="1080B28F" w14:textId="51036EA2" w:rsidR="00BE2F3E" w:rsidRPr="00271716" w:rsidRDefault="00BE2F3E" w:rsidP="00073C9C">
      <w:pPr>
        <w:pStyle w:val="ListBullet"/>
        <w:spacing w:after="0"/>
        <w:rPr>
          <w:sz w:val="24"/>
          <w:szCs w:val="24"/>
        </w:rPr>
      </w:pPr>
      <w:r w:rsidRPr="00271716">
        <w:rPr>
          <w:sz w:val="24"/>
          <w:szCs w:val="24"/>
        </w:rPr>
        <w:t>The Contractor shall verify all site conditions, access routes, utilities, and location-specific requirements before submitting a bid and before beginning work.</w:t>
      </w:r>
    </w:p>
    <w:p w14:paraId="5B2146B8" w14:textId="77777777" w:rsidR="00BE2F3E" w:rsidRPr="00271716" w:rsidRDefault="00BE2F3E" w:rsidP="00073C9C">
      <w:pPr>
        <w:pStyle w:val="ListBullet"/>
        <w:numPr>
          <w:ilvl w:val="0"/>
          <w:numId w:val="0"/>
        </w:numPr>
        <w:spacing w:after="0"/>
        <w:ind w:left="360"/>
        <w:rPr>
          <w:sz w:val="24"/>
          <w:szCs w:val="24"/>
        </w:rPr>
      </w:pPr>
    </w:p>
    <w:p w14:paraId="344ED132" w14:textId="2FA9D234" w:rsidR="00BE2F3E" w:rsidRPr="00271716" w:rsidRDefault="00BE2F3E" w:rsidP="00073C9C">
      <w:pPr>
        <w:pStyle w:val="ListBullet"/>
        <w:spacing w:after="0"/>
        <w:rPr>
          <w:sz w:val="24"/>
          <w:szCs w:val="24"/>
        </w:rPr>
      </w:pPr>
      <w:r w:rsidRPr="00271716">
        <w:rPr>
          <w:sz w:val="24"/>
          <w:szCs w:val="24"/>
        </w:rPr>
        <w:t>The Contractor shall protect existing improvements, roadways, gates, fences, utilities, trees, and surrounding property from avoidable damage.</w:t>
      </w:r>
    </w:p>
    <w:p w14:paraId="5110D8B8" w14:textId="77777777" w:rsidR="00BE2F3E" w:rsidRPr="00271716" w:rsidRDefault="00BE2F3E" w:rsidP="00073C9C">
      <w:pPr>
        <w:pStyle w:val="ListBullet"/>
        <w:numPr>
          <w:ilvl w:val="0"/>
          <w:numId w:val="0"/>
        </w:numPr>
        <w:spacing w:after="0"/>
        <w:ind w:left="360"/>
        <w:rPr>
          <w:sz w:val="24"/>
          <w:szCs w:val="24"/>
        </w:rPr>
      </w:pPr>
    </w:p>
    <w:p w14:paraId="4EBC3C50" w14:textId="0BD8D715" w:rsidR="00BE2F3E" w:rsidRDefault="00BE2F3E" w:rsidP="00073C9C">
      <w:pPr>
        <w:pStyle w:val="ListBullet"/>
        <w:spacing w:after="0"/>
        <w:rPr>
          <w:sz w:val="24"/>
          <w:szCs w:val="24"/>
        </w:rPr>
      </w:pPr>
      <w:r w:rsidRPr="00271716">
        <w:rPr>
          <w:sz w:val="24"/>
          <w:szCs w:val="24"/>
        </w:rPr>
        <w:t>The Contractor shall conduct demolition activities in a safe manner and in compliance with all applicable federal, state, and local laws, rules, regulations, permits, and safety requirements.</w:t>
      </w:r>
    </w:p>
    <w:p w14:paraId="7070AEDE" w14:textId="77777777" w:rsidR="00271716" w:rsidRPr="00271716" w:rsidRDefault="00271716" w:rsidP="00073C9C">
      <w:pPr>
        <w:pStyle w:val="ListBullet"/>
        <w:numPr>
          <w:ilvl w:val="0"/>
          <w:numId w:val="0"/>
        </w:numPr>
        <w:spacing w:after="0"/>
        <w:ind w:left="360"/>
        <w:rPr>
          <w:sz w:val="24"/>
          <w:szCs w:val="24"/>
        </w:rPr>
      </w:pPr>
    </w:p>
    <w:p w14:paraId="43BA4D26" w14:textId="267767C3" w:rsidR="001C1DF4" w:rsidRDefault="00BE2F3E" w:rsidP="00073C9C">
      <w:pPr>
        <w:pStyle w:val="ListBullet"/>
        <w:spacing w:after="0"/>
        <w:rPr>
          <w:sz w:val="24"/>
          <w:szCs w:val="24"/>
        </w:rPr>
      </w:pPr>
      <w:r w:rsidRPr="00271716">
        <w:rPr>
          <w:sz w:val="24"/>
          <w:szCs w:val="24"/>
        </w:rPr>
        <w:t>The Contractor shall be responsible for proper disposal of all materials at an approved disposal facility or in accordance with applicable laws and regulations.</w:t>
      </w:r>
    </w:p>
    <w:p w14:paraId="6BB84FF3" w14:textId="77777777" w:rsidR="003D35AC" w:rsidRPr="003D35AC" w:rsidRDefault="003D35AC" w:rsidP="00073C9C">
      <w:pPr>
        <w:pStyle w:val="ListBullet"/>
        <w:numPr>
          <w:ilvl w:val="0"/>
          <w:numId w:val="0"/>
        </w:numPr>
        <w:spacing w:after="20"/>
        <w:rPr>
          <w:sz w:val="24"/>
          <w:szCs w:val="24"/>
        </w:rPr>
      </w:pPr>
    </w:p>
    <w:p w14:paraId="0320D2A6" w14:textId="0A49C858" w:rsidR="001514D2" w:rsidRDefault="00BE2F3E" w:rsidP="00254655">
      <w:pPr>
        <w:pStyle w:val="ListBullet"/>
        <w:spacing w:after="20"/>
        <w:rPr>
          <w:sz w:val="24"/>
          <w:szCs w:val="24"/>
        </w:rPr>
      </w:pPr>
      <w:r w:rsidRPr="00271716">
        <w:rPr>
          <w:sz w:val="24"/>
          <w:szCs w:val="24"/>
        </w:rPr>
        <w:t>The Contractor shall not leave demolished material, foundation material, scrap, trash, or debris on site unless specifically authorized in writing by LDAF.</w:t>
      </w:r>
    </w:p>
    <w:p w14:paraId="3CBF7318" w14:textId="77777777" w:rsidR="00F96EDA" w:rsidRDefault="00F96EDA" w:rsidP="00F96EDA">
      <w:pPr>
        <w:pStyle w:val="ListBullet"/>
        <w:numPr>
          <w:ilvl w:val="0"/>
          <w:numId w:val="0"/>
        </w:numPr>
        <w:spacing w:after="20"/>
        <w:ind w:left="360"/>
        <w:rPr>
          <w:sz w:val="24"/>
          <w:szCs w:val="24"/>
        </w:rPr>
      </w:pPr>
    </w:p>
    <w:p w14:paraId="514E23C5" w14:textId="65CAA292" w:rsidR="00F96EDA" w:rsidRDefault="00F96EDA" w:rsidP="00254655">
      <w:pPr>
        <w:pStyle w:val="ListBullet"/>
        <w:spacing w:after="20"/>
        <w:rPr>
          <w:sz w:val="24"/>
          <w:szCs w:val="24"/>
        </w:rPr>
      </w:pPr>
      <w:r>
        <w:rPr>
          <w:sz w:val="24"/>
          <w:szCs w:val="24"/>
        </w:rPr>
        <w:t>T</w:t>
      </w:r>
      <w:r w:rsidRPr="00F96EDA">
        <w:rPr>
          <w:sz w:val="24"/>
          <w:szCs w:val="24"/>
        </w:rPr>
        <w:t xml:space="preserve">he Contractor </w:t>
      </w:r>
      <w:r>
        <w:rPr>
          <w:sz w:val="24"/>
          <w:szCs w:val="24"/>
        </w:rPr>
        <w:t xml:space="preserve">shall </w:t>
      </w:r>
      <w:r w:rsidRPr="00F96EDA">
        <w:rPr>
          <w:sz w:val="24"/>
          <w:szCs w:val="24"/>
        </w:rPr>
        <w:t>bring in excavators, skid steers, cranes, dump trucks, or other heavy equipment needed for the demolition</w:t>
      </w:r>
      <w:r>
        <w:rPr>
          <w:sz w:val="24"/>
          <w:szCs w:val="24"/>
        </w:rPr>
        <w:t>.</w:t>
      </w:r>
    </w:p>
    <w:p w14:paraId="5DDBB5D5" w14:textId="77777777" w:rsidR="00F96EDA" w:rsidRDefault="00F96EDA" w:rsidP="00F96EDA">
      <w:pPr>
        <w:pStyle w:val="ListBullet"/>
        <w:numPr>
          <w:ilvl w:val="0"/>
          <w:numId w:val="0"/>
        </w:numPr>
        <w:spacing w:after="20"/>
        <w:ind w:left="360"/>
        <w:rPr>
          <w:sz w:val="24"/>
          <w:szCs w:val="24"/>
        </w:rPr>
      </w:pPr>
    </w:p>
    <w:p w14:paraId="03885CFD" w14:textId="40199A8E" w:rsidR="00F96EDA" w:rsidRDefault="00F96EDA" w:rsidP="00254655">
      <w:pPr>
        <w:pStyle w:val="ListBullet"/>
        <w:spacing w:after="20"/>
        <w:rPr>
          <w:sz w:val="24"/>
          <w:szCs w:val="24"/>
        </w:rPr>
      </w:pPr>
      <w:r w:rsidRPr="00F96EDA">
        <w:rPr>
          <w:sz w:val="24"/>
          <w:szCs w:val="24"/>
        </w:rPr>
        <w:t xml:space="preserve">Reaching out to Louisiana 811 </w:t>
      </w:r>
      <w:r>
        <w:rPr>
          <w:sz w:val="24"/>
          <w:szCs w:val="24"/>
        </w:rPr>
        <w:t>shall</w:t>
      </w:r>
      <w:r w:rsidRPr="00F96EDA">
        <w:rPr>
          <w:sz w:val="24"/>
          <w:szCs w:val="24"/>
        </w:rPr>
        <w:t xml:space="preserve"> be the responsibility of the awarded Contractor.</w:t>
      </w:r>
    </w:p>
    <w:p w14:paraId="373FB987" w14:textId="77777777" w:rsidR="00F96EDA" w:rsidRDefault="00F96EDA" w:rsidP="00F96EDA">
      <w:pPr>
        <w:pStyle w:val="ListBullet"/>
        <w:numPr>
          <w:ilvl w:val="0"/>
          <w:numId w:val="0"/>
        </w:numPr>
        <w:spacing w:after="20"/>
        <w:ind w:left="360"/>
        <w:rPr>
          <w:sz w:val="24"/>
          <w:szCs w:val="24"/>
        </w:rPr>
      </w:pPr>
    </w:p>
    <w:p w14:paraId="08FF6CF4" w14:textId="34477F3A" w:rsidR="00F96EDA" w:rsidRDefault="00F96EDA" w:rsidP="00254655">
      <w:pPr>
        <w:pStyle w:val="ListBullet"/>
        <w:spacing w:after="20"/>
        <w:rPr>
          <w:sz w:val="24"/>
          <w:szCs w:val="24"/>
        </w:rPr>
      </w:pPr>
      <w:r w:rsidRPr="00F96EDA">
        <w:rPr>
          <w:sz w:val="24"/>
          <w:szCs w:val="24"/>
        </w:rPr>
        <w:t xml:space="preserve">The bridges and </w:t>
      </w:r>
      <w:r>
        <w:rPr>
          <w:sz w:val="24"/>
          <w:szCs w:val="24"/>
        </w:rPr>
        <w:t xml:space="preserve">access </w:t>
      </w:r>
      <w:r w:rsidRPr="00F96EDA">
        <w:rPr>
          <w:sz w:val="24"/>
          <w:szCs w:val="24"/>
        </w:rPr>
        <w:t>roads must be in the same shape as they were when the project began.</w:t>
      </w:r>
    </w:p>
    <w:p w14:paraId="492A3A3D" w14:textId="77777777" w:rsidR="00F96EDA" w:rsidRDefault="00F96EDA" w:rsidP="00F96EDA">
      <w:pPr>
        <w:pStyle w:val="ListBullet"/>
        <w:numPr>
          <w:ilvl w:val="0"/>
          <w:numId w:val="0"/>
        </w:numPr>
        <w:spacing w:after="20"/>
        <w:ind w:left="360"/>
        <w:rPr>
          <w:rFonts w:cs="Arial"/>
          <w:sz w:val="24"/>
          <w:szCs w:val="24"/>
        </w:rPr>
      </w:pPr>
    </w:p>
    <w:p w14:paraId="48FAEDCB" w14:textId="1E2215F4" w:rsidR="00F96EDA" w:rsidRDefault="00F96EDA" w:rsidP="00F96EDA">
      <w:pPr>
        <w:pStyle w:val="ListBullet"/>
        <w:spacing w:after="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</w:t>
      </w:r>
      <w:r w:rsidRPr="00F96EDA">
        <w:rPr>
          <w:rFonts w:cs="Arial"/>
          <w:sz w:val="24"/>
          <w:szCs w:val="24"/>
        </w:rPr>
        <w:t xml:space="preserve">egetation </w:t>
      </w:r>
      <w:r>
        <w:rPr>
          <w:rFonts w:cs="Arial"/>
          <w:sz w:val="24"/>
          <w:szCs w:val="24"/>
        </w:rPr>
        <w:t>and</w:t>
      </w:r>
      <w:r w:rsidRPr="00F96EDA">
        <w:rPr>
          <w:rFonts w:cs="Arial"/>
          <w:sz w:val="24"/>
          <w:szCs w:val="24"/>
        </w:rPr>
        <w:t xml:space="preserve"> shrubs on the natural land near the tower </w:t>
      </w:r>
      <w:r>
        <w:rPr>
          <w:rFonts w:cs="Arial"/>
          <w:sz w:val="24"/>
          <w:szCs w:val="24"/>
        </w:rPr>
        <w:t xml:space="preserve">may </w:t>
      </w:r>
      <w:r w:rsidRPr="00F96EDA">
        <w:rPr>
          <w:rFonts w:cs="Arial"/>
          <w:sz w:val="24"/>
          <w:szCs w:val="24"/>
        </w:rPr>
        <w:t>be trimmed as necessary to provide equipment and personnel access</w:t>
      </w:r>
      <w:r w:rsidR="00786444">
        <w:rPr>
          <w:rFonts w:cs="Arial"/>
          <w:sz w:val="24"/>
          <w:szCs w:val="24"/>
        </w:rPr>
        <w:t>.</w:t>
      </w:r>
    </w:p>
    <w:p w14:paraId="5AAA394D" w14:textId="77777777" w:rsidR="00786444" w:rsidRDefault="00786444" w:rsidP="00786444">
      <w:pPr>
        <w:pStyle w:val="ListBullet"/>
        <w:numPr>
          <w:ilvl w:val="0"/>
          <w:numId w:val="0"/>
        </w:numPr>
        <w:spacing w:after="20"/>
        <w:ind w:left="360"/>
        <w:rPr>
          <w:rFonts w:cs="Arial"/>
          <w:sz w:val="24"/>
          <w:szCs w:val="24"/>
        </w:rPr>
      </w:pPr>
    </w:p>
    <w:p w14:paraId="4DCA8E19" w14:textId="34E53089" w:rsidR="00786444" w:rsidRPr="00BE2F3E" w:rsidRDefault="00786444" w:rsidP="00F96EDA">
      <w:pPr>
        <w:pStyle w:val="ListBullet"/>
        <w:spacing w:after="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</w:t>
      </w:r>
      <w:r w:rsidRPr="00786444">
        <w:rPr>
          <w:rFonts w:cs="Arial"/>
          <w:sz w:val="24"/>
          <w:szCs w:val="24"/>
        </w:rPr>
        <w:t xml:space="preserve">he Contractor </w:t>
      </w:r>
      <w:r>
        <w:rPr>
          <w:rFonts w:cs="Arial"/>
          <w:sz w:val="24"/>
          <w:szCs w:val="24"/>
        </w:rPr>
        <w:t>shall</w:t>
      </w:r>
      <w:r w:rsidRPr="00786444">
        <w:rPr>
          <w:rFonts w:cs="Arial"/>
          <w:sz w:val="24"/>
          <w:szCs w:val="24"/>
        </w:rPr>
        <w:t xml:space="preserve"> submit a demolition plan, safety plan, or equipment plan before beginning work</w:t>
      </w:r>
      <w:r>
        <w:rPr>
          <w:rFonts w:cs="Arial"/>
          <w:sz w:val="24"/>
          <w:szCs w:val="24"/>
        </w:rPr>
        <w:t>.</w:t>
      </w:r>
    </w:p>
    <w:p w14:paraId="03B16EF9" w14:textId="77777777" w:rsidR="00F96EDA" w:rsidRPr="001C1DF4" w:rsidRDefault="00F96EDA" w:rsidP="00F96EDA">
      <w:pPr>
        <w:pStyle w:val="ListBullet"/>
        <w:numPr>
          <w:ilvl w:val="0"/>
          <w:numId w:val="0"/>
        </w:numPr>
        <w:spacing w:after="20"/>
        <w:ind w:left="360"/>
        <w:rPr>
          <w:sz w:val="24"/>
          <w:szCs w:val="24"/>
        </w:rPr>
      </w:pPr>
    </w:p>
    <w:sectPr w:rsidR="00F96EDA" w:rsidRPr="001C1DF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A120B" w14:textId="77777777" w:rsidR="001C7A46" w:rsidRDefault="001C7A46" w:rsidP="001C7A46">
      <w:r>
        <w:separator/>
      </w:r>
    </w:p>
  </w:endnote>
  <w:endnote w:type="continuationSeparator" w:id="0">
    <w:p w14:paraId="68163E40" w14:textId="77777777" w:rsidR="001C7A46" w:rsidRDefault="001C7A46" w:rsidP="001C7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61017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03261B" w14:textId="77777777" w:rsidR="00ED3D4C" w:rsidRDefault="00ED3D4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62E2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62E2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D99526" w14:textId="77777777" w:rsidR="007B1EF8" w:rsidRDefault="007B1E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B12CB" w14:textId="77777777" w:rsidR="001C7A46" w:rsidRDefault="001C7A46" w:rsidP="001C7A46">
      <w:r>
        <w:separator/>
      </w:r>
    </w:p>
  </w:footnote>
  <w:footnote w:type="continuationSeparator" w:id="0">
    <w:p w14:paraId="3492A274" w14:textId="77777777" w:rsidR="001C7A46" w:rsidRDefault="001C7A46" w:rsidP="001C7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6B2B4" w14:textId="78F7A147" w:rsidR="001C7A46" w:rsidRPr="003179E8" w:rsidRDefault="00E62E25" w:rsidP="001C7A46">
    <w:pPr>
      <w:pStyle w:val="Header"/>
      <w:rPr>
        <w:rFonts w:ascii="Arial" w:hAnsi="Arial" w:cs="Arial"/>
        <w:b/>
        <w:sz w:val="24"/>
        <w:szCs w:val="24"/>
      </w:rPr>
    </w:pPr>
    <w:r w:rsidRPr="003179E8">
      <w:rPr>
        <w:rFonts w:ascii="Arial" w:hAnsi="Arial" w:cs="Arial"/>
        <w:b/>
        <w:sz w:val="24"/>
        <w:szCs w:val="24"/>
      </w:rPr>
      <w:t>Attachment C</w:t>
    </w:r>
    <w:r w:rsidR="001C7A46" w:rsidRPr="003179E8">
      <w:rPr>
        <w:rFonts w:ascii="Arial" w:hAnsi="Arial" w:cs="Arial"/>
        <w:b/>
        <w:sz w:val="24"/>
        <w:szCs w:val="24"/>
      </w:rPr>
      <w:t xml:space="preserve"> – Specifications</w:t>
    </w:r>
  </w:p>
  <w:p w14:paraId="40E26B9F" w14:textId="46CCACCB" w:rsidR="001C7A46" w:rsidRPr="003179E8" w:rsidRDefault="001C7A46" w:rsidP="001C7A46">
    <w:pPr>
      <w:pStyle w:val="Header"/>
      <w:rPr>
        <w:rFonts w:ascii="Arial" w:hAnsi="Arial" w:cs="Arial"/>
        <w:b/>
        <w:sz w:val="24"/>
        <w:szCs w:val="24"/>
      </w:rPr>
    </w:pPr>
    <w:r w:rsidRPr="003179E8">
      <w:rPr>
        <w:rFonts w:ascii="Arial" w:hAnsi="Arial" w:cs="Arial"/>
        <w:b/>
        <w:sz w:val="24"/>
        <w:szCs w:val="24"/>
      </w:rPr>
      <w:t xml:space="preserve">RFx </w:t>
    </w:r>
    <w:r w:rsidR="00AF6E2D">
      <w:rPr>
        <w:rFonts w:ascii="Arial" w:hAnsi="Arial" w:cs="Arial"/>
        <w:b/>
        <w:sz w:val="24"/>
        <w:szCs w:val="24"/>
      </w:rPr>
      <w:t>30000</w:t>
    </w:r>
    <w:r w:rsidR="00C23FBD">
      <w:rPr>
        <w:rFonts w:ascii="Arial" w:hAnsi="Arial" w:cs="Arial"/>
        <w:b/>
        <w:sz w:val="24"/>
        <w:szCs w:val="24"/>
      </w:rPr>
      <w:t>266866</w:t>
    </w:r>
  </w:p>
  <w:p w14:paraId="4947907F" w14:textId="77777777" w:rsidR="001C7A46" w:rsidRDefault="001C7A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80EC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30DF2"/>
    <w:multiLevelType w:val="hybridMultilevel"/>
    <w:tmpl w:val="2BE45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278A8"/>
    <w:multiLevelType w:val="hybridMultilevel"/>
    <w:tmpl w:val="2B8626C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4B1DB9"/>
    <w:multiLevelType w:val="hybridMultilevel"/>
    <w:tmpl w:val="1320170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1C3FFA"/>
    <w:multiLevelType w:val="multilevel"/>
    <w:tmpl w:val="5500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AA4A9F"/>
    <w:multiLevelType w:val="hybridMultilevel"/>
    <w:tmpl w:val="8C7E2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11145"/>
    <w:multiLevelType w:val="hybridMultilevel"/>
    <w:tmpl w:val="5AE45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E1426"/>
    <w:multiLevelType w:val="hybridMultilevel"/>
    <w:tmpl w:val="63CAC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96394"/>
    <w:multiLevelType w:val="hybridMultilevel"/>
    <w:tmpl w:val="D9067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E241F"/>
    <w:multiLevelType w:val="hybridMultilevel"/>
    <w:tmpl w:val="FE407E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76154"/>
    <w:multiLevelType w:val="hybridMultilevel"/>
    <w:tmpl w:val="1A22CB12"/>
    <w:lvl w:ilvl="0" w:tplc="F8624DC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99C1ECA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7F5454A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FD346BF0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460C93A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B32ACC62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68D40A3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32DEFE7E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CA5EFDF4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3D07ADA"/>
    <w:multiLevelType w:val="hybridMultilevel"/>
    <w:tmpl w:val="AB24351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4A0E1D"/>
    <w:multiLevelType w:val="hybridMultilevel"/>
    <w:tmpl w:val="5844C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33E3A"/>
    <w:multiLevelType w:val="hybridMultilevel"/>
    <w:tmpl w:val="E7EE59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DF75AA9"/>
    <w:multiLevelType w:val="hybridMultilevel"/>
    <w:tmpl w:val="46940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F0EF5"/>
    <w:multiLevelType w:val="hybridMultilevel"/>
    <w:tmpl w:val="1C7C404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B83FA7"/>
    <w:multiLevelType w:val="hybridMultilevel"/>
    <w:tmpl w:val="4EC42008"/>
    <w:lvl w:ilvl="0" w:tplc="47DC1C0C">
      <w:start w:val="1"/>
      <w:numFmt w:val="decimal"/>
      <w:lvlText w:val="%1."/>
      <w:lvlJc w:val="left"/>
      <w:pPr>
        <w:ind w:left="247" w:hanging="24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5"/>
        <w:sz w:val="24"/>
        <w:szCs w:val="24"/>
        <w:lang w:val="en-US" w:eastAsia="en-US" w:bidi="ar-SA"/>
      </w:rPr>
    </w:lvl>
    <w:lvl w:ilvl="1" w:tplc="6D2E18B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2" w:tplc="6EE26FA6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spacing w:val="0"/>
        <w:w w:val="99"/>
        <w:lang w:val="en-US" w:eastAsia="en-US" w:bidi="ar-SA"/>
      </w:rPr>
    </w:lvl>
    <w:lvl w:ilvl="3" w:tplc="D29C4FC8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4" w:tplc="1A5A585E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5" w:tplc="8E7A7FAA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6" w:tplc="176E4CEE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7" w:tplc="DBB2F50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8" w:tplc="70E80CE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48F2B5D"/>
    <w:multiLevelType w:val="hybridMultilevel"/>
    <w:tmpl w:val="8780ABD8"/>
    <w:lvl w:ilvl="0" w:tplc="0A3C1076">
      <w:start w:val="1"/>
      <w:numFmt w:val="decimal"/>
      <w:lvlText w:val="%1."/>
      <w:lvlJc w:val="left"/>
      <w:pPr>
        <w:ind w:left="71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EB00FB9E">
      <w:start w:val="1"/>
      <w:numFmt w:val="lowerLetter"/>
      <w:lvlText w:val="%2."/>
      <w:lvlJc w:val="left"/>
      <w:pPr>
        <w:ind w:left="107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2" w:tplc="A7F04AAA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3" w:tplc="B484AFAC">
      <w:numFmt w:val="bullet"/>
      <w:lvlText w:val="•"/>
      <w:lvlJc w:val="left"/>
      <w:pPr>
        <w:ind w:left="3400" w:hanging="360"/>
      </w:pPr>
      <w:rPr>
        <w:rFonts w:hint="default"/>
        <w:lang w:val="en-US" w:eastAsia="en-US" w:bidi="ar-SA"/>
      </w:rPr>
    </w:lvl>
    <w:lvl w:ilvl="4" w:tplc="C7521EF0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410E185A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6" w:tplc="99E0CFB6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39224316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  <w:lvl w:ilvl="8" w:tplc="0422087A"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5BC57EC"/>
    <w:multiLevelType w:val="hybridMultilevel"/>
    <w:tmpl w:val="952885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822471E"/>
    <w:multiLevelType w:val="hybridMultilevel"/>
    <w:tmpl w:val="FB80F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656D85"/>
    <w:multiLevelType w:val="hybridMultilevel"/>
    <w:tmpl w:val="9D705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F6386E"/>
    <w:multiLevelType w:val="hybridMultilevel"/>
    <w:tmpl w:val="1384F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440AD"/>
    <w:multiLevelType w:val="hybridMultilevel"/>
    <w:tmpl w:val="C7DC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B09AB"/>
    <w:multiLevelType w:val="hybridMultilevel"/>
    <w:tmpl w:val="772A25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3F153B4"/>
    <w:multiLevelType w:val="hybridMultilevel"/>
    <w:tmpl w:val="C7AEEC4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D301D92"/>
    <w:multiLevelType w:val="hybridMultilevel"/>
    <w:tmpl w:val="57B42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464E8"/>
    <w:multiLevelType w:val="hybridMultilevel"/>
    <w:tmpl w:val="CDCE1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56B2D"/>
    <w:multiLevelType w:val="hybridMultilevel"/>
    <w:tmpl w:val="D3785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1D76C0"/>
    <w:multiLevelType w:val="hybridMultilevel"/>
    <w:tmpl w:val="0504C9C0"/>
    <w:lvl w:ilvl="0" w:tplc="617A095C">
      <w:start w:val="1"/>
      <w:numFmt w:val="lowerLetter"/>
      <w:lvlText w:val="%1."/>
      <w:lvlJc w:val="left"/>
      <w:pPr>
        <w:ind w:left="7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4F82488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A7E2308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0DEF54C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E8202B6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BF24494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6623E9C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892A55E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C4EEAEC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37800B9"/>
    <w:multiLevelType w:val="hybridMultilevel"/>
    <w:tmpl w:val="D39CC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DC63E8"/>
    <w:multiLevelType w:val="hybridMultilevel"/>
    <w:tmpl w:val="0F22D6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D1141E8"/>
    <w:multiLevelType w:val="hybridMultilevel"/>
    <w:tmpl w:val="62AE239A"/>
    <w:lvl w:ilvl="0" w:tplc="1798653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918758">
    <w:abstractNumId w:val="19"/>
  </w:num>
  <w:num w:numId="2" w16cid:durableId="1843202385">
    <w:abstractNumId w:val="29"/>
  </w:num>
  <w:num w:numId="3" w16cid:durableId="2063870062">
    <w:abstractNumId w:val="27"/>
  </w:num>
  <w:num w:numId="4" w16cid:durableId="764305643">
    <w:abstractNumId w:val="7"/>
  </w:num>
  <w:num w:numId="5" w16cid:durableId="2018261724">
    <w:abstractNumId w:val="20"/>
  </w:num>
  <w:num w:numId="6" w16cid:durableId="1301839702">
    <w:abstractNumId w:val="22"/>
  </w:num>
  <w:num w:numId="7" w16cid:durableId="1188329338">
    <w:abstractNumId w:val="5"/>
  </w:num>
  <w:num w:numId="8" w16cid:durableId="824979206">
    <w:abstractNumId w:val="26"/>
  </w:num>
  <w:num w:numId="9" w16cid:durableId="349258417">
    <w:abstractNumId w:val="10"/>
  </w:num>
  <w:num w:numId="10" w16cid:durableId="1930432505">
    <w:abstractNumId w:val="1"/>
  </w:num>
  <w:num w:numId="11" w16cid:durableId="1737126108">
    <w:abstractNumId w:val="28"/>
  </w:num>
  <w:num w:numId="12" w16cid:durableId="1413315903">
    <w:abstractNumId w:val="13"/>
  </w:num>
  <w:num w:numId="13" w16cid:durableId="1502353836">
    <w:abstractNumId w:val="3"/>
  </w:num>
  <w:num w:numId="14" w16cid:durableId="1029725982">
    <w:abstractNumId w:val="18"/>
  </w:num>
  <w:num w:numId="15" w16cid:durableId="1366904267">
    <w:abstractNumId w:val="11"/>
  </w:num>
  <w:num w:numId="16" w16cid:durableId="1050419267">
    <w:abstractNumId w:val="15"/>
  </w:num>
  <w:num w:numId="17" w16cid:durableId="593394825">
    <w:abstractNumId w:val="24"/>
  </w:num>
  <w:num w:numId="18" w16cid:durableId="1962228356">
    <w:abstractNumId w:val="31"/>
  </w:num>
  <w:num w:numId="19" w16cid:durableId="1989164578">
    <w:abstractNumId w:val="23"/>
  </w:num>
  <w:num w:numId="20" w16cid:durableId="989554895">
    <w:abstractNumId w:val="6"/>
  </w:num>
  <w:num w:numId="21" w16cid:durableId="2057005673">
    <w:abstractNumId w:val="17"/>
  </w:num>
  <w:num w:numId="22" w16cid:durableId="1783913437">
    <w:abstractNumId w:val="25"/>
  </w:num>
  <w:num w:numId="23" w16cid:durableId="449789930">
    <w:abstractNumId w:val="14"/>
  </w:num>
  <w:num w:numId="24" w16cid:durableId="904298346">
    <w:abstractNumId w:val="21"/>
  </w:num>
  <w:num w:numId="25" w16cid:durableId="297803081">
    <w:abstractNumId w:val="8"/>
  </w:num>
  <w:num w:numId="26" w16cid:durableId="618294669">
    <w:abstractNumId w:val="4"/>
  </w:num>
  <w:num w:numId="27" w16cid:durableId="1106997103">
    <w:abstractNumId w:val="12"/>
  </w:num>
  <w:num w:numId="28" w16cid:durableId="1394081982">
    <w:abstractNumId w:val="16"/>
  </w:num>
  <w:num w:numId="29" w16cid:durableId="1767656801">
    <w:abstractNumId w:val="0"/>
  </w:num>
  <w:num w:numId="30" w16cid:durableId="857042457">
    <w:abstractNumId w:val="30"/>
  </w:num>
  <w:num w:numId="31" w16cid:durableId="1105924538">
    <w:abstractNumId w:val="9"/>
  </w:num>
  <w:num w:numId="32" w16cid:durableId="73360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B47"/>
    <w:rsid w:val="000507CE"/>
    <w:rsid w:val="00065929"/>
    <w:rsid w:val="00073C9C"/>
    <w:rsid w:val="000C2E3F"/>
    <w:rsid w:val="000D45AD"/>
    <w:rsid w:val="001178D9"/>
    <w:rsid w:val="00131B93"/>
    <w:rsid w:val="001514D2"/>
    <w:rsid w:val="001A0D7A"/>
    <w:rsid w:val="001C1DF4"/>
    <w:rsid w:val="001C7A46"/>
    <w:rsid w:val="001D28B7"/>
    <w:rsid w:val="001D4D5E"/>
    <w:rsid w:val="00214212"/>
    <w:rsid w:val="002349DB"/>
    <w:rsid w:val="0024192A"/>
    <w:rsid w:val="00254655"/>
    <w:rsid w:val="00256BE8"/>
    <w:rsid w:val="00270CE3"/>
    <w:rsid w:val="00271716"/>
    <w:rsid w:val="00271785"/>
    <w:rsid w:val="00291AE1"/>
    <w:rsid w:val="002C0D65"/>
    <w:rsid w:val="002E3F0F"/>
    <w:rsid w:val="002E798F"/>
    <w:rsid w:val="002F62EE"/>
    <w:rsid w:val="002F6C02"/>
    <w:rsid w:val="0031672C"/>
    <w:rsid w:val="003179E8"/>
    <w:rsid w:val="00336616"/>
    <w:rsid w:val="00340BEE"/>
    <w:rsid w:val="00346EDA"/>
    <w:rsid w:val="00364CD0"/>
    <w:rsid w:val="00376EFF"/>
    <w:rsid w:val="00394BAA"/>
    <w:rsid w:val="003B2C0D"/>
    <w:rsid w:val="003C7C52"/>
    <w:rsid w:val="003D35AC"/>
    <w:rsid w:val="0043689F"/>
    <w:rsid w:val="0043775B"/>
    <w:rsid w:val="00524D6D"/>
    <w:rsid w:val="005253F1"/>
    <w:rsid w:val="005559B2"/>
    <w:rsid w:val="005A49E9"/>
    <w:rsid w:val="005A6870"/>
    <w:rsid w:val="005D7B47"/>
    <w:rsid w:val="005F3373"/>
    <w:rsid w:val="00601759"/>
    <w:rsid w:val="00607962"/>
    <w:rsid w:val="00660190"/>
    <w:rsid w:val="006634B5"/>
    <w:rsid w:val="006750D6"/>
    <w:rsid w:val="00694316"/>
    <w:rsid w:val="006D3131"/>
    <w:rsid w:val="00727B70"/>
    <w:rsid w:val="00760E36"/>
    <w:rsid w:val="00786444"/>
    <w:rsid w:val="007A72D4"/>
    <w:rsid w:val="007B1EF8"/>
    <w:rsid w:val="007F057F"/>
    <w:rsid w:val="00834393"/>
    <w:rsid w:val="008949BF"/>
    <w:rsid w:val="008C1498"/>
    <w:rsid w:val="009A6BEB"/>
    <w:rsid w:val="009C3BB2"/>
    <w:rsid w:val="009D7FF7"/>
    <w:rsid w:val="00A14C89"/>
    <w:rsid w:val="00A20CEB"/>
    <w:rsid w:val="00A32E1D"/>
    <w:rsid w:val="00A71799"/>
    <w:rsid w:val="00A94EE1"/>
    <w:rsid w:val="00AA09E3"/>
    <w:rsid w:val="00AC43B7"/>
    <w:rsid w:val="00AF6E2D"/>
    <w:rsid w:val="00B54CF7"/>
    <w:rsid w:val="00BE2F3E"/>
    <w:rsid w:val="00BF367A"/>
    <w:rsid w:val="00C23FBD"/>
    <w:rsid w:val="00C57C57"/>
    <w:rsid w:val="00C77E4F"/>
    <w:rsid w:val="00C8564E"/>
    <w:rsid w:val="00CE1C3C"/>
    <w:rsid w:val="00DB0267"/>
    <w:rsid w:val="00DB0C40"/>
    <w:rsid w:val="00DB40B6"/>
    <w:rsid w:val="00DC1A57"/>
    <w:rsid w:val="00DC524D"/>
    <w:rsid w:val="00DE7CCD"/>
    <w:rsid w:val="00E01291"/>
    <w:rsid w:val="00E15673"/>
    <w:rsid w:val="00E17A84"/>
    <w:rsid w:val="00E5186D"/>
    <w:rsid w:val="00E62E25"/>
    <w:rsid w:val="00E91892"/>
    <w:rsid w:val="00E934C6"/>
    <w:rsid w:val="00ED3D4C"/>
    <w:rsid w:val="00EE6058"/>
    <w:rsid w:val="00F04C25"/>
    <w:rsid w:val="00F05113"/>
    <w:rsid w:val="00F32B16"/>
    <w:rsid w:val="00F53D4A"/>
    <w:rsid w:val="00F57D78"/>
    <w:rsid w:val="00F7223C"/>
    <w:rsid w:val="00F80CF2"/>
    <w:rsid w:val="00F86A96"/>
    <w:rsid w:val="00F96EDA"/>
    <w:rsid w:val="00FA066A"/>
    <w:rsid w:val="00FB202F"/>
    <w:rsid w:val="00FB6982"/>
    <w:rsid w:val="00FF1096"/>
    <w:rsid w:val="00FF11C6"/>
    <w:rsid w:val="00FF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37917"/>
  <w15:chartTrackingRefBased/>
  <w15:docId w15:val="{EEA8FFEB-A54F-40E0-8D17-E91E9DD6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F10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7B47"/>
    <w:pPr>
      <w:spacing w:after="0" w:line="240" w:lineRule="auto"/>
    </w:pPr>
  </w:style>
  <w:style w:type="paragraph" w:styleId="ListParagraph">
    <w:name w:val="List Paragraph"/>
    <w:basedOn w:val="Normal"/>
    <w:uiPriority w:val="1"/>
    <w:qFormat/>
    <w:rsid w:val="005D7B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7A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7A46"/>
  </w:style>
  <w:style w:type="paragraph" w:styleId="Footer">
    <w:name w:val="footer"/>
    <w:basedOn w:val="Normal"/>
    <w:link w:val="FooterChar"/>
    <w:uiPriority w:val="99"/>
    <w:unhideWhenUsed/>
    <w:rsid w:val="001C7A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7A46"/>
  </w:style>
  <w:style w:type="character" w:styleId="Hyperlink">
    <w:name w:val="Hyperlink"/>
    <w:basedOn w:val="DefaultParagraphFont"/>
    <w:uiPriority w:val="99"/>
    <w:unhideWhenUsed/>
    <w:rsid w:val="00760E3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C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C25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E1C3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57C57"/>
    <w:rPr>
      <w:b/>
      <w:bCs/>
    </w:rPr>
  </w:style>
  <w:style w:type="paragraph" w:customStyle="1" w:styleId="df3vjf">
    <w:name w:val="df3vjf"/>
    <w:basedOn w:val="Normal"/>
    <w:rsid w:val="00C57C5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DefaultParagraphFont"/>
    <w:rsid w:val="00C57C57"/>
  </w:style>
  <w:style w:type="paragraph" w:styleId="BodyText">
    <w:name w:val="Body Text"/>
    <w:basedOn w:val="Normal"/>
    <w:link w:val="BodyTextChar"/>
    <w:uiPriority w:val="1"/>
    <w:qFormat/>
    <w:rsid w:val="000D45AD"/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0D45AD"/>
    <w:rPr>
      <w:rFonts w:ascii="Times New Roman" w:eastAsia="Times New Roman" w:hAnsi="Times New Roman" w:cs="Times New Roman"/>
      <w:sz w:val="23"/>
      <w:szCs w:val="23"/>
    </w:rPr>
  </w:style>
  <w:style w:type="paragraph" w:styleId="ListBullet">
    <w:name w:val="List Bullet"/>
    <w:basedOn w:val="Normal"/>
    <w:uiPriority w:val="99"/>
    <w:unhideWhenUsed/>
    <w:rsid w:val="00394BAA"/>
    <w:pPr>
      <w:widowControl/>
      <w:numPr>
        <w:numId w:val="29"/>
      </w:numPr>
      <w:autoSpaceDE/>
      <w:autoSpaceDN/>
      <w:spacing w:after="200" w:line="276" w:lineRule="auto"/>
      <w:contextualSpacing/>
    </w:pPr>
    <w:rPr>
      <w:rFonts w:ascii="Arial" w:eastAsiaTheme="minorEastAsia" w:hAnsi="Arial" w:cstheme="minorBid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Cortney McGuire</dc:creator>
  <cp:keywords/>
  <dc:description/>
  <cp:lastModifiedBy>Arkeith White</cp:lastModifiedBy>
  <cp:revision>3</cp:revision>
  <cp:lastPrinted>2026-08-06T18:39:00Z</cp:lastPrinted>
  <dcterms:created xsi:type="dcterms:W3CDTF">2026-10-14T13:04:00Z</dcterms:created>
  <dcterms:modified xsi:type="dcterms:W3CDTF">2026-10-14T13:23:00Z</dcterms:modified>
</cp:coreProperties>
</file>