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7283497"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43BA2B8E" w:rsidR="006D1B8E" w:rsidRPr="007F2FC9" w:rsidRDefault="006D1B8E" w:rsidP="00612CAE">
      <w:pPr>
        <w:pStyle w:val="Header"/>
        <w:ind w:left="630"/>
        <w:jc w:val="center"/>
        <w:rPr>
          <w:rFonts w:cs="Times New Roman"/>
          <w:sz w:val="24"/>
          <w:szCs w:val="24"/>
        </w:rPr>
      </w:pPr>
      <w:r w:rsidRPr="007F2FC9">
        <w:rPr>
          <w:rFonts w:cs="Times New Roman"/>
          <w:sz w:val="24"/>
          <w:szCs w:val="24"/>
        </w:rPr>
        <w:t>RFx No.:</w:t>
      </w:r>
      <w:r w:rsidR="005B6C02">
        <w:rPr>
          <w:rFonts w:cs="Times New Roman"/>
          <w:sz w:val="24"/>
          <w:szCs w:val="24"/>
        </w:rPr>
        <w:t xml:space="preserve"> </w:t>
      </w:r>
      <w:r w:rsidR="005B6C02">
        <w:rPr>
          <w:rFonts w:ascii="Aptos" w:hAnsi="Aptos" w:cs="Times New Roman"/>
          <w:sz w:val="24"/>
          <w:szCs w:val="24"/>
        </w:rPr>
        <w:t>3000026</w:t>
      </w:r>
      <w:r w:rsidR="00851938">
        <w:rPr>
          <w:rFonts w:ascii="Aptos" w:hAnsi="Aptos" w:cs="Times New Roman"/>
          <w:sz w:val="24"/>
          <w:szCs w:val="24"/>
        </w:rPr>
        <w:t>821</w:t>
      </w:r>
      <w:r w:rsidR="005B6C02">
        <w:rPr>
          <w:rFonts w:ascii="Aptos" w:hAnsi="Aptos" w:cs="Times New Roman"/>
          <w:sz w:val="24"/>
          <w:szCs w:val="24"/>
        </w:rPr>
        <w:tab/>
      </w:r>
      <w:r w:rsidRPr="007F2FC9">
        <w:rPr>
          <w:rFonts w:cs="Times New Roman"/>
          <w:sz w:val="24"/>
          <w:szCs w:val="24"/>
        </w:rPr>
        <w:tab/>
        <w:t>Title:</w:t>
      </w:r>
      <w:r w:rsidR="005B6C02">
        <w:rPr>
          <w:rFonts w:cs="Times New Roman"/>
          <w:sz w:val="24"/>
          <w:szCs w:val="24"/>
        </w:rPr>
        <w:t xml:space="preserve"> </w:t>
      </w:r>
      <w:r w:rsidR="00851938">
        <w:rPr>
          <w:rFonts w:cs="Times New Roman"/>
          <w:sz w:val="24"/>
          <w:szCs w:val="24"/>
        </w:rPr>
        <w:t>Dec</w:t>
      </w:r>
      <w:r w:rsidR="00612CAE">
        <w:rPr>
          <w:rFonts w:cs="Times New Roman"/>
          <w:sz w:val="24"/>
          <w:szCs w:val="24"/>
        </w:rPr>
        <w:t>em</w:t>
      </w:r>
      <w:r w:rsidR="005B6C02">
        <w:rPr>
          <w:rFonts w:cs="Times New Roman"/>
          <w:sz w:val="24"/>
          <w:szCs w:val="24"/>
        </w:rPr>
        <w:t xml:space="preserve">ber </w:t>
      </w:r>
      <w:r w:rsidR="005B6C02">
        <w:rPr>
          <w:rFonts w:ascii="Aptos" w:hAnsi="Aptos" w:cs="Times New Roman"/>
          <w:sz w:val="24"/>
          <w:szCs w:val="24"/>
        </w:rPr>
        <w:t>2026 Meat and Cheese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12CAE">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8"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184F844C"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w:t>
      </w:r>
      <w:r w:rsidR="00E23911">
        <w:rPr>
          <w:rFonts w:cs="Times New Roman"/>
        </w:rPr>
        <w:t xml:space="preserve">the </w:t>
      </w:r>
      <w:r w:rsidRPr="007F2FC9">
        <w:rPr>
          <w:rFonts w:cs="Times New Roman"/>
        </w:rPr>
        <w:t xml:space="preserve">bid may cause </w:t>
      </w:r>
      <w:r w:rsidR="00E23911">
        <w:rPr>
          <w:rFonts w:cs="Times New Roman"/>
        </w:rPr>
        <w:t xml:space="preserve">the </w:t>
      </w:r>
      <w:r w:rsidRPr="007F2FC9">
        <w:rPr>
          <w:rFonts w:cs="Times New Roman"/>
        </w:rPr>
        <w:t>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904F944"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BF5777">
        <w:rPr>
          <w:rFonts w:eastAsia="PMingLiU" w:cs="Times New Roman"/>
          <w:lang w:eastAsia="zh-TW"/>
        </w:rPr>
        <w:t xml:space="preserve">the </w:t>
      </w:r>
      <w:r w:rsidRPr="007F2FC9">
        <w:rPr>
          <w:rFonts w:eastAsia="PMingLiU" w:cs="Times New Roman"/>
          <w:lang w:eastAsia="zh-TW"/>
        </w:rPr>
        <w:t xml:space="preserve">Bidder to </w:t>
      </w:r>
      <w:r w:rsidR="00BF5777">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E23911">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E1A300B"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BF5777">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2A18ED18"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E23911">
        <w:rPr>
          <w:rFonts w:cs="Times New Roman"/>
        </w:rPr>
        <w:t xml:space="preserve">the </w:t>
      </w:r>
      <w:r w:rsidRPr="007F2FC9">
        <w:rPr>
          <w:rFonts w:cs="Times New Roman"/>
        </w:rPr>
        <w:t xml:space="preserve">vendor and </w:t>
      </w:r>
      <w:r w:rsidR="00E23911">
        <w:rPr>
          <w:rFonts w:cs="Times New Roman"/>
        </w:rPr>
        <w:t xml:space="preserve">to the </w:t>
      </w:r>
      <w:r w:rsidRPr="007F2FC9">
        <w:rPr>
          <w:rFonts w:cs="Times New Roman"/>
        </w:rPr>
        <w:t xml:space="preserve">address as shown on </w:t>
      </w:r>
      <w:r w:rsidR="00E23911">
        <w:rPr>
          <w:rFonts w:cs="Times New Roman"/>
        </w:rPr>
        <w:t xml:space="preserve">the purchase </w:t>
      </w:r>
      <w:r w:rsidRPr="007F2FC9">
        <w:rPr>
          <w:rFonts w:cs="Times New Roman"/>
        </w:rPr>
        <w:t xml:space="preserve">order.  </w:t>
      </w:r>
    </w:p>
    <w:p w14:paraId="308A5705" w14:textId="77777777" w:rsidR="00456E57" w:rsidRDefault="00456E57" w:rsidP="007F2FC9">
      <w:pPr>
        <w:pStyle w:val="ListParagraph"/>
        <w:spacing w:after="0" w:line="240" w:lineRule="auto"/>
        <w:rPr>
          <w:rFonts w:cs="Times New Roman"/>
        </w:rPr>
      </w:pPr>
    </w:p>
    <w:p w14:paraId="09AB0EA1" w14:textId="77777777" w:rsidR="00456E57" w:rsidRPr="00E7572B" w:rsidRDefault="00456E57" w:rsidP="00E23911">
      <w:pPr>
        <w:pStyle w:val="ListParagraph"/>
        <w:numPr>
          <w:ilvl w:val="0"/>
          <w:numId w:val="8"/>
        </w:numPr>
        <w:spacing w:after="0"/>
        <w:ind w:left="734" w:hanging="547"/>
        <w:contextualSpacing w:val="0"/>
        <w:rPr>
          <w:rFonts w:cs="Times New Roman"/>
          <w:b/>
        </w:rPr>
      </w:pPr>
      <w:r w:rsidRPr="00E7572B">
        <w:rPr>
          <w:rFonts w:cs="Times New Roman"/>
          <w:b/>
        </w:rPr>
        <w:t>Late Payments:</w:t>
      </w:r>
    </w:p>
    <w:p w14:paraId="17253691" w14:textId="025CE193" w:rsidR="00456E57" w:rsidRDefault="00456E57" w:rsidP="00456E57">
      <w:pPr>
        <w:pStyle w:val="ListParagraph"/>
        <w:spacing w:after="0" w:line="240" w:lineRule="auto"/>
        <w:rPr>
          <w:rFonts w:cs="Times New Roman"/>
        </w:rPr>
      </w:pPr>
      <w:r w:rsidRPr="00E7572B">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2D7DCC">
      <w:pPr>
        <w:pStyle w:val="Heading2"/>
        <w:numPr>
          <w:ilvl w:val="0"/>
          <w:numId w:val="8"/>
        </w:numPr>
        <w:spacing w:before="0" w:after="0"/>
        <w:ind w:left="720" w:hanging="63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2D7DCC">
      <w:pPr>
        <w:pStyle w:val="Heading2"/>
        <w:numPr>
          <w:ilvl w:val="0"/>
          <w:numId w:val="8"/>
        </w:numPr>
        <w:spacing w:before="0" w:after="0"/>
        <w:ind w:left="734" w:hanging="644"/>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2D7DCC">
      <w:pPr>
        <w:pStyle w:val="Heading2"/>
        <w:numPr>
          <w:ilvl w:val="0"/>
          <w:numId w:val="8"/>
        </w:numPr>
        <w:spacing w:before="0" w:after="0"/>
        <w:ind w:left="734" w:hanging="644"/>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16D3E05F"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2D7DCC">
        <w:rPr>
          <w:rFonts w:cs="Times New Roman"/>
        </w:rPr>
        <w:t>S</w:t>
      </w:r>
      <w:r w:rsidRPr="007F2FC9">
        <w:rPr>
          <w:rFonts w:cs="Times New Roman"/>
        </w:rPr>
        <w:t xml:space="preserve">tatewide and </w:t>
      </w:r>
      <w:r w:rsidR="002D7DCC">
        <w:rPr>
          <w:rFonts w:cs="Times New Roman"/>
        </w:rPr>
        <w:t>A</w:t>
      </w:r>
      <w:r w:rsidRPr="007F2FC9">
        <w:rPr>
          <w:rFonts w:cs="Times New Roman"/>
        </w:rPr>
        <w:t xml:space="preserve">gency </w:t>
      </w:r>
      <w:r w:rsidR="002D7DCC">
        <w:rPr>
          <w:rFonts w:cs="Times New Roman"/>
        </w:rPr>
        <w:t>T</w:t>
      </w:r>
      <w:r w:rsidRPr="007F2FC9">
        <w:rPr>
          <w:rFonts w:cs="Times New Roman"/>
        </w:rPr>
        <w:t xml:space="preserve">erm </w:t>
      </w:r>
      <w:r w:rsidR="002D7DCC">
        <w:rPr>
          <w:rFonts w:cs="Times New Roman"/>
        </w:rPr>
        <w:t>C</w:t>
      </w:r>
      <w:r w:rsidRPr="007F2FC9">
        <w:rPr>
          <w:rFonts w:cs="Times New Roman"/>
        </w:rPr>
        <w:t>ontracts:</w:t>
      </w:r>
    </w:p>
    <w:p w14:paraId="0415392A" w14:textId="7ACF0257"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E23911">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6B2ADA59"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2D7DCC">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E23911">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9"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0"/>
          <w:pgSz w:w="12240" w:h="15840"/>
          <w:pgMar w:top="720" w:right="720" w:bottom="720" w:left="720" w:header="720" w:footer="720" w:gutter="0"/>
          <w:cols w:space="720"/>
          <w:docGrid w:linePitch="360"/>
        </w:sectPr>
      </w:pPr>
    </w:p>
    <w:p w14:paraId="51A0F377" w14:textId="77777777" w:rsidR="006D1B8E" w:rsidRPr="007F2FC9" w:rsidRDefault="006D1B8E" w:rsidP="00E23911">
      <w:pPr>
        <w:pStyle w:val="ListParagraph"/>
        <w:spacing w:after="0"/>
        <w:ind w:right="184"/>
        <w:contextualSpacing w:val="0"/>
        <w:rPr>
          <w:rFonts w:eastAsia="Times New Roman" w:cs="Times New Roman"/>
          <w:b/>
          <w:bCs/>
        </w:rPr>
      </w:pPr>
      <w:bookmarkStart w:id="1" w:name="_Hlk236142931"/>
      <w:r w:rsidRPr="007F2FC9">
        <w:rPr>
          <w:rFonts w:eastAsia="Times New Roman" w:cs="Times New Roman"/>
          <w:b/>
          <w:bCs/>
        </w:rPr>
        <w:lastRenderedPageBreak/>
        <w:t>Payment Type</w:t>
      </w:r>
    </w:p>
    <w:p w14:paraId="26A9085B" w14:textId="77777777" w:rsidR="006D1B8E" w:rsidRPr="007F2FC9" w:rsidRDefault="006D1B8E" w:rsidP="00E23911">
      <w:pPr>
        <w:pStyle w:val="ListParagraph"/>
        <w:spacing w:after="0"/>
        <w:ind w:right="184"/>
        <w:contextualSpacing w:val="0"/>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E23911">
      <w:pPr>
        <w:pStyle w:val="ListParagraph"/>
        <w:spacing w:after="0"/>
        <w:ind w:right="184"/>
        <w:contextualSpacing w:val="0"/>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E23911">
      <w:pPr>
        <w:spacing w:after="0"/>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E23911">
      <w:pPr>
        <w:spacing w:after="0"/>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2D7DCC">
      <w:pPr>
        <w:pStyle w:val="Heading2"/>
        <w:numPr>
          <w:ilvl w:val="0"/>
          <w:numId w:val="8"/>
        </w:numPr>
        <w:spacing w:after="0"/>
        <w:ind w:left="734" w:hanging="644"/>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75D0BF54">
                <wp:simplePos x="0" y="0"/>
                <wp:positionH relativeFrom="column">
                  <wp:posOffset>2203781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25F6BD"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lastRenderedPageBreak/>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26BF778C">
                <wp:simplePos x="0" y="0"/>
                <wp:positionH relativeFrom="column">
                  <wp:posOffset>2196161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CF563"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1EB61856">
                <wp:simplePos x="0" y="0"/>
                <wp:positionH relativeFrom="column">
                  <wp:posOffset>2446959</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6A5F76"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65pt,14.15pt" to="439.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&#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225B5867" w:rsidR="00252063" w:rsidRPr="007F2FC9" w:rsidRDefault="00E23911"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2D7DCC">
      <w:pPr>
        <w:pStyle w:val="Heading2"/>
        <w:numPr>
          <w:ilvl w:val="0"/>
          <w:numId w:val="8"/>
        </w:numPr>
        <w:spacing w:after="0"/>
        <w:ind w:left="734" w:hanging="644"/>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806BED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E23911">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 xml:space="preserve">The vendor of such items agrees to sell the items at the same price as the lowest bid </w:t>
      </w:r>
      <w:r w:rsidRPr="007F2FC9">
        <w:rPr>
          <w:rFonts w:cs="Times New Roman"/>
        </w:rPr>
        <w:lastRenderedPageBreak/>
        <w:t>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7DA51EBB">
                <wp:simplePos x="0" y="0"/>
                <wp:positionH relativeFrom="column">
                  <wp:posOffset>2437461</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A4E79"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95pt,14.15pt" to="43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aEDm&#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68B0E01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612CAE">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0E64DEBC" w:rsidR="00252063" w:rsidRPr="007F2FC9" w:rsidRDefault="001060B8" w:rsidP="002D7DCC">
      <w:pPr>
        <w:pStyle w:val="Heading2"/>
        <w:numPr>
          <w:ilvl w:val="0"/>
          <w:numId w:val="8"/>
        </w:numPr>
        <w:spacing w:before="0" w:after="0"/>
        <w:ind w:left="734" w:hanging="644"/>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lang w:eastAsia="zh-TW"/>
        </w:rPr>
        <w:t>Processed Date</w:t>
      </w:r>
      <w:r w:rsidR="00252063" w:rsidRPr="007F2FC9">
        <w:rPr>
          <w:rStyle w:val="Strong"/>
          <w:rFonts w:asciiTheme="minorHAnsi" w:hAnsiTheme="minorHAnsi" w:cs="Times New Roman"/>
          <w:color w:val="auto"/>
          <w:sz w:val="24"/>
          <w:szCs w:val="24"/>
          <w:lang w:eastAsia="zh-TW"/>
        </w:rPr>
        <w:t>:</w:t>
      </w:r>
    </w:p>
    <w:p w14:paraId="7A587BA8" w14:textId="57DA5AD8" w:rsidR="00252063" w:rsidRDefault="001060B8" w:rsidP="001060B8">
      <w:pPr>
        <w:pStyle w:val="ListParagraph"/>
        <w:spacing w:after="0" w:line="240" w:lineRule="auto"/>
        <w:rPr>
          <w:rFonts w:eastAsia="PMingLiU" w:cs="Times New Roman"/>
          <w:lang w:eastAsia="zh-TW"/>
        </w:rPr>
      </w:pPr>
      <w:r w:rsidRPr="001060B8">
        <w:rPr>
          <w:rFonts w:eastAsia="PMingLiU" w:cs="Times New Roman"/>
          <w:lang w:eastAsia="zh-TW"/>
        </w:rPr>
        <w:t>All products must have the processed date stamped on the box and processed date must have been within 90 days of delivery date to Wakefield.</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5D8632F1" w:rsidR="00252063" w:rsidRPr="007F2FC9" w:rsidRDefault="001060B8" w:rsidP="002D7DCC">
      <w:pPr>
        <w:pStyle w:val="Heading2"/>
        <w:numPr>
          <w:ilvl w:val="0"/>
          <w:numId w:val="8"/>
        </w:numPr>
        <w:spacing w:before="0" w:after="0"/>
        <w:ind w:left="734" w:hanging="644"/>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For Bids Containing Pollock</w:t>
      </w:r>
      <w:r w:rsidR="00252063" w:rsidRPr="007F2FC9">
        <w:rPr>
          <w:rStyle w:val="Strong"/>
          <w:rFonts w:asciiTheme="minorHAnsi" w:hAnsiTheme="minorHAnsi" w:cs="Times New Roman"/>
          <w:color w:val="auto"/>
          <w:sz w:val="24"/>
          <w:szCs w:val="24"/>
        </w:rPr>
        <w:t xml:space="preserve">: </w:t>
      </w:r>
    </w:p>
    <w:p w14:paraId="36C13B00" w14:textId="5F3EF28D" w:rsidR="001060B8" w:rsidRPr="001060B8" w:rsidRDefault="001060B8" w:rsidP="001060B8">
      <w:pPr>
        <w:widowControl w:val="0"/>
        <w:spacing w:after="0" w:line="240" w:lineRule="auto"/>
        <w:ind w:left="720"/>
        <w:rPr>
          <w:rFonts w:cs="Times New Roman"/>
        </w:rPr>
      </w:pPr>
      <w:r w:rsidRPr="001060B8">
        <w:rPr>
          <w:rFonts w:cs="Times New Roman"/>
        </w:rPr>
        <w:t xml:space="preserve">Item number: </w:t>
      </w:r>
      <w:r w:rsidR="004B600D">
        <w:rPr>
          <w:rFonts w:cs="Times New Roman"/>
        </w:rPr>
        <w:t>1</w:t>
      </w:r>
      <w:r w:rsidR="00851938">
        <w:rPr>
          <w:rFonts w:cs="Times New Roman"/>
        </w:rPr>
        <w:t>6</w:t>
      </w:r>
      <w:r w:rsidRPr="001060B8">
        <w:rPr>
          <w:rFonts w:cs="Times New Roman"/>
        </w:rPr>
        <w:t xml:space="preserve">  </w:t>
      </w:r>
    </w:p>
    <w:p w14:paraId="47B09526" w14:textId="539BD390" w:rsidR="00252063" w:rsidRDefault="001060B8" w:rsidP="001060B8">
      <w:pPr>
        <w:widowControl w:val="0"/>
        <w:spacing w:after="0" w:line="240" w:lineRule="auto"/>
        <w:ind w:left="720"/>
        <w:rPr>
          <w:rFonts w:cs="Times New Roman"/>
        </w:rPr>
      </w:pPr>
      <w:r w:rsidRPr="001060B8">
        <w:rPr>
          <w:rFonts w:cs="Times New Roman"/>
        </w:rPr>
        <w:t>Pollock must have been processed within 120 days of delivery to Wakefield.</w:t>
      </w:r>
    </w:p>
    <w:p w14:paraId="29E8087C" w14:textId="77777777" w:rsidR="00A4414B" w:rsidRPr="007F2FC9" w:rsidRDefault="00A4414B" w:rsidP="007F2FC9">
      <w:pPr>
        <w:widowControl w:val="0"/>
        <w:spacing w:after="0" w:line="240" w:lineRule="auto"/>
        <w:ind w:left="720"/>
        <w:rPr>
          <w:rFonts w:cs="Times New Roman"/>
        </w:rPr>
      </w:pPr>
    </w:p>
    <w:p w14:paraId="0C3B88C9" w14:textId="341A460C" w:rsidR="00252063" w:rsidRPr="007F2FC9" w:rsidRDefault="001060B8" w:rsidP="002D7DCC">
      <w:pPr>
        <w:pStyle w:val="Heading2"/>
        <w:numPr>
          <w:ilvl w:val="0"/>
          <w:numId w:val="8"/>
        </w:numPr>
        <w:spacing w:before="0" w:after="0"/>
        <w:ind w:left="734" w:hanging="644"/>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Packaging and Portion Sizes</w:t>
      </w:r>
      <w:r w:rsidR="00252063" w:rsidRPr="007F2FC9">
        <w:rPr>
          <w:rStyle w:val="Strong"/>
          <w:rFonts w:asciiTheme="minorHAnsi" w:hAnsiTheme="minorHAnsi" w:cs="Times New Roman"/>
          <w:color w:val="auto"/>
          <w:sz w:val="24"/>
          <w:szCs w:val="24"/>
        </w:rPr>
        <w:t>:</w:t>
      </w:r>
    </w:p>
    <w:p w14:paraId="39FDEE99"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5DB72B49" w14:textId="77777777" w:rsidR="001060B8" w:rsidRPr="001060B8" w:rsidRDefault="001060B8" w:rsidP="001060B8">
      <w:pPr>
        <w:pStyle w:val="ListParagraph"/>
        <w:tabs>
          <w:tab w:val="left" w:pos="180"/>
        </w:tabs>
        <w:spacing w:after="240" w:line="240" w:lineRule="auto"/>
        <w:rPr>
          <w:rFonts w:eastAsia="Times New Roman" w:cs="Times New Roman"/>
        </w:rPr>
      </w:pPr>
    </w:p>
    <w:p w14:paraId="57048934"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The Office of State Procurement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64106921" w14:textId="77777777" w:rsidR="001060B8" w:rsidRPr="001060B8" w:rsidRDefault="001060B8" w:rsidP="001060B8">
      <w:pPr>
        <w:pStyle w:val="ListParagraph"/>
        <w:tabs>
          <w:tab w:val="left" w:pos="180"/>
        </w:tabs>
        <w:spacing w:after="240" w:line="240" w:lineRule="auto"/>
        <w:rPr>
          <w:rFonts w:eastAsia="Times New Roman" w:cs="Times New Roman"/>
        </w:rPr>
      </w:pPr>
    </w:p>
    <w:p w14:paraId="62FB3014" w14:textId="649DFDA3" w:rsidR="00252063"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Prices are to be bid in the unit of measure requested (per roll, pound, case, etc.).</w:t>
      </w:r>
    </w:p>
    <w:p w14:paraId="043E1AF4" w14:textId="77777777" w:rsidR="0026341E" w:rsidRDefault="0026341E" w:rsidP="001060B8">
      <w:pPr>
        <w:pStyle w:val="ListParagraph"/>
        <w:tabs>
          <w:tab w:val="left" w:pos="180"/>
        </w:tabs>
        <w:spacing w:after="240" w:line="240" w:lineRule="auto"/>
        <w:rPr>
          <w:rFonts w:eastAsia="Times New Roman" w:cs="Times New Roman"/>
        </w:rPr>
      </w:pPr>
    </w:p>
    <w:p w14:paraId="4B872F3F" w14:textId="7C4D3C73"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lastRenderedPageBreak/>
        <w:t>Package Markings:</w:t>
      </w:r>
    </w:p>
    <w:p w14:paraId="1C2C5FFA" w14:textId="77777777" w:rsidR="001060B8" w:rsidRPr="001060B8" w:rsidRDefault="001060B8" w:rsidP="001060B8">
      <w:pPr>
        <w:pStyle w:val="ListParagraph"/>
        <w:spacing w:after="240"/>
        <w:rPr>
          <w:rFonts w:eastAsia="Times New Roman" w:cs="Times New Roman"/>
        </w:rPr>
      </w:pPr>
      <w:r w:rsidRPr="001060B8">
        <w:rPr>
          <w:rFonts w:eastAsia="Times New Roman" w:cs="Times New Roman"/>
        </w:rPr>
        <w:t>Packages must be marked with the brand and number of the product and such other information as sizes, types, quantity, use instructions, etc. which helps the end user in using the product correctly.</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28400D46" w14:textId="146CB84D"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t>USDA / FDA Labeling:</w:t>
      </w:r>
    </w:p>
    <w:p w14:paraId="3C49F9CA" w14:textId="338EE23C"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items furnished under th</w:t>
      </w:r>
      <w:r w:rsidR="00BF5777">
        <w:rPr>
          <w:rFonts w:eastAsia="Times New Roman" w:cs="Times New Roman"/>
        </w:rPr>
        <w:t>e</w:t>
      </w:r>
      <w:r w:rsidRPr="001060B8">
        <w:rPr>
          <w:rFonts w:eastAsia="Times New Roman" w:cs="Times New Roman"/>
        </w:rPr>
        <w:t xml:space="preserve"> contract must be in compliance with USDA (United States Dept. of Agriculture) and FDA (Food and Drug Administration) requirements and laws including labeling requirements.</w:t>
      </w:r>
    </w:p>
    <w:p w14:paraId="40BDCAE1"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2C372536" w14:textId="755CACEF"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t>Dairy Product Requirements:</w:t>
      </w:r>
    </w:p>
    <w:p w14:paraId="5A9B4216" w14:textId="77777777" w:rsid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products must conform to U.S. and Louisiana State public health laws and Dairy Stabilization Board regulations as to grade, percent of butterfat, total milk solids, maximum bacteria count, processing and inspection.  All proposals must comply with all provisions of said law and regulations.</w:t>
      </w:r>
    </w:p>
    <w:p w14:paraId="3E56B060" w14:textId="77777777" w:rsidR="004B600D" w:rsidRDefault="004B600D" w:rsidP="001060B8">
      <w:pPr>
        <w:pStyle w:val="ListParagraph"/>
        <w:tabs>
          <w:tab w:val="left" w:pos="180"/>
        </w:tabs>
        <w:spacing w:after="240"/>
        <w:rPr>
          <w:rFonts w:eastAsia="Times New Roman" w:cs="Times New Roman"/>
        </w:rPr>
      </w:pPr>
    </w:p>
    <w:p w14:paraId="439A06DE" w14:textId="0E264956" w:rsidR="004B600D" w:rsidRPr="004B600D" w:rsidRDefault="004B600D" w:rsidP="002D7DCC">
      <w:pPr>
        <w:pStyle w:val="ListParagraph"/>
        <w:numPr>
          <w:ilvl w:val="0"/>
          <w:numId w:val="8"/>
        </w:numPr>
        <w:spacing w:after="0"/>
        <w:ind w:left="734" w:hanging="644"/>
        <w:contextualSpacing w:val="0"/>
        <w:rPr>
          <w:rFonts w:eastAsia="Times New Roman" w:cs="Times New Roman"/>
          <w:b/>
          <w:bCs/>
        </w:rPr>
      </w:pPr>
      <w:r w:rsidRPr="004B600D">
        <w:rPr>
          <w:rFonts w:eastAsia="Times New Roman" w:cs="Times New Roman"/>
          <w:b/>
          <w:bCs/>
        </w:rPr>
        <w:t>Delivery of the Essence</w:t>
      </w:r>
    </w:p>
    <w:p w14:paraId="3EF2B14D" w14:textId="03841895" w:rsidR="004B600D" w:rsidRPr="001060B8" w:rsidRDefault="004B600D" w:rsidP="004B600D">
      <w:pPr>
        <w:pStyle w:val="ListParagraph"/>
        <w:tabs>
          <w:tab w:val="left" w:pos="180"/>
        </w:tabs>
        <w:spacing w:after="240"/>
        <w:rPr>
          <w:rFonts w:eastAsia="Times New Roman" w:cs="Times New Roman"/>
        </w:rPr>
      </w:pPr>
      <w:r w:rsidRPr="004B600D">
        <w:rPr>
          <w:rFonts w:eastAsia="Times New Roman" w:cs="Times New Roman"/>
        </w:rPr>
        <w:t xml:space="preserve">Delivery is of the essence and the State reserves the right to award to that vendor which provides the earliest possible delivery from the date of award. The State also reserves the right to reject any and all vendors who cannot make delivery on or before Thursday, </w:t>
      </w:r>
      <w:r w:rsidR="00851938">
        <w:rPr>
          <w:rFonts w:eastAsia="Times New Roman" w:cs="Times New Roman"/>
        </w:rPr>
        <w:t>Dec</w:t>
      </w:r>
      <w:r w:rsidR="00612CAE">
        <w:rPr>
          <w:rFonts w:eastAsia="Times New Roman" w:cs="Times New Roman"/>
        </w:rPr>
        <w:t>em</w:t>
      </w:r>
      <w:r>
        <w:rPr>
          <w:rFonts w:eastAsia="Times New Roman" w:cs="Times New Roman"/>
        </w:rPr>
        <w:t xml:space="preserve">ber </w:t>
      </w:r>
      <w:r w:rsidR="00851938">
        <w:rPr>
          <w:rFonts w:eastAsia="Times New Roman" w:cs="Times New Roman"/>
        </w:rPr>
        <w:t>3</w:t>
      </w:r>
      <w:r w:rsidRPr="004B600D">
        <w:rPr>
          <w:rFonts w:eastAsia="Times New Roman" w:cs="Times New Roman"/>
        </w:rPr>
        <w:t>, 2026.</w:t>
      </w:r>
    </w:p>
    <w:p w14:paraId="692F625E"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DE68BB6" w14:textId="2DF73466"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t>Late Delivery of Food Orders:</w:t>
      </w:r>
    </w:p>
    <w:p w14:paraId="708AA76C"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Timely delivery of all orders is imperative.  If a vendor cannot meet any delivery, it is the vendor's responsibility to contact the Dietary Department of the ordering agency and secure a mutually agreeable extension.  Failure to deliver as promised will be considered a default by the vendor.</w:t>
      </w:r>
    </w:p>
    <w:p w14:paraId="1245C011" w14:textId="77777777" w:rsidR="001060B8" w:rsidRPr="001060B8" w:rsidRDefault="001060B8" w:rsidP="001060B8">
      <w:pPr>
        <w:pStyle w:val="ListParagraph"/>
        <w:tabs>
          <w:tab w:val="left" w:pos="180"/>
        </w:tabs>
        <w:spacing w:after="240"/>
        <w:rPr>
          <w:rFonts w:eastAsia="Times New Roman" w:cs="Times New Roman"/>
        </w:rPr>
      </w:pPr>
    </w:p>
    <w:p w14:paraId="70BB91EA" w14:textId="03A06E68"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In the event an extension cannot be agreed upon, the order may be cancelled.  Additionally, per terms of the contract, </w:t>
      </w:r>
      <w:r w:rsidR="00BF5777" w:rsidRPr="001060B8">
        <w:rPr>
          <w:rFonts w:eastAsia="Times New Roman" w:cs="Times New Roman"/>
        </w:rPr>
        <w:t>the defaulting</w:t>
      </w:r>
      <w:r w:rsidRPr="001060B8">
        <w:rPr>
          <w:rFonts w:eastAsia="Times New Roman" w:cs="Times New Roman"/>
        </w:rPr>
        <w:t xml:space="preserve"> vendor may be surcharged any increased cost resulting from failure to deliver.</w:t>
      </w:r>
    </w:p>
    <w:p w14:paraId="05CED232"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3D071D99" w14:textId="17EEE882"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t>Delivery Location and Instructions:</w:t>
      </w:r>
    </w:p>
    <w:p w14:paraId="55074BA0"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Successful vendor must contact Wakefield plant manager 24 hours prior to delivery to schedule an appointment at 225-342-6793.  Prison Enterprises reserves the right to reject unscheduled deliveries.</w:t>
      </w:r>
    </w:p>
    <w:p w14:paraId="13ED1930"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09EBF4AC" w14:textId="601398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Delivery Hours:  Monday - Thursday (except holidays)</w:t>
      </w:r>
    </w:p>
    <w:p w14:paraId="3C1620BC" w14:textId="01830C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7:00 am - 1:00 pm</w:t>
      </w:r>
      <w:r w:rsidR="00BF5777">
        <w:rPr>
          <w:rFonts w:eastAsia="Times New Roman" w:cs="Times New Roman"/>
        </w:rPr>
        <w:t xml:space="preserve"> CT</w:t>
      </w:r>
    </w:p>
    <w:p w14:paraId="37F29341"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7007FEF9" w14:textId="67C13643" w:rsidR="001060B8" w:rsidRPr="001060B8" w:rsidRDefault="001060B8" w:rsidP="001060B8">
      <w:pPr>
        <w:pStyle w:val="ListParagraph"/>
        <w:tabs>
          <w:tab w:val="left" w:pos="180"/>
          <w:tab w:val="left" w:pos="630"/>
        </w:tabs>
        <w:spacing w:after="240"/>
        <w:ind w:left="630"/>
        <w:jc w:val="center"/>
        <w:rPr>
          <w:rFonts w:eastAsia="Times New Roman" w:cs="Times New Roman"/>
          <w:b/>
        </w:rPr>
      </w:pPr>
      <w:r w:rsidRPr="001060B8">
        <w:rPr>
          <w:rFonts w:eastAsia="Times New Roman" w:cs="Times New Roman"/>
          <w:b/>
        </w:rPr>
        <w:t>**** No Friday Deliveries ****</w:t>
      </w:r>
    </w:p>
    <w:p w14:paraId="7DCD98E7"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536FDF43"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lastRenderedPageBreak/>
        <w:t>Delivery should be made in refrigerated trucks equipped to maintain adequate temperature on all products being delivered.</w:t>
      </w:r>
    </w:p>
    <w:p w14:paraId="5CFB11D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05B1B6E9" w14:textId="70A4AD9D" w:rsidR="001060B8" w:rsidRPr="001060B8" w:rsidRDefault="001060B8" w:rsidP="002D7DCC">
      <w:pPr>
        <w:pStyle w:val="ListParagraph"/>
        <w:numPr>
          <w:ilvl w:val="0"/>
          <w:numId w:val="8"/>
        </w:numPr>
        <w:spacing w:after="0"/>
        <w:ind w:left="734" w:hanging="644"/>
        <w:contextualSpacing w:val="0"/>
        <w:rPr>
          <w:rFonts w:eastAsia="Times New Roman" w:cs="Times New Roman"/>
          <w:b/>
          <w:bCs/>
        </w:rPr>
      </w:pPr>
      <w:r w:rsidRPr="001060B8">
        <w:rPr>
          <w:rFonts w:eastAsia="Times New Roman" w:cs="Times New Roman"/>
          <w:b/>
          <w:bCs/>
        </w:rPr>
        <w:t>Grading and Certification:</w:t>
      </w:r>
    </w:p>
    <w:p w14:paraId="0DC2CE7B" w14:textId="77777777" w:rsidR="001060B8" w:rsidRPr="001060B8" w:rsidRDefault="001060B8" w:rsidP="001060B8">
      <w:pPr>
        <w:pStyle w:val="ListParagraph"/>
        <w:tabs>
          <w:tab w:val="left" w:pos="180"/>
          <w:tab w:val="left" w:pos="630"/>
        </w:tabs>
        <w:spacing w:after="240"/>
        <w:ind w:left="630"/>
        <w:rPr>
          <w:rFonts w:eastAsia="Times New Roman" w:cs="Times New Roman"/>
          <w:b/>
        </w:rPr>
      </w:pPr>
    </w:p>
    <w:p w14:paraId="05780341" w14:textId="77777777" w:rsidR="001060B8" w:rsidRPr="001060B8" w:rsidRDefault="001060B8" w:rsidP="001060B8">
      <w:pPr>
        <w:pStyle w:val="ListParagraph"/>
        <w:spacing w:after="240"/>
        <w:ind w:left="630"/>
        <w:jc w:val="center"/>
        <w:rPr>
          <w:rFonts w:eastAsia="Times New Roman" w:cs="Times New Roman"/>
        </w:rPr>
      </w:pPr>
      <w:r w:rsidRPr="001060B8">
        <w:rPr>
          <w:rFonts w:eastAsia="Times New Roman" w:cs="Times New Roman"/>
        </w:rPr>
        <w:t>****** Department of Agriculture Grading and Certification Program ******</w:t>
      </w:r>
    </w:p>
    <w:p w14:paraId="68217B6D"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6788E1E2"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La R.S. 39:2101, mandates that all state agencies, state institutions and local school districts which operate food service facilities for students, patients or inmates utilize only those meat, poultry and seafood products that have met all Louisiana Department of Agriculture and Forestry (LDAF) requirements for grading &amp; certification program. For more information and/or questions on the LDAF grading &amp; certification program and fees, contact LDAF at (225) 922-1358.</w:t>
      </w:r>
    </w:p>
    <w:p w14:paraId="094E7A6A"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22BAE9C9" w14:textId="77777777" w:rsidR="001060B8" w:rsidRPr="001060B8" w:rsidRDefault="001060B8" w:rsidP="001060B8">
      <w:pPr>
        <w:pStyle w:val="ListParagraph"/>
        <w:tabs>
          <w:tab w:val="left" w:pos="180"/>
        </w:tabs>
        <w:spacing w:after="120"/>
        <w:contextualSpacing w:val="0"/>
        <w:rPr>
          <w:rFonts w:eastAsia="Times New Roman" w:cs="Times New Roman"/>
        </w:rPr>
      </w:pPr>
      <w:r w:rsidRPr="001060B8">
        <w:rPr>
          <w:rFonts w:eastAsia="Times New Roman" w:cs="Times New Roman"/>
        </w:rPr>
        <w:t>For delivery of non-compliant products to those institutions that have been granted the authority by LDAF to self-certify their meat, poultry and seafood products, the following penalties and fees will apply:</w:t>
      </w:r>
    </w:p>
    <w:p w14:paraId="6F77AB1B" w14:textId="3BA7E7DF"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the product is in non-compliance and it is necessary for the entity to use the product, the supplier will be charged in accordance with LDAF rules and regulations LAC Title 7 Part </w:t>
      </w:r>
      <w:r w:rsidR="00BF5777" w:rsidRPr="001060B8">
        <w:rPr>
          <w:rFonts w:eastAsia="Times New Roman" w:cs="Times New Roman"/>
        </w:rPr>
        <w:t>5-513 and</w:t>
      </w:r>
      <w:r w:rsidRPr="001060B8">
        <w:rPr>
          <w:rFonts w:eastAsia="Times New Roman" w:cs="Times New Roman"/>
        </w:rPr>
        <w:t xml:space="preserve"> following.  This assessment will count as one violation.</w:t>
      </w:r>
    </w:p>
    <w:p w14:paraId="5CEC2876" w14:textId="77777777"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If the product is in non-compliance and is rejected and returned, no charges will be assessed to the supplier; however, this will also count as one violation.</w:t>
      </w:r>
    </w:p>
    <w:p w14:paraId="6AD9283B" w14:textId="4A84A4E3"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a supplier receives three violations in any given quarter, it will be necessary for LDAF to inspect all of the supplier's products before shipment.  The supplier will be charged in accordance with LDAF rules and regulations LAC Title 7 Part 5 </w:t>
      </w:r>
      <w:r w:rsidR="00BF5777" w:rsidRPr="001060B8">
        <w:rPr>
          <w:rFonts w:eastAsia="Times New Roman" w:cs="Times New Roman"/>
        </w:rPr>
        <w:t>-513 and</w:t>
      </w:r>
      <w:r w:rsidRPr="001060B8">
        <w:rPr>
          <w:rFonts w:eastAsia="Times New Roman" w:cs="Times New Roman"/>
        </w:rPr>
        <w:t xml:space="preserve"> following.</w:t>
      </w:r>
    </w:p>
    <w:p w14:paraId="3E012DA8"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This provision is hereby made part of any subsequent contract for meat, poultry (including eggs), and seafood products.</w:t>
      </w:r>
    </w:p>
    <w:p w14:paraId="4E4156CE" w14:textId="77777777" w:rsidR="001060B8" w:rsidRPr="001060B8" w:rsidRDefault="001060B8" w:rsidP="001060B8">
      <w:pPr>
        <w:pStyle w:val="ListParagraph"/>
        <w:tabs>
          <w:tab w:val="left" w:pos="180"/>
        </w:tabs>
        <w:spacing w:after="240"/>
        <w:rPr>
          <w:rFonts w:eastAsia="Times New Roman" w:cs="Times New Roman"/>
        </w:rPr>
      </w:pPr>
    </w:p>
    <w:p w14:paraId="517CE7CA" w14:textId="2E902876"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The ordering agency, Prison Enterprises, with authorization from and under the supervision of the </w:t>
      </w:r>
      <w:r w:rsidR="00BF5777">
        <w:rPr>
          <w:rFonts w:eastAsia="Times New Roman" w:cs="Times New Roman"/>
        </w:rPr>
        <w:t>LADF</w:t>
      </w:r>
      <w:r w:rsidRPr="001060B8">
        <w:rPr>
          <w:rFonts w:eastAsia="Times New Roman" w:cs="Times New Roman"/>
        </w:rPr>
        <w:t>, will conduct self-certification inspection of the products received on this bid in order to comply with the above mandate.</w:t>
      </w:r>
    </w:p>
    <w:p w14:paraId="136C01CA" w14:textId="77777777" w:rsidR="004B600D" w:rsidRDefault="004B600D" w:rsidP="001060B8">
      <w:pPr>
        <w:pStyle w:val="ListParagraph"/>
        <w:tabs>
          <w:tab w:val="left" w:pos="180"/>
        </w:tabs>
        <w:spacing w:after="240" w:line="240" w:lineRule="auto"/>
        <w:rPr>
          <w:rFonts w:eastAsia="Times New Roman" w:cs="Times New Roman"/>
        </w:rPr>
      </w:pPr>
    </w:p>
    <w:p w14:paraId="0AB6AEAA" w14:textId="0A46AECB" w:rsidR="004B600D" w:rsidRPr="004B600D" w:rsidRDefault="004B600D" w:rsidP="002D7DCC">
      <w:pPr>
        <w:pStyle w:val="ListParagraph"/>
        <w:numPr>
          <w:ilvl w:val="0"/>
          <w:numId w:val="8"/>
        </w:numPr>
        <w:spacing w:after="0"/>
        <w:ind w:left="633" w:hanging="543"/>
        <w:contextualSpacing w:val="0"/>
        <w:rPr>
          <w:rFonts w:eastAsia="Times New Roman" w:cs="Times New Roman"/>
          <w:b/>
          <w:bCs/>
        </w:rPr>
      </w:pPr>
      <w:r>
        <w:rPr>
          <w:rFonts w:eastAsia="Times New Roman" w:cs="Times New Roman"/>
          <w:b/>
          <w:bCs/>
        </w:rPr>
        <w:t xml:space="preserve"> </w:t>
      </w:r>
      <w:r w:rsidRPr="004B600D">
        <w:rPr>
          <w:rFonts w:eastAsia="Times New Roman" w:cs="Times New Roman"/>
          <w:b/>
          <w:bCs/>
        </w:rPr>
        <w:t>Method of Award:</w:t>
      </w:r>
    </w:p>
    <w:p w14:paraId="19DDFFA9" w14:textId="02601C80" w:rsidR="004B600D" w:rsidRDefault="004B600D" w:rsidP="004B600D">
      <w:pPr>
        <w:pStyle w:val="ListParagraph"/>
        <w:tabs>
          <w:tab w:val="left" w:pos="180"/>
        </w:tabs>
        <w:spacing w:after="240" w:line="240" w:lineRule="auto"/>
        <w:rPr>
          <w:rFonts w:eastAsia="Times New Roman" w:cs="Times New Roman"/>
        </w:rPr>
      </w:pPr>
      <w:r w:rsidRPr="004B600D">
        <w:rPr>
          <w:rFonts w:eastAsia="Times New Roman" w:cs="Times New Roman"/>
        </w:rPr>
        <w:t>It is the intent of the State to award this contract on an individual basis to the lowest responsive, responsible bidder(s) meeting the specifications, excluding lines 2 and 3</w:t>
      </w:r>
      <w:r w:rsidR="002D7DCC">
        <w:rPr>
          <w:rFonts w:eastAsia="Times New Roman" w:cs="Times New Roman"/>
        </w:rPr>
        <w:t>4</w:t>
      </w:r>
      <w:r w:rsidRPr="004B600D">
        <w:rPr>
          <w:rFonts w:eastAsia="Times New Roman" w:cs="Times New Roman"/>
        </w:rPr>
        <w:t xml:space="preserve"> of the RFx, which will be awarded on a grouped basis to the overall lowest responsive, responsible bidder meeting the specifications. The State further reserves the right to reject individual line items from the award.</w:t>
      </w:r>
    </w:p>
    <w:p w14:paraId="518F68B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2D7DCC">
      <w:pPr>
        <w:pStyle w:val="ListParagraph"/>
        <w:numPr>
          <w:ilvl w:val="0"/>
          <w:numId w:val="8"/>
        </w:numPr>
        <w:spacing w:after="0"/>
        <w:ind w:left="734" w:hanging="644"/>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2D7DCC">
      <w:pPr>
        <w:pStyle w:val="ListParagraph"/>
        <w:numPr>
          <w:ilvl w:val="0"/>
          <w:numId w:val="8"/>
        </w:numPr>
        <w:spacing w:after="0"/>
        <w:ind w:left="734" w:hanging="644"/>
        <w:contextualSpacing w:val="0"/>
        <w:rPr>
          <w:rFonts w:cs="Times New Roman"/>
          <w:b/>
        </w:rPr>
      </w:pPr>
      <w:r w:rsidRPr="009D4CA1">
        <w:rPr>
          <w:rFonts w:cs="Times New Roman"/>
          <w:b/>
        </w:rPr>
        <w:lastRenderedPageBreak/>
        <w:t>Right to Audit:</w:t>
      </w:r>
    </w:p>
    <w:p w14:paraId="530ACE65" w14:textId="4F0A8540"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BF577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2D7DCC">
      <w:pPr>
        <w:pStyle w:val="ListParagraph"/>
        <w:numPr>
          <w:ilvl w:val="0"/>
          <w:numId w:val="8"/>
        </w:numPr>
        <w:spacing w:after="0"/>
        <w:ind w:left="734" w:hanging="644"/>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793E3DD4" w14:textId="77777777" w:rsidR="0026341E" w:rsidRDefault="0026341E" w:rsidP="0026341E">
      <w:pPr>
        <w:pStyle w:val="ListParagraph"/>
        <w:spacing w:after="0"/>
        <w:contextualSpacing w:val="0"/>
        <w:rPr>
          <w:rFonts w:cs="Times New Roman"/>
        </w:rPr>
      </w:pPr>
    </w:p>
    <w:p w14:paraId="6B060BE5" w14:textId="45A58077" w:rsidR="00252063" w:rsidRDefault="009D4CA1" w:rsidP="0026341E">
      <w:pPr>
        <w:pStyle w:val="ListParagraph"/>
        <w:spacing w:after="0"/>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r w:rsidR="00BF5777">
        <w:rPr>
          <w:rFonts w:cs="Times New Roman"/>
        </w:rPr>
        <w:t xml:space="preserve"> </w:t>
      </w:r>
    </w:p>
    <w:p w14:paraId="588AEFF4" w14:textId="77777777" w:rsidR="00612CAE" w:rsidRDefault="00612CAE" w:rsidP="00612CAE">
      <w:pPr>
        <w:pStyle w:val="ListParagraph"/>
        <w:spacing w:after="0" w:line="240" w:lineRule="auto"/>
        <w:contextualSpacing w:val="0"/>
        <w:rPr>
          <w:rFonts w:cs="Times New Roman"/>
        </w:rPr>
      </w:pPr>
    </w:p>
    <w:p w14:paraId="090DBD55" w14:textId="77777777" w:rsidR="00612CAE" w:rsidRPr="006E4281" w:rsidRDefault="00612CAE" w:rsidP="002D7DCC">
      <w:pPr>
        <w:pStyle w:val="ListParagraph"/>
        <w:numPr>
          <w:ilvl w:val="0"/>
          <w:numId w:val="8"/>
        </w:numPr>
        <w:spacing w:after="0"/>
        <w:ind w:left="734" w:hanging="644"/>
        <w:contextualSpacing w:val="0"/>
        <w:rPr>
          <w:rFonts w:cs="Times New Roman"/>
          <w:b/>
        </w:rPr>
      </w:pPr>
      <w:r w:rsidRPr="006E4281">
        <w:rPr>
          <w:rFonts w:cs="Times New Roman"/>
          <w:b/>
        </w:rPr>
        <w:t xml:space="preserve">Termination for Non-Appropriation of Funds:  </w:t>
      </w:r>
    </w:p>
    <w:p w14:paraId="6F252C4F" w14:textId="77777777" w:rsidR="00612CAE" w:rsidRDefault="00612CAE" w:rsidP="00612CAE">
      <w:pPr>
        <w:pStyle w:val="ListParagraph"/>
        <w:spacing w:after="0"/>
        <w:contextualSpacing w:val="0"/>
        <w:rPr>
          <w:rFonts w:cs="Times New Roman"/>
        </w:rPr>
      </w:pPr>
      <w:r w:rsidRPr="006E4281">
        <w:rPr>
          <w:rFonts w:cs="Times New Roman"/>
        </w:rPr>
        <w:t>The continuation</w:t>
      </w:r>
      <w:r w:rsidRPr="006E4281">
        <w:rPr>
          <w:rFonts w:cs="Times New Roman"/>
          <w:b/>
        </w:rPr>
        <w:t xml:space="preserve"> </w:t>
      </w:r>
      <w:r w:rsidRPr="006E4281">
        <w:rPr>
          <w:rFonts w:cs="Times New Roman"/>
        </w:rPr>
        <w:t>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0021C904" w14:textId="77777777" w:rsidR="00612CAE" w:rsidRDefault="00612CAE" w:rsidP="00612CAE">
      <w:pPr>
        <w:pStyle w:val="ListParagraph"/>
        <w:spacing w:after="0"/>
        <w:contextualSpacing w:val="0"/>
        <w:rPr>
          <w:rFonts w:cs="Times New Roman"/>
        </w:rPr>
      </w:pPr>
    </w:p>
    <w:p w14:paraId="2B294ABD" w14:textId="77777777" w:rsidR="00612CAE" w:rsidRPr="006E4281" w:rsidRDefault="00612CAE" w:rsidP="002D7DCC">
      <w:pPr>
        <w:pStyle w:val="ListParagraph"/>
        <w:numPr>
          <w:ilvl w:val="0"/>
          <w:numId w:val="8"/>
        </w:numPr>
        <w:spacing w:after="0"/>
        <w:ind w:left="734" w:hanging="644"/>
        <w:contextualSpacing w:val="0"/>
        <w:rPr>
          <w:rFonts w:cs="Times New Roman"/>
          <w:b/>
        </w:rPr>
      </w:pPr>
      <w:r w:rsidRPr="006E4281">
        <w:rPr>
          <w:rFonts w:cs="Times New Roman"/>
          <w:b/>
        </w:rPr>
        <w:t>Assignment:</w:t>
      </w:r>
    </w:p>
    <w:p w14:paraId="6A24F58C" w14:textId="77777777" w:rsidR="00612CAE" w:rsidRDefault="00612CAE" w:rsidP="00612CAE">
      <w:pPr>
        <w:pStyle w:val="ListParagraph"/>
        <w:spacing w:after="0"/>
        <w:contextualSpacing w:val="0"/>
        <w:rPr>
          <w:rFonts w:cs="Times New Roman"/>
          <w:bCs/>
        </w:rPr>
      </w:pPr>
      <w:r w:rsidRPr="006E4281">
        <w:rPr>
          <w:rFonts w:cs="Times New Roman"/>
          <w:bCs/>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26ECEFA0" w14:textId="77777777" w:rsidR="00612CAE" w:rsidRPr="006E4281" w:rsidRDefault="00612CAE" w:rsidP="00612CAE">
      <w:pPr>
        <w:pStyle w:val="ListParagraph"/>
        <w:spacing w:after="0"/>
        <w:contextualSpacing w:val="0"/>
        <w:rPr>
          <w:rFonts w:cs="Times New Roman"/>
          <w:bCs/>
        </w:rPr>
      </w:pPr>
    </w:p>
    <w:p w14:paraId="6AB198F3" w14:textId="77777777" w:rsidR="00612CAE" w:rsidRPr="008D2AD6" w:rsidRDefault="00612CAE" w:rsidP="002D7DCC">
      <w:pPr>
        <w:pStyle w:val="ListParagraph"/>
        <w:numPr>
          <w:ilvl w:val="0"/>
          <w:numId w:val="8"/>
        </w:numPr>
        <w:spacing w:after="0"/>
        <w:ind w:left="734" w:hanging="644"/>
        <w:contextualSpacing w:val="0"/>
        <w:rPr>
          <w:rFonts w:cs="Times New Roman"/>
          <w:b/>
          <w:bCs/>
        </w:rPr>
      </w:pPr>
      <w:r w:rsidRPr="008D2AD6">
        <w:rPr>
          <w:rFonts w:cs="Times New Roman"/>
          <w:b/>
          <w:bCs/>
        </w:rPr>
        <w:t>Contract Controversies</w:t>
      </w:r>
    </w:p>
    <w:p w14:paraId="3C68518F" w14:textId="32EF8AC0" w:rsidR="00612CAE" w:rsidRPr="00612CAE" w:rsidRDefault="00612CAE" w:rsidP="00612CAE">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612CAE" w:rsidRPr="00612CAE"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A93A46"/>
    <w:multiLevelType w:val="hybridMultilevel"/>
    <w:tmpl w:val="EB7A2718"/>
    <w:lvl w:ilvl="0" w:tplc="B962705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7"/>
  </w:num>
  <w:num w:numId="4" w16cid:durableId="379784947">
    <w:abstractNumId w:val="2"/>
  </w:num>
  <w:num w:numId="5" w16cid:durableId="241988434">
    <w:abstractNumId w:val="8"/>
  </w:num>
  <w:num w:numId="6" w16cid:durableId="1834879075">
    <w:abstractNumId w:val="4"/>
  </w:num>
  <w:num w:numId="7" w16cid:durableId="608048370">
    <w:abstractNumId w:val="3"/>
  </w:num>
  <w:num w:numId="8" w16cid:durableId="653224924">
    <w:abstractNumId w:val="1"/>
  </w:num>
  <w:num w:numId="9" w16cid:durableId="420836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060B8"/>
    <w:rsid w:val="00160971"/>
    <w:rsid w:val="00170146"/>
    <w:rsid w:val="001A319B"/>
    <w:rsid w:val="001D1FE7"/>
    <w:rsid w:val="0024335B"/>
    <w:rsid w:val="00251268"/>
    <w:rsid w:val="00252063"/>
    <w:rsid w:val="0026341E"/>
    <w:rsid w:val="0029356C"/>
    <w:rsid w:val="002B2DA8"/>
    <w:rsid w:val="002D7DCC"/>
    <w:rsid w:val="0037756C"/>
    <w:rsid w:val="00392B42"/>
    <w:rsid w:val="003C12C0"/>
    <w:rsid w:val="00456E57"/>
    <w:rsid w:val="004B600D"/>
    <w:rsid w:val="00522DC2"/>
    <w:rsid w:val="005B6C02"/>
    <w:rsid w:val="006041B1"/>
    <w:rsid w:val="00612CAE"/>
    <w:rsid w:val="0061694D"/>
    <w:rsid w:val="00622654"/>
    <w:rsid w:val="00630078"/>
    <w:rsid w:val="006B1DFD"/>
    <w:rsid w:val="006B4617"/>
    <w:rsid w:val="006D1B8E"/>
    <w:rsid w:val="0070135A"/>
    <w:rsid w:val="00702840"/>
    <w:rsid w:val="00724B73"/>
    <w:rsid w:val="00727566"/>
    <w:rsid w:val="00766F19"/>
    <w:rsid w:val="007A52B9"/>
    <w:rsid w:val="007E071A"/>
    <w:rsid w:val="007F1428"/>
    <w:rsid w:val="007F2FC9"/>
    <w:rsid w:val="00847A56"/>
    <w:rsid w:val="00851938"/>
    <w:rsid w:val="00934F69"/>
    <w:rsid w:val="00961CF8"/>
    <w:rsid w:val="009D4CA1"/>
    <w:rsid w:val="009D6135"/>
    <w:rsid w:val="009E589E"/>
    <w:rsid w:val="00A4414B"/>
    <w:rsid w:val="00AC6F7D"/>
    <w:rsid w:val="00AC7CAE"/>
    <w:rsid w:val="00B70B41"/>
    <w:rsid w:val="00B8434E"/>
    <w:rsid w:val="00BD0FDB"/>
    <w:rsid w:val="00BE686F"/>
    <w:rsid w:val="00BF0355"/>
    <w:rsid w:val="00BF5777"/>
    <w:rsid w:val="00C27FE0"/>
    <w:rsid w:val="00C31E90"/>
    <w:rsid w:val="00C7157A"/>
    <w:rsid w:val="00C74022"/>
    <w:rsid w:val="00CC2C36"/>
    <w:rsid w:val="00CD036C"/>
    <w:rsid w:val="00D03DE3"/>
    <w:rsid w:val="00E23911"/>
    <w:rsid w:val="00E73C65"/>
    <w:rsid w:val="00E803D6"/>
    <w:rsid w:val="00ED61CC"/>
    <w:rsid w:val="00F256B0"/>
    <w:rsid w:val="00F35E8A"/>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1060B8"/>
    <w:pPr>
      <w:widowControl w:val="0"/>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a-osrap-eft@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FC538-AA02-43E2-8459-2814998BE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3193</Words>
  <Characters>18206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13</cp:revision>
  <dcterms:created xsi:type="dcterms:W3CDTF">2026-07-30T16:45:00Z</dcterms:created>
  <dcterms:modified xsi:type="dcterms:W3CDTF">2026-10-22T20:44:00Z</dcterms:modified>
</cp:coreProperties>
</file>