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61B6B5D1"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6F5AF479" w:rsidR="006D1B8E" w:rsidRPr="007F2FC9" w:rsidRDefault="006D1B8E" w:rsidP="00801DDC">
      <w:pPr>
        <w:pStyle w:val="Header"/>
        <w:ind w:left="270"/>
        <w:jc w:val="center"/>
        <w:rPr>
          <w:rFonts w:cs="Times New Roman"/>
          <w:sz w:val="24"/>
          <w:szCs w:val="24"/>
        </w:rPr>
      </w:pPr>
      <w:r w:rsidRPr="007F2FC9">
        <w:rPr>
          <w:rFonts w:cs="Times New Roman"/>
          <w:sz w:val="24"/>
          <w:szCs w:val="24"/>
        </w:rPr>
        <w:t>RFx No.:</w:t>
      </w:r>
      <w:r w:rsidR="00337D7B">
        <w:rPr>
          <w:rFonts w:cs="Times New Roman"/>
          <w:sz w:val="24"/>
          <w:szCs w:val="24"/>
        </w:rPr>
        <w:t xml:space="preserve"> 3000026</w:t>
      </w:r>
      <w:r w:rsidR="007C7850">
        <w:rPr>
          <w:rFonts w:cs="Times New Roman"/>
          <w:sz w:val="24"/>
          <w:szCs w:val="24"/>
        </w:rPr>
        <w:t>813</w:t>
      </w:r>
      <w:r w:rsidRPr="007F2FC9">
        <w:rPr>
          <w:rFonts w:cs="Times New Roman"/>
          <w:sz w:val="24"/>
          <w:szCs w:val="24"/>
        </w:rPr>
        <w:tab/>
      </w:r>
      <w:r w:rsidR="00337D7B">
        <w:rPr>
          <w:rFonts w:cs="Times New Roman"/>
          <w:sz w:val="24"/>
          <w:szCs w:val="24"/>
        </w:rPr>
        <w:tab/>
      </w:r>
      <w:r w:rsidRPr="007F2FC9">
        <w:rPr>
          <w:rFonts w:cs="Times New Roman"/>
          <w:sz w:val="24"/>
          <w:szCs w:val="24"/>
        </w:rPr>
        <w:t>Title:</w:t>
      </w:r>
      <w:r w:rsidR="00337D7B">
        <w:rPr>
          <w:rFonts w:cs="Times New Roman"/>
          <w:sz w:val="24"/>
          <w:szCs w:val="24"/>
        </w:rPr>
        <w:t xml:space="preserve"> </w:t>
      </w:r>
      <w:r w:rsidR="007C7850">
        <w:rPr>
          <w:rFonts w:cs="Times New Roman"/>
          <w:sz w:val="24"/>
          <w:szCs w:val="24"/>
        </w:rPr>
        <w:t xml:space="preserve">Bread for </w:t>
      </w:r>
      <w:r w:rsidR="00C00DE0">
        <w:rPr>
          <w:rFonts w:cs="Times New Roman"/>
          <w:sz w:val="24"/>
          <w:szCs w:val="24"/>
        </w:rPr>
        <w:t>Canteen Resale</w:t>
      </w:r>
      <w:r w:rsidR="00337D7B">
        <w:rPr>
          <w:rFonts w:cs="Times New Roman"/>
          <w:sz w:val="24"/>
          <w:szCs w:val="24"/>
        </w:rPr>
        <w:t xml:space="preserve"> </w:t>
      </w:r>
      <w:r w:rsidR="00E26716">
        <w:rPr>
          <w:rFonts w:cs="Times New Roman"/>
          <w:sz w:val="24"/>
          <w:szCs w:val="24"/>
        </w:rPr>
        <w:t>-</w:t>
      </w:r>
      <w:r w:rsidR="00337D7B">
        <w:rPr>
          <w:rFonts w:cs="Times New Roman"/>
          <w:sz w:val="24"/>
          <w:szCs w:val="24"/>
        </w:rPr>
        <w:t xml:space="preserve"> DOC-</w:t>
      </w:r>
      <w:r w:rsidR="007C7850">
        <w:rPr>
          <w:rFonts w:cs="Times New Roman"/>
          <w:sz w:val="24"/>
          <w:szCs w:val="24"/>
        </w:rPr>
        <w:t>LSP</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6B73D2">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0EF99026" w14:textId="77777777" w:rsidR="00473A8B" w:rsidRDefault="00473A8B" w:rsidP="007F2FC9">
      <w:pPr>
        <w:spacing w:after="0" w:line="240" w:lineRule="auto"/>
        <w:ind w:left="720" w:right="184"/>
        <w:rPr>
          <w:rFonts w:eastAsia="Times New Roman" w:cs="Times New Roman"/>
          <w:spacing w:val="-5"/>
        </w:rPr>
      </w:pPr>
    </w:p>
    <w:p w14:paraId="2D7FE88B" w14:textId="3F83E6AC" w:rsidR="00473A8B" w:rsidRPr="00473A8B" w:rsidRDefault="00473A8B" w:rsidP="004D446A">
      <w:pPr>
        <w:pStyle w:val="ListParagraph"/>
        <w:numPr>
          <w:ilvl w:val="0"/>
          <w:numId w:val="8"/>
        </w:numPr>
        <w:spacing w:after="80"/>
        <w:ind w:left="720" w:right="187" w:hanging="446"/>
        <w:contextualSpacing w:val="0"/>
        <w:rPr>
          <w:rFonts w:eastAsia="Times New Roman" w:cs="Times New Roman"/>
          <w:spacing w:val="-5"/>
        </w:rPr>
      </w:pPr>
      <w:r w:rsidRPr="00473A8B">
        <w:rPr>
          <w:rFonts w:eastAsia="Times New Roman" w:cs="Times New Roman"/>
          <w:b/>
          <w:spacing w:val="-5"/>
        </w:rPr>
        <w:t>Calendar of Events:</w:t>
      </w:r>
    </w:p>
    <w:p w14:paraId="1F08E208" w14:textId="1CDB16F4"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receive written inquiries: </w:t>
      </w:r>
      <w:r w:rsidR="007C7850">
        <w:rPr>
          <w:rFonts w:eastAsia="Times New Roman" w:cs="Times New Roman"/>
          <w:spacing w:val="-5"/>
          <w:u w:val="single"/>
        </w:rPr>
        <w:t>Mon</w:t>
      </w:r>
      <w:r w:rsidRPr="00473A8B">
        <w:rPr>
          <w:rFonts w:eastAsia="Times New Roman" w:cs="Times New Roman"/>
          <w:spacing w:val="-5"/>
          <w:u w:val="single"/>
        </w:rPr>
        <w:t xml:space="preserve">day, </w:t>
      </w:r>
      <w:r w:rsidR="00217336">
        <w:rPr>
          <w:rFonts w:eastAsia="Times New Roman" w:cs="Times New Roman"/>
          <w:spacing w:val="-5"/>
          <w:u w:val="single"/>
        </w:rPr>
        <w:t>Octo</w:t>
      </w:r>
      <w:r>
        <w:rPr>
          <w:rFonts w:eastAsia="Times New Roman" w:cs="Times New Roman"/>
          <w:spacing w:val="-5"/>
          <w:u w:val="single"/>
        </w:rPr>
        <w:t xml:space="preserve">ber </w:t>
      </w:r>
      <w:r w:rsidR="002F4CE8">
        <w:rPr>
          <w:rFonts w:eastAsia="Times New Roman" w:cs="Times New Roman"/>
          <w:spacing w:val="-5"/>
          <w:u w:val="single"/>
        </w:rPr>
        <w:t>26</w:t>
      </w:r>
      <w:r w:rsidRPr="00473A8B">
        <w:rPr>
          <w:rFonts w:eastAsia="Times New Roman" w:cs="Times New Roman"/>
          <w:spacing w:val="-5"/>
          <w:u w:val="single"/>
        </w:rPr>
        <w:t>, 202</w:t>
      </w:r>
      <w:r>
        <w:rPr>
          <w:rFonts w:eastAsia="Times New Roman" w:cs="Times New Roman"/>
          <w:spacing w:val="-5"/>
          <w:u w:val="single"/>
        </w:rPr>
        <w:t>6</w:t>
      </w:r>
    </w:p>
    <w:p w14:paraId="32D415F6" w14:textId="5F29AF00"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answer written inquiries: </w:t>
      </w:r>
      <w:r w:rsidR="00E11649">
        <w:rPr>
          <w:rFonts w:eastAsia="Times New Roman" w:cs="Times New Roman"/>
          <w:spacing w:val="-5"/>
          <w:u w:val="single"/>
        </w:rPr>
        <w:t>Wednes</w:t>
      </w:r>
      <w:r w:rsidR="00217336">
        <w:rPr>
          <w:rFonts w:eastAsia="Times New Roman" w:cs="Times New Roman"/>
          <w:spacing w:val="-5"/>
          <w:u w:val="single"/>
        </w:rPr>
        <w:t>d</w:t>
      </w:r>
      <w:r w:rsidRPr="00473A8B">
        <w:rPr>
          <w:rFonts w:eastAsia="Times New Roman" w:cs="Times New Roman"/>
          <w:spacing w:val="-5"/>
          <w:u w:val="single"/>
        </w:rPr>
        <w:t xml:space="preserve">ay, </w:t>
      </w:r>
      <w:r w:rsidR="00E11649">
        <w:rPr>
          <w:rFonts w:eastAsia="Times New Roman" w:cs="Times New Roman"/>
          <w:spacing w:val="-5"/>
          <w:u w:val="single"/>
        </w:rPr>
        <w:t>Novem</w:t>
      </w:r>
      <w:r w:rsidR="00C546DD">
        <w:rPr>
          <w:rFonts w:eastAsia="Times New Roman" w:cs="Times New Roman"/>
          <w:spacing w:val="-5"/>
          <w:u w:val="single"/>
        </w:rPr>
        <w:t>ber</w:t>
      </w:r>
      <w:r w:rsidRPr="00473A8B">
        <w:rPr>
          <w:rFonts w:eastAsia="Times New Roman" w:cs="Times New Roman"/>
          <w:spacing w:val="-5"/>
          <w:u w:val="single"/>
        </w:rPr>
        <w:t xml:space="preserve"> </w:t>
      </w:r>
      <w:r w:rsidR="00E11649">
        <w:rPr>
          <w:rFonts w:eastAsia="Times New Roman" w:cs="Times New Roman"/>
          <w:spacing w:val="-5"/>
          <w:u w:val="single"/>
        </w:rPr>
        <w:t>4</w:t>
      </w:r>
      <w:r w:rsidRPr="00473A8B">
        <w:rPr>
          <w:rFonts w:eastAsia="Times New Roman" w:cs="Times New Roman"/>
          <w:spacing w:val="-5"/>
          <w:u w:val="single"/>
        </w:rPr>
        <w:t>, 202</w:t>
      </w:r>
      <w:r>
        <w:rPr>
          <w:rFonts w:eastAsia="Times New Roman" w:cs="Times New Roman"/>
          <w:spacing w:val="-5"/>
          <w:u w:val="single"/>
        </w:rPr>
        <w:t>6</w:t>
      </w:r>
    </w:p>
    <w:p w14:paraId="0D5B5C08" w14:textId="3BBC2B02"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Bid Opening Date and Time: </w:t>
      </w:r>
      <w:r w:rsidR="006C50CE">
        <w:rPr>
          <w:rFonts w:eastAsia="Times New Roman" w:cs="Times New Roman"/>
          <w:spacing w:val="-5"/>
          <w:u w:val="single"/>
        </w:rPr>
        <w:t>T</w:t>
      </w:r>
      <w:r w:rsidR="002F4CE8">
        <w:rPr>
          <w:rFonts w:eastAsia="Times New Roman" w:cs="Times New Roman"/>
          <w:spacing w:val="-5"/>
          <w:u w:val="single"/>
        </w:rPr>
        <w:t>ue</w:t>
      </w:r>
      <w:r w:rsidR="00217336">
        <w:rPr>
          <w:rFonts w:eastAsia="Times New Roman" w:cs="Times New Roman"/>
          <w:spacing w:val="-5"/>
          <w:u w:val="single"/>
        </w:rPr>
        <w:t>s</w:t>
      </w:r>
      <w:r w:rsidRPr="00473A8B">
        <w:rPr>
          <w:rFonts w:eastAsia="Times New Roman" w:cs="Times New Roman"/>
          <w:spacing w:val="-5"/>
          <w:u w:val="single"/>
        </w:rPr>
        <w:t xml:space="preserve">day, </w:t>
      </w:r>
      <w:r w:rsidR="002F4CE8">
        <w:rPr>
          <w:rFonts w:eastAsia="Times New Roman" w:cs="Times New Roman"/>
          <w:spacing w:val="-5"/>
          <w:u w:val="single"/>
        </w:rPr>
        <w:t xml:space="preserve">November </w:t>
      </w:r>
      <w:r w:rsidR="00E11649">
        <w:rPr>
          <w:rFonts w:eastAsia="Times New Roman" w:cs="Times New Roman"/>
          <w:spacing w:val="-5"/>
          <w:u w:val="single"/>
        </w:rPr>
        <w:t>10</w:t>
      </w:r>
      <w:r w:rsidRPr="00473A8B">
        <w:rPr>
          <w:rFonts w:eastAsia="Times New Roman" w:cs="Times New Roman"/>
          <w:spacing w:val="-5"/>
          <w:u w:val="single"/>
        </w:rPr>
        <w:t>, 202</w:t>
      </w:r>
      <w:r>
        <w:rPr>
          <w:rFonts w:eastAsia="Times New Roman" w:cs="Times New Roman"/>
          <w:spacing w:val="-5"/>
          <w:u w:val="single"/>
        </w:rPr>
        <w:t>6</w:t>
      </w:r>
      <w:r w:rsidRPr="00473A8B">
        <w:rPr>
          <w:rFonts w:eastAsia="Times New Roman" w:cs="Times New Roman"/>
          <w:spacing w:val="-5"/>
          <w:u w:val="single"/>
        </w:rPr>
        <w:t>, 10:00 AM CT</w:t>
      </w:r>
    </w:p>
    <w:p w14:paraId="04E65456" w14:textId="77777777" w:rsidR="00473A8B" w:rsidRPr="00473A8B" w:rsidRDefault="00473A8B" w:rsidP="00473A8B">
      <w:pPr>
        <w:spacing w:after="0" w:line="240" w:lineRule="auto"/>
        <w:ind w:left="720" w:right="184"/>
        <w:rPr>
          <w:rFonts w:eastAsia="Times New Roman" w:cs="Times New Roman"/>
          <w:b/>
          <w:spacing w:val="-5"/>
        </w:rPr>
      </w:pPr>
      <w:r w:rsidRPr="00473A8B">
        <w:rPr>
          <w:rFonts w:eastAsia="Times New Roman" w:cs="Times New Roman"/>
          <w:b/>
          <w:spacing w:val="-5"/>
        </w:rPr>
        <w:t xml:space="preserve"> </w:t>
      </w:r>
    </w:p>
    <w:p w14:paraId="38646E11" w14:textId="133E07EA" w:rsidR="00473A8B" w:rsidRPr="00473A8B" w:rsidRDefault="00473A8B" w:rsidP="00473A8B">
      <w:pPr>
        <w:spacing w:after="0" w:line="240" w:lineRule="auto"/>
        <w:ind w:left="720" w:right="184"/>
        <w:rPr>
          <w:rFonts w:eastAsia="Times New Roman" w:cs="Times New Roman"/>
          <w:b/>
          <w:bCs/>
          <w:spacing w:val="-5"/>
        </w:rPr>
      </w:pPr>
      <w:r w:rsidRPr="00473A8B">
        <w:rPr>
          <w:rFonts w:eastAsia="Times New Roman" w:cs="Times New Roman"/>
          <w:b/>
          <w:bCs/>
          <w:spacing w:val="-5"/>
        </w:rPr>
        <w:t>Note: The State of Louisiana reserves the right to revise this calendar.  Revisions before the bid opening date and time, if any, will be formalized by the issuance of an addendum to this ITB.</w:t>
      </w:r>
    </w:p>
    <w:p w14:paraId="4E808281" w14:textId="77777777" w:rsidR="00A4414B" w:rsidRDefault="00A4414B" w:rsidP="007F2FC9">
      <w:pPr>
        <w:spacing w:after="0" w:line="240" w:lineRule="auto"/>
        <w:ind w:left="720" w:right="184"/>
        <w:rPr>
          <w:rFonts w:eastAsia="Times New Roman" w:cs="Times New Roman"/>
          <w:spacing w:val="-5"/>
        </w:rPr>
      </w:pPr>
    </w:p>
    <w:p w14:paraId="02EDF590" w14:textId="0B72E2D8" w:rsidR="00473A8B" w:rsidRPr="00473A8B" w:rsidRDefault="00473A8B" w:rsidP="004D446A">
      <w:pPr>
        <w:pStyle w:val="ListParagraph"/>
        <w:numPr>
          <w:ilvl w:val="0"/>
          <w:numId w:val="8"/>
        </w:numPr>
        <w:spacing w:after="80"/>
        <w:ind w:left="720" w:right="187" w:hanging="446"/>
        <w:contextualSpacing w:val="0"/>
        <w:rPr>
          <w:rFonts w:eastAsia="Times New Roman" w:cs="Times New Roman"/>
          <w:b/>
          <w:spacing w:val="-5"/>
        </w:rPr>
      </w:pPr>
      <w:r w:rsidRPr="00473A8B">
        <w:rPr>
          <w:rFonts w:eastAsia="Times New Roman" w:cs="Times New Roman"/>
          <w:b/>
          <w:spacing w:val="-5"/>
        </w:rPr>
        <w:t>Bidder Inquires:</w:t>
      </w:r>
    </w:p>
    <w:p w14:paraId="7DF23441"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FCBA27E" w14:textId="77777777" w:rsidR="00473A8B" w:rsidRPr="00473A8B" w:rsidRDefault="00473A8B" w:rsidP="00473A8B">
      <w:pPr>
        <w:spacing w:after="0" w:line="240" w:lineRule="auto"/>
        <w:ind w:left="720" w:right="184"/>
        <w:rPr>
          <w:rFonts w:eastAsia="Times New Roman" w:cs="Times New Roman"/>
          <w:spacing w:val="-5"/>
        </w:rPr>
      </w:pPr>
    </w:p>
    <w:p w14:paraId="5225968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inquiry period is hereby firmly set for all interested bidders to perform a detailed review of the ITB documents and to submit any written inquires relative thereto.  </w:t>
      </w:r>
      <w:r w:rsidRPr="00473A8B">
        <w:rPr>
          <w:rFonts w:eastAsia="Times New Roman" w:cs="Times New Roman"/>
          <w:i/>
          <w:spacing w:val="-5"/>
        </w:rPr>
        <w:t>Without exception</w:t>
      </w:r>
      <w:r w:rsidRPr="00473A8B">
        <w:rPr>
          <w:rFonts w:eastAsia="Times New Roman" w:cs="Times New Roman"/>
          <w:spacing w:val="-5"/>
        </w:rPr>
        <w:t>, all inquiries MUST be submitted in writing by an authorized representative of the bidder, clearly cross-referenced to the relevant ITB section.  All inquiries must be received by the Inquiry Deadline date set forth in Section 3-Calendar of Events of this Invitation to Bid (ITB).  Only those inquiries received by the established deadline shall be considered by the State.  Inquiries received after the established deadline shall not be entertained.</w:t>
      </w:r>
    </w:p>
    <w:p w14:paraId="070BF829" w14:textId="77777777" w:rsidR="00473A8B" w:rsidRPr="00473A8B" w:rsidRDefault="00473A8B" w:rsidP="00473A8B">
      <w:pPr>
        <w:spacing w:after="0" w:line="240" w:lineRule="auto"/>
        <w:ind w:left="720" w:right="184"/>
        <w:rPr>
          <w:rFonts w:eastAsia="Times New Roman" w:cs="Times New Roman"/>
          <w:spacing w:val="-5"/>
        </w:rPr>
      </w:pPr>
    </w:p>
    <w:p w14:paraId="713BE4D4"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Inquiries concerning this ITB shall be delivered to the State’s contact person for this ITB, SPA name</w:t>
      </w:r>
      <w:r w:rsidRPr="00473A8B">
        <w:rPr>
          <w:rFonts w:eastAsia="Times New Roman" w:cs="Times New Roman"/>
          <w:i/>
          <w:spacing w:val="-5"/>
        </w:rPr>
        <w:t xml:space="preserve">, </w:t>
      </w:r>
      <w:r w:rsidRPr="00473A8B">
        <w:rPr>
          <w:rFonts w:eastAsia="Times New Roman" w:cs="Times New Roman"/>
          <w:spacing w:val="-5"/>
        </w:rPr>
        <w:t>by mail, express courier, e-mail, hand, or fax to:</w:t>
      </w:r>
    </w:p>
    <w:p w14:paraId="21C6921A" w14:textId="77777777" w:rsidR="00473A8B" w:rsidRPr="00473A8B" w:rsidRDefault="00473A8B" w:rsidP="00473A8B">
      <w:pPr>
        <w:spacing w:after="0" w:line="240" w:lineRule="auto"/>
        <w:ind w:left="720" w:right="184"/>
        <w:rPr>
          <w:rFonts w:eastAsia="Times New Roman" w:cs="Times New Roman"/>
          <w:spacing w:val="-5"/>
        </w:rPr>
      </w:pPr>
    </w:p>
    <w:p w14:paraId="59DFB74D"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Office of State Procurement</w:t>
      </w:r>
    </w:p>
    <w:p w14:paraId="7687E63A" w14:textId="49590EF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Attention: </w:t>
      </w:r>
      <w:r>
        <w:rPr>
          <w:rFonts w:eastAsia="Times New Roman" w:cs="Times New Roman"/>
          <w:spacing w:val="-5"/>
        </w:rPr>
        <w:t>LaKeisha Bryant</w:t>
      </w:r>
    </w:p>
    <w:p w14:paraId="5698366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1201 North Third Street</w:t>
      </w:r>
    </w:p>
    <w:p w14:paraId="286D0170"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Claiborne Building, Suite 2-160</w:t>
      </w:r>
    </w:p>
    <w:p w14:paraId="78DCF99B"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Baton Rouge, LA  70802</w:t>
      </w:r>
    </w:p>
    <w:p w14:paraId="506099E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r>
    </w:p>
    <w:p w14:paraId="24FE2B96" w14:textId="70E32A6F"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E-mail: </w:t>
      </w:r>
      <w:hyperlink r:id="rId8" w:history="1">
        <w:r w:rsidRPr="00A93AB5">
          <w:rPr>
            <w:rStyle w:val="Hyperlink"/>
            <w:rFonts w:eastAsia="Times New Roman" w:cs="Times New Roman"/>
            <w:spacing w:val="-5"/>
          </w:rPr>
          <w:t>LaKeisha.Bryant2</w:t>
        </w:r>
        <w:r w:rsidRPr="00473A8B">
          <w:rPr>
            <w:rStyle w:val="Hyperlink"/>
            <w:rFonts w:eastAsia="Times New Roman" w:cs="Times New Roman"/>
            <w:spacing w:val="-5"/>
          </w:rPr>
          <w:t>@la.gov</w:t>
        </w:r>
      </w:hyperlink>
      <w:r>
        <w:rPr>
          <w:rFonts w:eastAsia="Times New Roman" w:cs="Times New Roman"/>
          <w:spacing w:val="-5"/>
        </w:rPr>
        <w:t xml:space="preserve"> </w:t>
      </w:r>
    </w:p>
    <w:p w14:paraId="45DAD117" w14:textId="17D119B1"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Phone: (225) </w:t>
      </w:r>
      <w:r>
        <w:rPr>
          <w:rFonts w:eastAsia="Times New Roman" w:cs="Times New Roman"/>
          <w:spacing w:val="-5"/>
        </w:rPr>
        <w:t>342-4824</w:t>
      </w:r>
    </w:p>
    <w:p w14:paraId="769430A6"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Fax: (225) 342-9756</w:t>
      </w:r>
    </w:p>
    <w:p w14:paraId="2E1B5395" w14:textId="77777777" w:rsidR="00473A8B" w:rsidRPr="00473A8B" w:rsidRDefault="00473A8B" w:rsidP="00473A8B">
      <w:pPr>
        <w:spacing w:after="0" w:line="240" w:lineRule="auto"/>
        <w:ind w:left="720" w:right="184"/>
        <w:rPr>
          <w:rFonts w:eastAsia="Times New Roman" w:cs="Times New Roman"/>
          <w:spacing w:val="-5"/>
        </w:rPr>
      </w:pPr>
    </w:p>
    <w:p w14:paraId="69623798" w14:textId="3CC44D7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77FBB275" w14:textId="77777777" w:rsidR="00473A8B" w:rsidRPr="00473A8B" w:rsidRDefault="00473A8B" w:rsidP="00473A8B">
      <w:pPr>
        <w:spacing w:after="0" w:line="240" w:lineRule="auto"/>
        <w:ind w:left="720" w:right="184"/>
        <w:rPr>
          <w:rFonts w:eastAsia="Times New Roman" w:cs="Times New Roman"/>
          <w:spacing w:val="-5"/>
        </w:rPr>
      </w:pPr>
    </w:p>
    <w:p w14:paraId="0DFA3675"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addendum will be issued and posted at the Office of State Procurement’s LaPAC* website, to address all inquiries received and any changes or clarifications to the ITB.  Thereafter, all ITB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w:t>
      </w:r>
      <w:r w:rsidRPr="00473A8B">
        <w:rPr>
          <w:rFonts w:eastAsia="Times New Roman" w:cs="Times New Roman"/>
          <w:spacing w:val="-5"/>
        </w:rPr>
        <w:lastRenderedPageBreak/>
        <w:t>addenda that may be issued.  The Office of State Procurement is not responsible for a bidder’s failure to download any addenda documents required to complete an ITB.</w:t>
      </w:r>
    </w:p>
    <w:p w14:paraId="5307D509" w14:textId="77777777" w:rsidR="00473A8B" w:rsidRPr="00473A8B" w:rsidRDefault="00473A8B" w:rsidP="00473A8B">
      <w:pPr>
        <w:spacing w:after="0" w:line="240" w:lineRule="auto"/>
        <w:ind w:left="720" w:right="184"/>
        <w:rPr>
          <w:rFonts w:eastAsia="Times New Roman" w:cs="Times New Roman"/>
          <w:spacing w:val="-5"/>
        </w:rPr>
      </w:pPr>
    </w:p>
    <w:p w14:paraId="6E848C6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*Note: LaPAC is the State’s online electronic bid posting and notification system resident on the Office of </w:t>
      </w:r>
      <w:hyperlink r:id="rId9" w:history="1">
        <w:r w:rsidRPr="00473A8B">
          <w:rPr>
            <w:rStyle w:val="Hyperlink"/>
            <w:rFonts w:eastAsia="Times New Roman" w:cs="Times New Roman"/>
            <w:spacing w:val="-5"/>
          </w:rPr>
          <w:t>State Procurement’s website</w:t>
        </w:r>
      </w:hyperlink>
      <w:r w:rsidRPr="00473A8B">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6E0AB529" w14:textId="77777777" w:rsidR="00473A8B" w:rsidRPr="00473A8B" w:rsidRDefault="00473A8B" w:rsidP="00473A8B">
      <w:pPr>
        <w:spacing w:after="0" w:line="240" w:lineRule="auto"/>
        <w:ind w:left="720" w:right="184"/>
        <w:rPr>
          <w:rFonts w:eastAsia="Times New Roman" w:cs="Times New Roman"/>
          <w:spacing w:val="-5"/>
        </w:rPr>
      </w:pPr>
    </w:p>
    <w:p w14:paraId="2BD4E832"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To receive the e-mail notification, vendors must </w:t>
      </w:r>
      <w:hyperlink r:id="rId10" w:history="1">
        <w:r w:rsidRPr="00473A8B">
          <w:rPr>
            <w:rStyle w:val="Hyperlink"/>
            <w:rFonts w:eastAsia="Times New Roman" w:cs="Times New Roman"/>
            <w:spacing w:val="-5"/>
          </w:rPr>
          <w:t>register</w:t>
        </w:r>
      </w:hyperlink>
      <w:r w:rsidRPr="00473A8B">
        <w:rPr>
          <w:rFonts w:eastAsia="Times New Roman" w:cs="Times New Roman"/>
          <w:spacing w:val="-5"/>
        </w:rPr>
        <w:t xml:space="preserve"> in the LaGov portal.  Registration is intuitive.</w:t>
      </w:r>
    </w:p>
    <w:p w14:paraId="21DC9B36" w14:textId="77777777" w:rsidR="00473A8B" w:rsidRPr="00473A8B" w:rsidRDefault="00473A8B" w:rsidP="00473A8B">
      <w:pPr>
        <w:spacing w:after="0" w:line="240" w:lineRule="auto"/>
        <w:ind w:left="720" w:right="184"/>
        <w:rPr>
          <w:rFonts w:eastAsia="Times New Roman" w:cs="Times New Roman"/>
          <w:spacing w:val="-5"/>
        </w:rPr>
      </w:pPr>
    </w:p>
    <w:p w14:paraId="20424C9F" w14:textId="273B2050" w:rsidR="00473A8B" w:rsidRDefault="00473A8B" w:rsidP="00473A8B">
      <w:pPr>
        <w:spacing w:after="0" w:line="240" w:lineRule="auto"/>
        <w:ind w:left="720" w:right="184"/>
        <w:rPr>
          <w:rFonts w:eastAsia="Times New Roman" w:cs="Times New Roman"/>
          <w:spacing w:val="-5"/>
        </w:rPr>
      </w:pPr>
      <w:hyperlink r:id="rId11" w:history="1">
        <w:r w:rsidRPr="00473A8B">
          <w:rPr>
            <w:rStyle w:val="Hyperlink"/>
            <w:rFonts w:eastAsia="Times New Roman" w:cs="Times New Roman"/>
            <w:spacing w:val="-5"/>
          </w:rPr>
          <w:t>Help scripts</w:t>
        </w:r>
      </w:hyperlink>
      <w:r w:rsidRPr="00473A8B">
        <w:rPr>
          <w:rFonts w:eastAsia="Times New Roman" w:cs="Times New Roman"/>
          <w:spacing w:val="-5"/>
        </w:rPr>
        <w:t xml:space="preserve"> are available on OSP website under Vendor Resources.</w:t>
      </w:r>
    </w:p>
    <w:p w14:paraId="5EBF5F1F" w14:textId="77777777" w:rsidR="00473A8B" w:rsidRPr="007F2FC9" w:rsidRDefault="00473A8B" w:rsidP="007F2FC9">
      <w:pPr>
        <w:spacing w:after="0" w:line="240" w:lineRule="auto"/>
        <w:ind w:left="720" w:right="184"/>
        <w:rPr>
          <w:rFonts w:eastAsia="Times New Roman" w:cs="Times New Roman"/>
          <w:spacing w:val="-5"/>
        </w:rPr>
      </w:pPr>
    </w:p>
    <w:p w14:paraId="5D20D17A" w14:textId="77777777" w:rsidR="006D1B8E" w:rsidRPr="007F2FC9" w:rsidRDefault="006D1B8E" w:rsidP="004D446A">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55B12E59"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981E30">
        <w:rPr>
          <w:rFonts w:eastAsia="PMingLiU" w:cs="Times New Roman"/>
          <w:lang w:eastAsia="zh-TW"/>
        </w:rPr>
        <w:t xml:space="preserve">the </w:t>
      </w:r>
      <w:r w:rsidRPr="007F2FC9">
        <w:rPr>
          <w:rFonts w:eastAsia="PMingLiU" w:cs="Times New Roman"/>
          <w:lang w:eastAsia="zh-TW"/>
        </w:rPr>
        <w:t xml:space="preserve">Bidder to </w:t>
      </w:r>
      <w:r w:rsidR="00981E30">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981E30">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1CB8F16D"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 xml:space="preserve">minimum of </w:t>
      </w:r>
      <w:r w:rsidR="002F4CE8">
        <w:rPr>
          <w:rFonts w:eastAsia="PMingLiU" w:cs="Times New Roman"/>
          <w:lang w:eastAsia="zh-TW"/>
        </w:rPr>
        <w:t>3</w:t>
      </w:r>
      <w:r w:rsidRPr="007F2FC9">
        <w:rPr>
          <w:rFonts w:eastAsia="PMingLiU" w:cs="Times New Roman"/>
          <w:lang w:eastAsia="zh-TW"/>
        </w:rPr>
        <w:t>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873C60">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5D2C4E4A"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effect shipment of the balance of the order.  Payment will be to</w:t>
      </w:r>
      <w:r w:rsidR="00981E30">
        <w:rPr>
          <w:rFonts w:cs="Times New Roman"/>
        </w:rPr>
        <w:t xml:space="preserve"> the</w:t>
      </w:r>
      <w:r w:rsidRPr="007F2FC9">
        <w:rPr>
          <w:rFonts w:cs="Times New Roman"/>
        </w:rPr>
        <w:t xml:space="preserve"> vendor and</w:t>
      </w:r>
      <w:r w:rsidR="00981E30">
        <w:rPr>
          <w:rFonts w:cs="Times New Roman"/>
        </w:rPr>
        <w:t xml:space="preserve"> to the</w:t>
      </w:r>
      <w:r w:rsidRPr="007F2FC9">
        <w:rPr>
          <w:rFonts w:cs="Times New Roman"/>
        </w:rPr>
        <w:t xml:space="preserve"> address as shown on </w:t>
      </w:r>
      <w:r w:rsidR="00981E30">
        <w:rPr>
          <w:rFonts w:cs="Times New Roman"/>
        </w:rPr>
        <w:t xml:space="preserve">the purchase </w:t>
      </w:r>
      <w:r w:rsidRPr="007F2FC9">
        <w:rPr>
          <w:rFonts w:cs="Times New Roman"/>
        </w:rPr>
        <w:t xml:space="preserve">order.  </w:t>
      </w:r>
    </w:p>
    <w:p w14:paraId="14858D30" w14:textId="77777777" w:rsidR="00873C60" w:rsidRDefault="00873C60" w:rsidP="007F2FC9">
      <w:pPr>
        <w:pStyle w:val="ListParagraph"/>
        <w:spacing w:after="0" w:line="240" w:lineRule="auto"/>
        <w:rPr>
          <w:rFonts w:cs="Times New Roman"/>
        </w:rPr>
      </w:pPr>
    </w:p>
    <w:p w14:paraId="2947293E" w14:textId="2CFCFA71" w:rsidR="00873C60" w:rsidRPr="00873C60" w:rsidRDefault="00873C60" w:rsidP="00873C60">
      <w:pPr>
        <w:pStyle w:val="ListParagraph"/>
        <w:numPr>
          <w:ilvl w:val="0"/>
          <w:numId w:val="8"/>
        </w:numPr>
        <w:spacing w:after="80"/>
        <w:ind w:left="720" w:hanging="540"/>
        <w:contextualSpacing w:val="0"/>
        <w:rPr>
          <w:rFonts w:cs="Times New Roman"/>
          <w:b/>
        </w:rPr>
      </w:pPr>
      <w:r w:rsidRPr="00873C60">
        <w:rPr>
          <w:rFonts w:cs="Times New Roman"/>
          <w:b/>
        </w:rPr>
        <w:t>Late Payments:</w:t>
      </w:r>
    </w:p>
    <w:p w14:paraId="2A0608D7" w14:textId="77777777" w:rsidR="00873C60" w:rsidRPr="00873C60" w:rsidRDefault="00873C60" w:rsidP="00873C60">
      <w:pPr>
        <w:pStyle w:val="ListParagraph"/>
        <w:rPr>
          <w:rFonts w:cs="Times New Roman"/>
        </w:rPr>
      </w:pPr>
      <w:r w:rsidRPr="00873C60">
        <w:rPr>
          <w:rFonts w:cs="Times New Roman"/>
          <w:bCs/>
        </w:rPr>
        <w:t>Interest due by a State Agency for late payments shall be in accordance with La. R.S. 39:1695 at 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873C60">
      <w:pPr>
        <w:pStyle w:val="Heading2"/>
        <w:numPr>
          <w:ilvl w:val="0"/>
          <w:numId w:val="8"/>
        </w:numPr>
        <w:spacing w:before="0"/>
        <w:ind w:left="720" w:hanging="54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4FFF5C98" w14:textId="51DDA866" w:rsidR="009005F3"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051788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6C50CE">
        <w:rPr>
          <w:rFonts w:cs="Times New Roman"/>
        </w:rPr>
        <w:t>S</w:t>
      </w:r>
      <w:r w:rsidRPr="007F2FC9">
        <w:rPr>
          <w:rFonts w:cs="Times New Roman"/>
        </w:rPr>
        <w:t xml:space="preserve">tatewide and </w:t>
      </w:r>
      <w:r w:rsidR="006C50CE">
        <w:rPr>
          <w:rFonts w:cs="Times New Roman"/>
        </w:rPr>
        <w:t>A</w:t>
      </w:r>
      <w:r w:rsidRPr="007F2FC9">
        <w:rPr>
          <w:rFonts w:cs="Times New Roman"/>
        </w:rPr>
        <w:t xml:space="preserve">gency </w:t>
      </w:r>
      <w:r w:rsidR="006C50CE">
        <w:rPr>
          <w:rFonts w:cs="Times New Roman"/>
        </w:rPr>
        <w:t>T</w:t>
      </w:r>
      <w:r w:rsidRPr="007F2FC9">
        <w:rPr>
          <w:rFonts w:cs="Times New Roman"/>
        </w:rPr>
        <w:t xml:space="preserve">erm </w:t>
      </w:r>
      <w:r w:rsidR="006C50CE">
        <w:rPr>
          <w:rFonts w:cs="Times New Roman"/>
        </w:rPr>
        <w:t>C</w:t>
      </w:r>
      <w:r w:rsidRPr="007F2FC9">
        <w:rPr>
          <w:rFonts w:cs="Times New Roman"/>
        </w:rPr>
        <w:t>ontracts:</w:t>
      </w:r>
    </w:p>
    <w:p w14:paraId="0415392A" w14:textId="1DF36108"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214B6B">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DD36D1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214B6B">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214B6B">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5C247639">
                <wp:simplePos x="0" y="0"/>
                <wp:positionH relativeFrom="column">
                  <wp:posOffset>2196161</wp:posOffset>
                </wp:positionH>
                <wp:positionV relativeFrom="paragraph">
                  <wp:posOffset>179705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975B4"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C69562B">
                <wp:simplePos x="0" y="0"/>
                <wp:positionH relativeFrom="column">
                  <wp:posOffset>2203781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CD40B"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4.15pt" to="420.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23357CF8">
                <wp:simplePos x="0" y="0"/>
                <wp:positionH relativeFrom="column">
                  <wp:posOffset>2442597</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B1C74"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4.15pt" to="438.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mRek&#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7CE54D5E" w:rsidR="00252063" w:rsidRPr="007F2FC9" w:rsidRDefault="00214B6B"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2FC731C3"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214B6B">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6FE7A8F"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w:t>
      </w:r>
      <w:r>
        <w:rPr>
          <w:rFonts w:cs="Times New Roman"/>
        </w:rPr>
        <w:t>”</w:t>
      </w:r>
      <w:r w:rsidR="00252063" w:rsidRPr="007F2FC9">
        <w:rPr>
          <w:rFonts w:cs="Times New Roman"/>
        </w:rPr>
        <w:t xml:space="preserve"> means produced by a process in which the manufacturing, final assembly, processing, packaging, testing, and any other process that adds value, quality, or reliability to assembled articles, materials, or supplies, occur in the United States.</w:t>
      </w:r>
    </w:p>
    <w:p w14:paraId="67FA2564" w14:textId="59FBDBC8"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United States</w:t>
      </w:r>
      <w:r>
        <w:rPr>
          <w:rFonts w:cs="Times New Roman"/>
        </w:rPr>
        <w:t>”</w:t>
      </w:r>
      <w:r w:rsidR="00252063" w:rsidRPr="007F2FC9">
        <w:rPr>
          <w:rFonts w:cs="Times New Roman"/>
        </w:rPr>
        <w:t xml:space="preserve">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376FFB5"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3140CC97">
                <wp:simplePos x="0" y="0"/>
                <wp:positionH relativeFrom="column">
                  <wp:posOffset>2453309</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7780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15pt,14.15pt" to="439.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&#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2A99CFFD"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9538B2">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Pr="007F2FC9" w:rsidRDefault="009005F3"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0FAB0CF"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w:t>
      </w:r>
      <w:r w:rsidRPr="007F2FC9">
        <w:rPr>
          <w:rFonts w:cs="Times New Roman"/>
        </w:rPr>
        <w:lastRenderedPageBreak/>
        <w:t xml:space="preserve">the bid specifications.  If merchandise is in compliance, </w:t>
      </w:r>
      <w:r w:rsidR="00BD5A52" w:rsidRPr="007F2FC9">
        <w:rPr>
          <w:rFonts w:cs="Times New Roman"/>
        </w:rPr>
        <w:t>the cost</w:t>
      </w:r>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32D63DED" w:rsidR="00252063" w:rsidRDefault="00252063" w:rsidP="00392B42">
      <w:pPr>
        <w:pStyle w:val="ListParagraph"/>
        <w:spacing w:after="0" w:line="240" w:lineRule="auto"/>
        <w:rPr>
          <w:rFonts w:cs="Times New Roman"/>
        </w:rPr>
      </w:pPr>
      <w:r w:rsidRPr="007F2FC9">
        <w:rPr>
          <w:rFonts w:cs="Times New Roman"/>
        </w:rPr>
        <w:t>Th</w:t>
      </w:r>
      <w:r w:rsidR="006C50CE">
        <w:rPr>
          <w:rFonts w:cs="Times New Roman"/>
        </w:rPr>
        <w:t>e</w:t>
      </w:r>
      <w:r w:rsidRPr="007F2FC9">
        <w:rPr>
          <w:rFonts w:cs="Times New Roman"/>
        </w:rPr>
        <w:t xml:space="preserve"> contract shall be effective for </w:t>
      </w:r>
      <w:r w:rsidR="007C1E37">
        <w:rPr>
          <w:rFonts w:cs="Times New Roman"/>
        </w:rPr>
        <w:t>a</w:t>
      </w:r>
      <w:r w:rsidRPr="007F2FC9">
        <w:rPr>
          <w:rFonts w:cs="Times New Roman"/>
        </w:rPr>
        <w:t xml:space="preserve"> period</w:t>
      </w:r>
      <w:r w:rsidR="007C1E37">
        <w:rPr>
          <w:rFonts w:cs="Times New Roman"/>
        </w:rPr>
        <w:t xml:space="preserve"> of delivery</w:t>
      </w:r>
      <w:r w:rsidRPr="007F2FC9">
        <w:rPr>
          <w:rFonts w:cs="Times New Roman"/>
        </w:rPr>
        <w:t xml:space="preserve"> beginning </w:t>
      </w:r>
      <w:r w:rsidR="006C50CE">
        <w:rPr>
          <w:rFonts w:cs="Times New Roman"/>
        </w:rPr>
        <w:t xml:space="preserve">with the date of </w:t>
      </w:r>
      <w:r w:rsidR="00CE537C">
        <w:rPr>
          <w:rFonts w:cs="Times New Roman"/>
        </w:rPr>
        <w:t>award and</w:t>
      </w:r>
      <w:r w:rsidRPr="007F2FC9">
        <w:rPr>
          <w:rFonts w:cs="Times New Roman"/>
        </w:rPr>
        <w:t xml:space="preserve"> ending </w:t>
      </w:r>
      <w:r w:rsidR="00CE537C">
        <w:rPr>
          <w:rFonts w:cs="Times New Roman"/>
        </w:rPr>
        <w:t>June</w:t>
      </w:r>
      <w:r w:rsidR="002342FD">
        <w:rPr>
          <w:rFonts w:cs="Times New Roman"/>
        </w:rPr>
        <w:t xml:space="preserve"> 3</w:t>
      </w:r>
      <w:r w:rsidR="00CE537C">
        <w:rPr>
          <w:rFonts w:cs="Times New Roman"/>
        </w:rPr>
        <w:t>0</w:t>
      </w:r>
      <w:r w:rsidRPr="007F2FC9">
        <w:rPr>
          <w:rFonts w:cs="Times New Roman"/>
        </w:rPr>
        <w:t xml:space="preserve">, </w:t>
      </w:r>
      <w:r w:rsidR="00337D7B">
        <w:rPr>
          <w:rFonts w:cs="Times New Roman"/>
        </w:rPr>
        <w:t>202</w:t>
      </w:r>
      <w:r w:rsidR="00CE537C">
        <w:rPr>
          <w:rFonts w:cs="Times New Roman"/>
        </w:rPr>
        <w:t>7</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52F183AB"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2F4766">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4DC25B87"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7C1E37">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6898CD5C" w:rsidR="00252063" w:rsidRDefault="00252063" w:rsidP="00392B42">
      <w:pPr>
        <w:pStyle w:val="ListParagraph"/>
        <w:spacing w:line="240" w:lineRule="auto"/>
        <w:rPr>
          <w:rFonts w:cs="Times New Roman"/>
        </w:rPr>
      </w:pPr>
      <w:r w:rsidRPr="007F2FC9">
        <w:rPr>
          <w:rFonts w:cs="Times New Roman"/>
        </w:rPr>
        <w:t xml:space="preserve">Items </w:t>
      </w:r>
      <w:r w:rsidR="002F4766">
        <w:rPr>
          <w:rFonts w:cs="Times New Roman"/>
        </w:rPr>
        <w:t>shall be delivered on an as needed basis in specific quantities ordered</w:t>
      </w:r>
      <w:r w:rsidRPr="007F2FC9">
        <w:rPr>
          <w:rFonts w:cs="Times New Roman"/>
        </w:rPr>
        <w:t xml:space="preserve"> by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 No shipments </w:t>
      </w:r>
      <w:r w:rsidR="002F4766">
        <w:rPr>
          <w:rFonts w:cs="Times New Roman"/>
        </w:rPr>
        <w:t>shall</w:t>
      </w:r>
      <w:r w:rsidRPr="007F2FC9">
        <w:rPr>
          <w:rFonts w:cs="Times New Roman"/>
        </w:rPr>
        <w:t xml:space="preserve"> be made until the </w:t>
      </w:r>
      <w:r w:rsidR="002F4766">
        <w:rPr>
          <w:rFonts w:cs="Times New Roman"/>
        </w:rPr>
        <w:t xml:space="preserve">Using </w:t>
      </w:r>
      <w:r w:rsidRPr="007F2FC9">
        <w:rPr>
          <w:rFonts w:cs="Times New Roman"/>
        </w:rPr>
        <w:t xml:space="preserve">Agency </w:t>
      </w:r>
      <w:r w:rsidR="002F4766">
        <w:rPr>
          <w:rFonts w:cs="Times New Roman"/>
        </w:rPr>
        <w:t>issues an order</w:t>
      </w:r>
      <w:r w:rsidRPr="007F2FC9">
        <w:rPr>
          <w:rFonts w:cs="Times New Roman"/>
        </w:rPr>
        <w:t xml:space="preserve"> or otherwise </w:t>
      </w:r>
      <w:r w:rsidR="002F4766">
        <w:rPr>
          <w:rFonts w:cs="Times New Roman"/>
        </w:rPr>
        <w:t>authorizes</w:t>
      </w:r>
      <w:r w:rsidRPr="007F2FC9">
        <w:rPr>
          <w:rFonts w:cs="Times New Roman"/>
        </w:rPr>
        <w:t xml:space="preserve"> shipment. Quantities are estimated, and they may be increased or decreased as needed throughout the contract period. Individual order quantities, when </w:t>
      </w:r>
      <w:r w:rsidR="002F4CE8">
        <w:rPr>
          <w:rFonts w:cs="Times New Roman"/>
        </w:rPr>
        <w:t>required</w:t>
      </w:r>
      <w:r w:rsidRPr="007F2FC9">
        <w:rPr>
          <w:rFonts w:cs="Times New Roman"/>
        </w:rPr>
        <w:t xml:space="preserve">, </w:t>
      </w:r>
      <w:r w:rsidR="002F4CE8">
        <w:rPr>
          <w:rFonts w:cs="Times New Roman"/>
        </w:rPr>
        <w:t>shall be determined</w:t>
      </w:r>
      <w:r w:rsidRPr="007F2FC9">
        <w:rPr>
          <w:rFonts w:cs="Times New Roman"/>
        </w:rPr>
        <w:t xml:space="preserve"> based on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gency’s </w:t>
      </w:r>
      <w:r w:rsidR="002F4CE8">
        <w:rPr>
          <w:rFonts w:cs="Times New Roman"/>
        </w:rPr>
        <w:t>needs</w:t>
      </w:r>
      <w:r w:rsidRPr="007F2FC9">
        <w:rPr>
          <w:rFonts w:cs="Times New Roman"/>
        </w:rPr>
        <w:t xml:space="preserve"> at the time </w:t>
      </w:r>
      <w:r w:rsidR="002F4CE8">
        <w:rPr>
          <w:rFonts w:cs="Times New Roman"/>
        </w:rPr>
        <w:t>each</w:t>
      </w:r>
      <w:r w:rsidRPr="007F2FC9">
        <w:rPr>
          <w:rFonts w:cs="Times New Roman"/>
        </w:rPr>
        <w:t xml:space="preserve"> order</w:t>
      </w:r>
      <w:r w:rsidR="002F4CE8">
        <w:rPr>
          <w:rFonts w:cs="Times New Roman"/>
        </w:rPr>
        <w:t xml:space="preserve"> is placed</w:t>
      </w:r>
      <w:r w:rsidRPr="007F2FC9">
        <w:rPr>
          <w:rFonts w:cs="Times New Roman"/>
        </w:rPr>
        <w:t xml:space="preserve">. Minimum orders may be one unit, unless otherwise stated. A blanket order contract is not a guarantee of any quantity. Unit price should be inclusive of any freight charges. </w:t>
      </w:r>
      <w:r w:rsidR="007C1E37">
        <w:rPr>
          <w:rFonts w:cs="Times New Roman"/>
        </w:rPr>
        <w:t xml:space="preserve">The </w:t>
      </w:r>
      <w:r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C0BABB4" w14:textId="77777777" w:rsidR="00337D7B" w:rsidRDefault="00337D7B" w:rsidP="00392B42">
      <w:pPr>
        <w:pStyle w:val="ListParagraph"/>
        <w:spacing w:line="240" w:lineRule="auto"/>
        <w:rPr>
          <w:rFonts w:cs="Times New Roman"/>
        </w:rPr>
      </w:pPr>
    </w:p>
    <w:p w14:paraId="0A9A80AC" w14:textId="5567D811" w:rsidR="00337D7B" w:rsidRPr="00337D7B" w:rsidRDefault="00337D7B" w:rsidP="00337D7B">
      <w:pPr>
        <w:pStyle w:val="ListParagraph"/>
        <w:numPr>
          <w:ilvl w:val="0"/>
          <w:numId w:val="8"/>
        </w:numPr>
        <w:ind w:left="720" w:hanging="540"/>
        <w:rPr>
          <w:rFonts w:cs="Times New Roman"/>
        </w:rPr>
      </w:pPr>
      <w:r w:rsidRPr="00337D7B">
        <w:rPr>
          <w:rFonts w:cs="Times New Roman"/>
          <w:b/>
          <w:bCs/>
        </w:rPr>
        <w:t>Blanket Order Delivery</w:t>
      </w:r>
    </w:p>
    <w:p w14:paraId="133FF88E" w14:textId="5C51DBDD" w:rsidR="00337D7B" w:rsidRDefault="00337D7B" w:rsidP="00337D7B">
      <w:pPr>
        <w:pStyle w:val="ListParagraph"/>
        <w:spacing w:line="240" w:lineRule="auto"/>
        <w:rPr>
          <w:rFonts w:cs="Times New Roman"/>
        </w:rPr>
      </w:pPr>
      <w:r w:rsidRPr="00337D7B">
        <w:rPr>
          <w:rFonts w:cs="Times New Roman"/>
        </w:rPr>
        <w:t xml:space="preserve">The State reserves the right to reject any and all vendors who cannot make delivery within the stated timeframe, as specified in the line(s) of the RFx, from the date the order is called in or otherwise submitted by the </w:t>
      </w:r>
      <w:r>
        <w:rPr>
          <w:rFonts w:cs="Times New Roman"/>
        </w:rPr>
        <w:t>U</w:t>
      </w:r>
      <w:r w:rsidRPr="00337D7B">
        <w:rPr>
          <w:rFonts w:cs="Times New Roman"/>
        </w:rPr>
        <w:t xml:space="preserve">sing </w:t>
      </w:r>
      <w:r>
        <w:rPr>
          <w:rFonts w:cs="Times New Roman"/>
        </w:rPr>
        <w:t>A</w:t>
      </w:r>
      <w:r w:rsidRPr="00337D7B">
        <w:rPr>
          <w:rFonts w:cs="Times New Roman"/>
        </w:rPr>
        <w:t>gency.</w:t>
      </w:r>
    </w:p>
    <w:p w14:paraId="074AF534" w14:textId="77777777" w:rsidR="00D215B4" w:rsidRDefault="00D215B4" w:rsidP="00337D7B">
      <w:pPr>
        <w:pStyle w:val="ListParagraph"/>
        <w:spacing w:line="240" w:lineRule="auto"/>
        <w:rPr>
          <w:rFonts w:cs="Times New Roman"/>
        </w:rPr>
      </w:pPr>
    </w:p>
    <w:p w14:paraId="6D72B3AE" w14:textId="3C2B57E0" w:rsidR="00D215B4" w:rsidRPr="00D215B4" w:rsidRDefault="00D215B4" w:rsidP="00D215B4">
      <w:pPr>
        <w:pStyle w:val="ListParagraph"/>
        <w:numPr>
          <w:ilvl w:val="0"/>
          <w:numId w:val="8"/>
        </w:numPr>
        <w:ind w:left="720" w:hanging="540"/>
        <w:rPr>
          <w:rFonts w:cs="Times New Roman"/>
          <w:b/>
        </w:rPr>
      </w:pPr>
      <w:r w:rsidRPr="00D215B4">
        <w:rPr>
          <w:rFonts w:cs="Times New Roman"/>
          <w:b/>
        </w:rPr>
        <w:t>Delivery:</w:t>
      </w:r>
    </w:p>
    <w:p w14:paraId="6464055B" w14:textId="06259CA0" w:rsidR="00D215B4" w:rsidRPr="00D215B4" w:rsidRDefault="00D215B4" w:rsidP="00D215B4">
      <w:pPr>
        <w:pStyle w:val="ListParagraph"/>
        <w:rPr>
          <w:rFonts w:cs="Times New Roman"/>
        </w:rPr>
      </w:pPr>
      <w:r w:rsidRPr="00D215B4">
        <w:rPr>
          <w:rFonts w:cs="Times New Roman"/>
        </w:rPr>
        <w:t xml:space="preserve">Items </w:t>
      </w:r>
      <w:r w:rsidR="007C1E37">
        <w:rPr>
          <w:rFonts w:cs="Times New Roman"/>
        </w:rPr>
        <w:t>shall be delivered on an as-needed basis, as requested by the Agency</w:t>
      </w:r>
      <w:r w:rsidRPr="00D215B4">
        <w:rPr>
          <w:rFonts w:cs="Times New Roman"/>
        </w:rPr>
        <w:t>. Deliveries</w:t>
      </w:r>
      <w:r>
        <w:rPr>
          <w:rFonts w:cs="Times New Roman"/>
        </w:rPr>
        <w:t xml:space="preserve"> </w:t>
      </w:r>
      <w:r w:rsidRPr="00D215B4">
        <w:rPr>
          <w:rFonts w:cs="Times New Roman"/>
        </w:rPr>
        <w:t>are accepted Monday</w:t>
      </w:r>
      <w:r w:rsidR="00901DC8">
        <w:rPr>
          <w:rFonts w:cs="Times New Roman"/>
        </w:rPr>
        <w:t>s</w:t>
      </w:r>
      <w:r w:rsidRPr="00D215B4">
        <w:rPr>
          <w:rFonts w:cs="Times New Roman"/>
        </w:rPr>
        <w:t xml:space="preserve"> </w:t>
      </w:r>
      <w:r w:rsidR="00901DC8">
        <w:rPr>
          <w:rFonts w:cs="Times New Roman"/>
        </w:rPr>
        <w:t>and</w:t>
      </w:r>
      <w:r w:rsidRPr="00D215B4">
        <w:rPr>
          <w:rFonts w:cs="Times New Roman"/>
        </w:rPr>
        <w:t xml:space="preserve"> </w:t>
      </w:r>
      <w:r w:rsidR="00901DC8">
        <w:rPr>
          <w:rFonts w:cs="Times New Roman"/>
        </w:rPr>
        <w:t>Thurs</w:t>
      </w:r>
      <w:r w:rsidRPr="00D215B4">
        <w:rPr>
          <w:rFonts w:cs="Times New Roman"/>
        </w:rPr>
        <w:t>day</w:t>
      </w:r>
      <w:r w:rsidR="00901DC8">
        <w:rPr>
          <w:rFonts w:cs="Times New Roman"/>
        </w:rPr>
        <w:t>s</w:t>
      </w:r>
      <w:r w:rsidRPr="00D215B4">
        <w:rPr>
          <w:rFonts w:cs="Times New Roman"/>
        </w:rPr>
        <w:t xml:space="preserve">, 7:00 am to </w:t>
      </w:r>
      <w:r w:rsidR="00CE537C">
        <w:rPr>
          <w:rFonts w:cs="Times New Roman"/>
        </w:rPr>
        <w:t>3</w:t>
      </w:r>
      <w:r w:rsidRPr="00D215B4">
        <w:rPr>
          <w:rFonts w:cs="Times New Roman"/>
        </w:rPr>
        <w:t>:00 pm</w:t>
      </w:r>
      <w:r w:rsidR="00C164C2">
        <w:rPr>
          <w:rFonts w:cs="Times New Roman"/>
        </w:rPr>
        <w:t xml:space="preserve"> (CT)</w:t>
      </w:r>
      <w:r w:rsidRPr="00D215B4">
        <w:rPr>
          <w:rFonts w:cs="Times New Roman"/>
        </w:rPr>
        <w:t>, except holidays.</w:t>
      </w:r>
    </w:p>
    <w:p w14:paraId="4BBF1091" w14:textId="54446DB4" w:rsidR="00D215B4" w:rsidRPr="00D215B4" w:rsidRDefault="00D215B4" w:rsidP="00D215B4">
      <w:pPr>
        <w:ind w:firstLine="720"/>
        <w:rPr>
          <w:rFonts w:cs="Times New Roman"/>
        </w:rPr>
      </w:pPr>
      <w:r w:rsidRPr="00D215B4">
        <w:rPr>
          <w:rFonts w:cs="Times New Roman"/>
        </w:rPr>
        <w:t>Packing slip / invoice must accompany each shipment.</w:t>
      </w:r>
    </w:p>
    <w:p w14:paraId="0F007EB3" w14:textId="0D5D1742" w:rsidR="00D215B4" w:rsidRPr="00D215B4" w:rsidRDefault="00D215B4" w:rsidP="00D215B4">
      <w:pPr>
        <w:ind w:left="720"/>
        <w:rPr>
          <w:rFonts w:cs="Times New Roman"/>
        </w:rPr>
      </w:pPr>
      <w:r w:rsidRPr="00D215B4">
        <w:rPr>
          <w:rFonts w:cs="Times New Roman"/>
        </w:rPr>
        <w:t xml:space="preserve">Items are to be packaged so as to not be damaged in any way.  </w:t>
      </w:r>
      <w:r w:rsidR="00BD5A52">
        <w:rPr>
          <w:rFonts w:cs="Times New Roman"/>
        </w:rPr>
        <w:t xml:space="preserve">The </w:t>
      </w:r>
      <w:r w:rsidRPr="00D215B4">
        <w:rPr>
          <w:rFonts w:cs="Times New Roman"/>
        </w:rPr>
        <w:t>Agency will not accept damaged goods or</w:t>
      </w:r>
      <w:r>
        <w:rPr>
          <w:rFonts w:cs="Times New Roman"/>
        </w:rPr>
        <w:t xml:space="preserve"> </w:t>
      </w:r>
      <w:r w:rsidRPr="00D215B4">
        <w:rPr>
          <w:rFonts w:cs="Times New Roman"/>
        </w:rPr>
        <w:t>food items that are expired or close to expiration.</w:t>
      </w:r>
    </w:p>
    <w:p w14:paraId="58ACD2DE" w14:textId="4DA38158" w:rsidR="00D215B4" w:rsidRDefault="00D215B4" w:rsidP="00D215B4">
      <w:pPr>
        <w:pStyle w:val="ListParagraph"/>
        <w:spacing w:line="240" w:lineRule="auto"/>
        <w:rPr>
          <w:rFonts w:cs="Times New Roman"/>
        </w:rPr>
      </w:pPr>
      <w:r w:rsidRPr="00D215B4">
        <w:rPr>
          <w:rFonts w:cs="Times New Roman"/>
        </w:rPr>
        <w:t xml:space="preserve">If the vendor fails to make delivery within the time specified on the purchase order, or if the delivery is late or unsatisfactory, the </w:t>
      </w:r>
      <w:r w:rsidR="002F4CE8">
        <w:rPr>
          <w:rFonts w:cs="Times New Roman"/>
        </w:rPr>
        <w:t>S</w:t>
      </w:r>
      <w:r w:rsidRPr="00D215B4">
        <w:rPr>
          <w:rFonts w:cs="Times New Roman"/>
        </w:rPr>
        <w:t xml:space="preserve">tate of Louisiana reserves the right to cancel the order and </w:t>
      </w:r>
      <w:r w:rsidRPr="00D215B4">
        <w:rPr>
          <w:rFonts w:cs="Times New Roman"/>
        </w:rPr>
        <w:lastRenderedPageBreak/>
        <w:t>purchase it elsewhere, charging any increase in price to the vendor making the original late or unsatisfactory delivery.</w:t>
      </w:r>
    </w:p>
    <w:p w14:paraId="2CF63333" w14:textId="77777777" w:rsidR="00C03D2D" w:rsidRDefault="00C03D2D" w:rsidP="00337D7B">
      <w:pPr>
        <w:pStyle w:val="ListParagraph"/>
        <w:spacing w:line="240" w:lineRule="auto"/>
        <w:rPr>
          <w:rFonts w:cs="Times New Roman"/>
        </w:rPr>
      </w:pPr>
    </w:p>
    <w:p w14:paraId="074F4B14" w14:textId="5244AE13" w:rsidR="00C03D2D" w:rsidRPr="00C03D2D" w:rsidRDefault="00C03D2D" w:rsidP="00C03D2D">
      <w:pPr>
        <w:pStyle w:val="ListParagraph"/>
        <w:numPr>
          <w:ilvl w:val="0"/>
          <w:numId w:val="8"/>
        </w:numPr>
        <w:ind w:left="720" w:hanging="540"/>
        <w:rPr>
          <w:rFonts w:cs="Times New Roman"/>
          <w:b/>
        </w:rPr>
      </w:pPr>
      <w:r w:rsidRPr="00C03D2D">
        <w:rPr>
          <w:rFonts w:cs="Times New Roman"/>
          <w:b/>
        </w:rPr>
        <w:t>Resale:</w:t>
      </w:r>
    </w:p>
    <w:p w14:paraId="1ACB3219" w14:textId="62E3FFF1" w:rsidR="00C03D2D" w:rsidRDefault="00C03D2D" w:rsidP="00C03D2D">
      <w:pPr>
        <w:pStyle w:val="ListParagraph"/>
        <w:spacing w:line="240" w:lineRule="auto"/>
        <w:rPr>
          <w:rFonts w:cs="Times New Roman"/>
        </w:rPr>
      </w:pPr>
      <w:r w:rsidRPr="00C03D2D">
        <w:rPr>
          <w:rFonts w:cs="Times New Roman"/>
        </w:rPr>
        <w:t>Items are for canteen resale.  Where listed, only brand name(s) and model(s), or some other designation that identifies a specific product to be offered exclusive of others, specified will be accepted. Bids must be quoted in quantity and unit specified (</w:t>
      </w:r>
      <w:r w:rsidR="006C50CE">
        <w:rPr>
          <w:rFonts w:cs="Times New Roman"/>
        </w:rPr>
        <w:t xml:space="preserve">La. </w:t>
      </w:r>
      <w:r w:rsidRPr="00C03D2D">
        <w:rPr>
          <w:rFonts w:cs="Times New Roman"/>
        </w:rPr>
        <w:t>R.S. 39:1651-1657) and (LAC Title 34 Part 5-109.A.2.B.i).</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151A942A" w:rsidR="00252063" w:rsidRDefault="002342FD" w:rsidP="00392B42">
      <w:pPr>
        <w:pStyle w:val="ListParagraph"/>
        <w:tabs>
          <w:tab w:val="left" w:pos="180"/>
        </w:tabs>
        <w:spacing w:after="240" w:line="240" w:lineRule="auto"/>
        <w:rPr>
          <w:rFonts w:eastAsia="Times New Roman" w:cs="Times New Roman"/>
        </w:rPr>
      </w:pPr>
      <w:r w:rsidRPr="002342FD">
        <w:rPr>
          <w:rFonts w:eastAsia="Times New Roman" w:cs="Times New Roman"/>
        </w:rPr>
        <w:t>It is the intent of the State to award th</w:t>
      </w:r>
      <w:r w:rsidR="007C1E37">
        <w:rPr>
          <w:rFonts w:eastAsia="Times New Roman" w:cs="Times New Roman"/>
        </w:rPr>
        <w:t>e</w:t>
      </w:r>
      <w:r w:rsidRPr="002342FD">
        <w:rPr>
          <w:rFonts w:eastAsia="Times New Roman" w:cs="Times New Roman"/>
        </w:rPr>
        <w:t xml:space="preserve"> contract on an </w:t>
      </w:r>
      <w:r w:rsidR="002F4CE8">
        <w:rPr>
          <w:rFonts w:eastAsia="Times New Roman" w:cs="Times New Roman"/>
        </w:rPr>
        <w:t>all-or-none</w:t>
      </w:r>
      <w:r w:rsidRPr="002342FD">
        <w:rPr>
          <w:rFonts w:eastAsia="Times New Roman" w:cs="Times New Roman"/>
        </w:rPr>
        <w:t xml:space="preserve"> basis to the lowest responsive, responsible bidder(s) meeting the specifications.  The State further reserves the right to reject individual line items from the award.</w:t>
      </w:r>
      <w:r w:rsidR="00252063" w:rsidRPr="007F2FC9">
        <w:rPr>
          <w:rFonts w:eastAsia="Times New Roman" w:cs="Times New Roman"/>
        </w:rPr>
        <w:t xml:space="preserve">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71905F78"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7C1E37">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127671">
      <w:pPr>
        <w:pStyle w:val="ListParagraph"/>
        <w:contextualSpacing w:val="0"/>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6B060BE5" w14:textId="4AAB68C4" w:rsidR="00252063" w:rsidRDefault="009D4CA1" w:rsidP="00D67290">
      <w:pPr>
        <w:pStyle w:val="ListParagraph"/>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r w:rsidR="00337D7B">
        <w:rPr>
          <w:rFonts w:cs="Times New Roman"/>
        </w:rPr>
        <w:t xml:space="preserve"> </w:t>
      </w:r>
    </w:p>
    <w:p w14:paraId="4440041F" w14:textId="43728F67" w:rsidR="00312FE1" w:rsidRPr="00312FE1" w:rsidRDefault="00312FE1" w:rsidP="00312FE1">
      <w:pPr>
        <w:pStyle w:val="ListParagraph"/>
        <w:numPr>
          <w:ilvl w:val="0"/>
          <w:numId w:val="8"/>
        </w:numPr>
        <w:spacing w:after="80"/>
        <w:ind w:left="734" w:hanging="547"/>
        <w:contextualSpacing w:val="0"/>
        <w:rPr>
          <w:rFonts w:cs="Times New Roman"/>
          <w:b/>
        </w:rPr>
      </w:pPr>
      <w:r w:rsidRPr="00312FE1">
        <w:rPr>
          <w:rFonts w:cs="Times New Roman"/>
          <w:b/>
        </w:rPr>
        <w:t xml:space="preserve">Termination for Non-Appropriation of Funds:  </w:t>
      </w:r>
    </w:p>
    <w:p w14:paraId="66EAF8B8" w14:textId="77777777" w:rsidR="00312FE1" w:rsidRPr="00312FE1" w:rsidRDefault="00312FE1" w:rsidP="00312FE1">
      <w:pPr>
        <w:pStyle w:val="ListParagraph"/>
        <w:rPr>
          <w:rFonts w:cs="Times New Roman"/>
        </w:rPr>
      </w:pPr>
      <w:r w:rsidRPr="00312FE1">
        <w:rPr>
          <w:rFonts w:cs="Times New Roman"/>
        </w:rPr>
        <w:t>The continuation</w:t>
      </w:r>
      <w:r w:rsidRPr="00312FE1">
        <w:rPr>
          <w:rFonts w:cs="Times New Roman"/>
          <w:b/>
        </w:rPr>
        <w:t xml:space="preserve"> </w:t>
      </w:r>
      <w:r w:rsidRPr="00312FE1">
        <w:rPr>
          <w:rFonts w:cs="Times New Roman"/>
        </w:rPr>
        <w:t xml:space="preserve">of the contract is contingent upon the appropriation of funds to fulfill the requirements of the contract by the legislature.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w:t>
      </w:r>
      <w:r w:rsidRPr="00312FE1">
        <w:rPr>
          <w:rFonts w:cs="Times New Roman"/>
        </w:rPr>
        <w:lastRenderedPageBreak/>
        <w:t>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313A9EBA" w14:textId="77777777" w:rsidR="00312FE1" w:rsidRDefault="00312FE1" w:rsidP="00312FE1">
      <w:pPr>
        <w:pStyle w:val="ListParagraph"/>
        <w:spacing w:line="240" w:lineRule="auto"/>
        <w:rPr>
          <w:rFonts w:cs="Times New Roman"/>
          <w:b/>
        </w:rPr>
      </w:pPr>
    </w:p>
    <w:p w14:paraId="5F54946B" w14:textId="3729F45A" w:rsidR="00312FE1" w:rsidRPr="00312FE1" w:rsidRDefault="00312FE1" w:rsidP="00312FE1">
      <w:pPr>
        <w:pStyle w:val="ListParagraph"/>
        <w:numPr>
          <w:ilvl w:val="0"/>
          <w:numId w:val="8"/>
        </w:numPr>
        <w:spacing w:after="80"/>
        <w:ind w:left="720" w:hanging="540"/>
        <w:contextualSpacing w:val="0"/>
        <w:rPr>
          <w:rFonts w:cs="Times New Roman"/>
          <w:b/>
        </w:rPr>
      </w:pPr>
      <w:r w:rsidRPr="00312FE1">
        <w:rPr>
          <w:rFonts w:cs="Times New Roman"/>
          <w:b/>
        </w:rPr>
        <w:t>Assignment:</w:t>
      </w:r>
    </w:p>
    <w:p w14:paraId="48A84EA7" w14:textId="4ACEA416" w:rsidR="00312FE1" w:rsidRDefault="00312FE1" w:rsidP="00312FE1">
      <w:pPr>
        <w:pStyle w:val="ListParagraph"/>
        <w:spacing w:after="0" w:line="240" w:lineRule="auto"/>
        <w:contextualSpacing w:val="0"/>
        <w:rPr>
          <w:rFonts w:cs="Times New Roman"/>
        </w:rPr>
      </w:pPr>
      <w:r w:rsidRPr="00312FE1">
        <w:rPr>
          <w:rFonts w:cs="Times New Roman"/>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4A775C2D" w14:textId="77777777" w:rsidR="00312FE1" w:rsidRDefault="00312FE1" w:rsidP="00312FE1">
      <w:pPr>
        <w:pStyle w:val="ListParagraph"/>
        <w:spacing w:after="0" w:line="240" w:lineRule="auto"/>
        <w:contextualSpacing w:val="0"/>
        <w:rPr>
          <w:rFonts w:cs="Times New Roman"/>
        </w:rPr>
      </w:pPr>
    </w:p>
    <w:p w14:paraId="69FF8E3E" w14:textId="10995973" w:rsidR="00312FE1" w:rsidRPr="00312FE1" w:rsidRDefault="00312FE1" w:rsidP="00127671">
      <w:pPr>
        <w:pStyle w:val="ListParagraph"/>
        <w:numPr>
          <w:ilvl w:val="0"/>
          <w:numId w:val="8"/>
        </w:numPr>
        <w:spacing w:after="80"/>
        <w:ind w:left="734" w:hanging="547"/>
        <w:contextualSpacing w:val="0"/>
        <w:rPr>
          <w:rFonts w:cs="Times New Roman"/>
          <w:b/>
          <w:bCs/>
        </w:rPr>
      </w:pPr>
      <w:r w:rsidRPr="00312FE1">
        <w:rPr>
          <w:rFonts w:cs="Times New Roman"/>
          <w:b/>
          <w:bCs/>
        </w:rPr>
        <w:t>Contract Controversies</w:t>
      </w:r>
    </w:p>
    <w:p w14:paraId="16ACFCDC" w14:textId="0C00DE2F" w:rsidR="00312FE1" w:rsidRPr="007F2FC9" w:rsidRDefault="00312FE1" w:rsidP="00312FE1">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312FE1"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A764472E"/>
    <w:lvl w:ilvl="0" w:tplc="06A0922A">
      <w:start w:val="1"/>
      <w:numFmt w:val="decimal"/>
      <w:lvlText w:val="%1."/>
      <w:lvlJc w:val="left"/>
      <w:pPr>
        <w:ind w:left="216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027A"/>
    <w:rsid w:val="000539E5"/>
    <w:rsid w:val="00121760"/>
    <w:rsid w:val="00127671"/>
    <w:rsid w:val="00137FBA"/>
    <w:rsid w:val="00160971"/>
    <w:rsid w:val="001665C8"/>
    <w:rsid w:val="00170146"/>
    <w:rsid w:val="00191325"/>
    <w:rsid w:val="001C306A"/>
    <w:rsid w:val="001D1FE7"/>
    <w:rsid w:val="00214B6B"/>
    <w:rsid w:val="002159C6"/>
    <w:rsid w:val="00217336"/>
    <w:rsid w:val="002342FD"/>
    <w:rsid w:val="0024335B"/>
    <w:rsid w:val="00252063"/>
    <w:rsid w:val="0029356C"/>
    <w:rsid w:val="002B2DA8"/>
    <w:rsid w:val="002F4766"/>
    <w:rsid w:val="002F4CE8"/>
    <w:rsid w:val="00312FE1"/>
    <w:rsid w:val="00337D7B"/>
    <w:rsid w:val="0037756C"/>
    <w:rsid w:val="00392B42"/>
    <w:rsid w:val="00473A8B"/>
    <w:rsid w:val="004D446A"/>
    <w:rsid w:val="0052235E"/>
    <w:rsid w:val="00522DC2"/>
    <w:rsid w:val="0054349C"/>
    <w:rsid w:val="005B6E5D"/>
    <w:rsid w:val="005F6BD1"/>
    <w:rsid w:val="006041B1"/>
    <w:rsid w:val="00622654"/>
    <w:rsid w:val="00630078"/>
    <w:rsid w:val="00641A26"/>
    <w:rsid w:val="006A3A41"/>
    <w:rsid w:val="006A424B"/>
    <w:rsid w:val="006B1DFD"/>
    <w:rsid w:val="006B4617"/>
    <w:rsid w:val="006B6406"/>
    <w:rsid w:val="006B73D2"/>
    <w:rsid w:val="006C50CE"/>
    <w:rsid w:val="006D1B8E"/>
    <w:rsid w:val="0070135A"/>
    <w:rsid w:val="00714BCB"/>
    <w:rsid w:val="00724B73"/>
    <w:rsid w:val="00727566"/>
    <w:rsid w:val="007477D5"/>
    <w:rsid w:val="00766F19"/>
    <w:rsid w:val="007809BC"/>
    <w:rsid w:val="007A52B9"/>
    <w:rsid w:val="007A5381"/>
    <w:rsid w:val="007C1E37"/>
    <w:rsid w:val="007C7850"/>
    <w:rsid w:val="007F1428"/>
    <w:rsid w:val="007F2FC9"/>
    <w:rsid w:val="00801DDC"/>
    <w:rsid w:val="008152AB"/>
    <w:rsid w:val="00837F7C"/>
    <w:rsid w:val="00847A56"/>
    <w:rsid w:val="00871DED"/>
    <w:rsid w:val="00873C60"/>
    <w:rsid w:val="008A3CE3"/>
    <w:rsid w:val="008A5AE5"/>
    <w:rsid w:val="008D3166"/>
    <w:rsid w:val="008D54C6"/>
    <w:rsid w:val="009005F3"/>
    <w:rsid w:val="00901DC8"/>
    <w:rsid w:val="00907650"/>
    <w:rsid w:val="00934F69"/>
    <w:rsid w:val="009409A4"/>
    <w:rsid w:val="0095389E"/>
    <w:rsid w:val="009538B2"/>
    <w:rsid w:val="00981E30"/>
    <w:rsid w:val="009D4CA1"/>
    <w:rsid w:val="00A4414B"/>
    <w:rsid w:val="00AC6F7D"/>
    <w:rsid w:val="00AC7CAE"/>
    <w:rsid w:val="00AF6C4D"/>
    <w:rsid w:val="00B441F5"/>
    <w:rsid w:val="00B8434E"/>
    <w:rsid w:val="00BD0FDB"/>
    <w:rsid w:val="00BD1389"/>
    <w:rsid w:val="00BD5A52"/>
    <w:rsid w:val="00BE686F"/>
    <w:rsid w:val="00BF0355"/>
    <w:rsid w:val="00BF6894"/>
    <w:rsid w:val="00C00DE0"/>
    <w:rsid w:val="00C03D2D"/>
    <w:rsid w:val="00C164C2"/>
    <w:rsid w:val="00C16C72"/>
    <w:rsid w:val="00C27FE0"/>
    <w:rsid w:val="00C31E90"/>
    <w:rsid w:val="00C546DD"/>
    <w:rsid w:val="00C7157A"/>
    <w:rsid w:val="00C74022"/>
    <w:rsid w:val="00C96314"/>
    <w:rsid w:val="00CC2C36"/>
    <w:rsid w:val="00CD036C"/>
    <w:rsid w:val="00CE537C"/>
    <w:rsid w:val="00D215B4"/>
    <w:rsid w:val="00D67290"/>
    <w:rsid w:val="00DE5319"/>
    <w:rsid w:val="00E11649"/>
    <w:rsid w:val="00E26716"/>
    <w:rsid w:val="00E73C65"/>
    <w:rsid w:val="00ED61CC"/>
    <w:rsid w:val="00EE361D"/>
    <w:rsid w:val="00F256B0"/>
    <w:rsid w:val="00F6465B"/>
    <w:rsid w:val="00F861C3"/>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eisha.Bryan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10</Pages>
  <Words>3680</Words>
  <Characters>19504</Characters>
  <Application>Microsoft Office Word</Application>
  <DocSecurity>0</DocSecurity>
  <Lines>414</Lines>
  <Paragraphs>179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7</cp:revision>
  <cp:lastPrinted>2026-09-17T21:00:00Z</cp:lastPrinted>
  <dcterms:created xsi:type="dcterms:W3CDTF">2026-10-14T14:37:00Z</dcterms:created>
  <dcterms:modified xsi:type="dcterms:W3CDTF">2026-10-21T18:15:00Z</dcterms:modified>
</cp:coreProperties>
</file>