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5BF8" w14:textId="77777777" w:rsidR="00271042" w:rsidRPr="007B0C40" w:rsidRDefault="00A349D2" w:rsidP="007B0C40">
      <w:pPr>
        <w:spacing w:after="0" w:line="240" w:lineRule="auto"/>
        <w:rPr>
          <w:rFonts w:ascii="Aptos" w:hAnsi="Aptos" w:cs="Times New Roman"/>
          <w:b/>
          <w:bCs/>
          <w:sz w:val="24"/>
          <w:szCs w:val="24"/>
        </w:rPr>
      </w:pPr>
      <w:r w:rsidRPr="007B0C40">
        <w:rPr>
          <w:rFonts w:ascii="Aptos" w:hAnsi="Aptos" w:cs="Times New Roman"/>
          <w:noProof/>
          <w:sz w:val="24"/>
          <w:szCs w:val="24"/>
        </w:rPr>
        <w:drawing>
          <wp:anchor distT="0" distB="0" distL="114300" distR="114300" simplePos="0" relativeHeight="251659264" behindDoc="1" locked="0" layoutInCell="1" allowOverlap="1" wp14:anchorId="6F321633" wp14:editId="6F8A8A4D">
            <wp:simplePos x="0" y="0"/>
            <wp:positionH relativeFrom="page">
              <wp:posOffset>457200</wp:posOffset>
            </wp:positionH>
            <wp:positionV relativeFrom="page">
              <wp:posOffset>435610</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8" cstate="print"/>
                    <a:srcRect/>
                    <a:stretch>
                      <a:fillRect/>
                    </a:stretch>
                  </pic:blipFill>
                  <pic:spPr bwMode="auto">
                    <a:xfrm>
                      <a:off x="0" y="0"/>
                      <a:ext cx="913480" cy="911624"/>
                    </a:xfrm>
                    <a:prstGeom prst="rect">
                      <a:avLst/>
                    </a:prstGeom>
                    <a:noFill/>
                  </pic:spPr>
                </pic:pic>
              </a:graphicData>
            </a:graphic>
          </wp:anchor>
        </w:drawing>
      </w:r>
    </w:p>
    <w:p w14:paraId="39E96FE5" w14:textId="77777777" w:rsidR="00AC10F3" w:rsidRDefault="0037286D" w:rsidP="007B0C40">
      <w:pPr>
        <w:pStyle w:val="Header"/>
        <w:rPr>
          <w:rFonts w:ascii="Aptos" w:hAnsi="Aptos" w:cs="Times New Roman"/>
          <w:sz w:val="24"/>
          <w:szCs w:val="24"/>
        </w:rPr>
      </w:pPr>
      <w:r w:rsidRPr="007B0C40">
        <w:rPr>
          <w:rFonts w:ascii="Aptos" w:hAnsi="Aptos" w:cs="Times New Roman"/>
          <w:sz w:val="24"/>
          <w:szCs w:val="24"/>
        </w:rPr>
        <w:ptab w:relativeTo="margin" w:alignment="center" w:leader="none"/>
      </w:r>
      <w:r w:rsidRPr="007B0C40">
        <w:rPr>
          <w:rFonts w:ascii="Aptos" w:hAnsi="Aptos" w:cs="Times New Roman"/>
          <w:sz w:val="24"/>
          <w:szCs w:val="24"/>
        </w:rPr>
        <w:t>Attachment A – Special Terms and Conditions</w:t>
      </w:r>
    </w:p>
    <w:p w14:paraId="1B702A3D" w14:textId="76ED2CAE" w:rsidR="0037286D" w:rsidRPr="007B0C40" w:rsidRDefault="00AC10F3" w:rsidP="00AC10F3">
      <w:pPr>
        <w:pStyle w:val="Header"/>
        <w:jc w:val="center"/>
        <w:rPr>
          <w:rFonts w:ascii="Aptos" w:hAnsi="Aptos" w:cs="Times New Roman"/>
          <w:sz w:val="24"/>
          <w:szCs w:val="24"/>
        </w:rPr>
      </w:pPr>
      <w:r>
        <w:rPr>
          <w:rFonts w:ascii="Aptos" w:hAnsi="Aptos" w:cs="Times New Roman"/>
          <w:sz w:val="24"/>
          <w:szCs w:val="24"/>
        </w:rPr>
        <w:tab/>
        <w:t>(Revised 10/06/2026)</w:t>
      </w:r>
      <w:r w:rsidR="0037286D" w:rsidRPr="007B0C40">
        <w:rPr>
          <w:rFonts w:ascii="Aptos" w:hAnsi="Aptos" w:cs="Times New Roman"/>
          <w:sz w:val="24"/>
          <w:szCs w:val="24"/>
        </w:rPr>
        <w:ptab w:relativeTo="margin" w:alignment="right" w:leader="none"/>
      </w:r>
    </w:p>
    <w:p w14:paraId="3911246D" w14:textId="77777777" w:rsidR="0037286D" w:rsidRPr="007B0C40" w:rsidRDefault="0037286D" w:rsidP="00AC10F3">
      <w:pPr>
        <w:pStyle w:val="Header"/>
        <w:ind w:firstLine="720"/>
        <w:jc w:val="center"/>
        <w:rPr>
          <w:rFonts w:ascii="Aptos" w:hAnsi="Aptos" w:cs="Times New Roman"/>
          <w:sz w:val="24"/>
          <w:szCs w:val="24"/>
        </w:rPr>
      </w:pPr>
    </w:p>
    <w:p w14:paraId="61AF4143" w14:textId="1927FAA3" w:rsidR="0037286D" w:rsidRPr="007B0C40" w:rsidRDefault="00B430DC" w:rsidP="007B0C40">
      <w:pPr>
        <w:pStyle w:val="Header"/>
        <w:jc w:val="center"/>
        <w:rPr>
          <w:rFonts w:ascii="Aptos" w:hAnsi="Aptos" w:cs="Times New Roman"/>
          <w:sz w:val="24"/>
          <w:szCs w:val="24"/>
        </w:rPr>
      </w:pPr>
      <w:r>
        <w:rPr>
          <w:rFonts w:ascii="Aptos" w:hAnsi="Aptos" w:cs="Times New Roman"/>
          <w:sz w:val="24"/>
          <w:szCs w:val="24"/>
        </w:rPr>
        <w:t xml:space="preserve">                        </w:t>
      </w:r>
      <w:r w:rsidR="0037286D" w:rsidRPr="007B0C40">
        <w:rPr>
          <w:rFonts w:ascii="Aptos" w:hAnsi="Aptos" w:cs="Times New Roman"/>
          <w:sz w:val="24"/>
          <w:szCs w:val="24"/>
        </w:rPr>
        <w:t>RFx No.:</w:t>
      </w:r>
      <w:r>
        <w:rPr>
          <w:rFonts w:ascii="Aptos" w:hAnsi="Aptos" w:cs="Times New Roman"/>
          <w:sz w:val="24"/>
          <w:szCs w:val="24"/>
        </w:rPr>
        <w:t xml:space="preserve"> 3000026</w:t>
      </w:r>
      <w:r w:rsidR="002B775B">
        <w:rPr>
          <w:rFonts w:ascii="Aptos" w:hAnsi="Aptos" w:cs="Times New Roman"/>
          <w:sz w:val="24"/>
          <w:szCs w:val="24"/>
        </w:rPr>
        <w:t>723</w:t>
      </w:r>
      <w:r>
        <w:rPr>
          <w:rFonts w:ascii="Aptos" w:hAnsi="Aptos" w:cs="Times New Roman"/>
          <w:sz w:val="24"/>
          <w:szCs w:val="24"/>
        </w:rPr>
        <w:t xml:space="preserve">       </w:t>
      </w:r>
      <w:r w:rsidR="0037286D" w:rsidRPr="007B0C40">
        <w:rPr>
          <w:rFonts w:ascii="Aptos" w:hAnsi="Aptos" w:cs="Times New Roman"/>
          <w:sz w:val="24"/>
          <w:szCs w:val="24"/>
        </w:rPr>
        <w:t>Title:</w:t>
      </w:r>
      <w:r>
        <w:rPr>
          <w:rFonts w:ascii="Aptos" w:hAnsi="Aptos" w:cs="Times New Roman"/>
          <w:sz w:val="24"/>
          <w:szCs w:val="24"/>
        </w:rPr>
        <w:t xml:space="preserve"> Armed Security Guard Services – LDH/MVA</w:t>
      </w:r>
    </w:p>
    <w:p w14:paraId="1B67951D" w14:textId="77777777" w:rsidR="00CA73D6" w:rsidRPr="007B0C40" w:rsidRDefault="00CA73D6" w:rsidP="007B0C40">
      <w:pPr>
        <w:spacing w:after="0" w:line="240" w:lineRule="auto"/>
        <w:rPr>
          <w:rFonts w:ascii="Aptos" w:hAnsi="Aptos" w:cs="Times New Roman"/>
          <w:b/>
          <w:bCs/>
          <w:sz w:val="24"/>
          <w:szCs w:val="24"/>
        </w:rPr>
      </w:pPr>
    </w:p>
    <w:p w14:paraId="6FD030FB" w14:textId="77777777" w:rsidR="00983322" w:rsidRPr="007B0C40" w:rsidRDefault="00186594" w:rsidP="007B0C40">
      <w:pPr>
        <w:pStyle w:val="Style1"/>
        <w:jc w:val="left"/>
        <w:rPr>
          <w:rFonts w:ascii="Aptos" w:hAnsi="Aptos"/>
        </w:rPr>
      </w:pPr>
      <w:r w:rsidRPr="007B0C40">
        <w:rPr>
          <w:rFonts w:ascii="Aptos" w:hAnsi="Aptos"/>
        </w:rPr>
        <w:t>Bid Delivery Instructions for State Procurement:</w:t>
      </w:r>
    </w:p>
    <w:p w14:paraId="20F3F6E9" w14:textId="77777777" w:rsidR="00FC14B1" w:rsidRPr="007B0C40" w:rsidRDefault="00983322" w:rsidP="007B0C40">
      <w:pPr>
        <w:pStyle w:val="Default"/>
        <w:ind w:left="540"/>
        <w:rPr>
          <w:rFonts w:ascii="Aptos" w:hAnsi="Aptos"/>
        </w:rPr>
      </w:pPr>
      <w:r w:rsidRPr="007B0C40">
        <w:rPr>
          <w:rFonts w:ascii="Aptos" w:hAnsi="Aptos"/>
        </w:rPr>
        <w:t xml:space="preserve">Bidders are hereby advised that the </w:t>
      </w:r>
      <w:r w:rsidR="00941E1A" w:rsidRPr="007B0C40">
        <w:rPr>
          <w:rFonts w:ascii="Aptos" w:hAnsi="Aptos"/>
        </w:rPr>
        <w:t>Office of State Procurement (OSP) must receive bids at its physical location by the date and</w:t>
      </w:r>
      <w:r w:rsidR="00305D3E" w:rsidRPr="007B0C40">
        <w:rPr>
          <w:rFonts w:ascii="Aptos" w:hAnsi="Aptos"/>
        </w:rPr>
        <w:t xml:space="preserve"> time specified on page 1</w:t>
      </w:r>
      <w:r w:rsidR="00941E1A" w:rsidRPr="007B0C40">
        <w:rPr>
          <w:rFonts w:ascii="Aptos" w:hAnsi="Aptos"/>
        </w:rPr>
        <w:t xml:space="preserve"> of the Invitation to Bid.</w:t>
      </w:r>
    </w:p>
    <w:p w14:paraId="4A540782" w14:textId="77777777" w:rsidR="00941E1A" w:rsidRPr="007B0C40" w:rsidRDefault="00941E1A" w:rsidP="007B0C40">
      <w:pPr>
        <w:pStyle w:val="Default"/>
        <w:ind w:left="540"/>
        <w:rPr>
          <w:rFonts w:ascii="Aptos" w:hAnsi="Aptos"/>
        </w:rPr>
      </w:pPr>
    </w:p>
    <w:p w14:paraId="14B0EF47" w14:textId="77777777" w:rsidR="00983322" w:rsidRPr="007B0C40" w:rsidRDefault="00983322" w:rsidP="007B0C40">
      <w:pPr>
        <w:pStyle w:val="Default"/>
        <w:ind w:left="540"/>
        <w:rPr>
          <w:rFonts w:ascii="Aptos" w:hAnsi="Aptos"/>
        </w:rPr>
      </w:pPr>
      <w:r w:rsidRPr="007B0C40">
        <w:rPr>
          <w:rFonts w:ascii="Aptos" w:hAnsi="Aptos"/>
        </w:rPr>
        <w:t xml:space="preserve">Bids may be </w:t>
      </w:r>
      <w:r w:rsidR="00941E1A" w:rsidRPr="007B0C40">
        <w:rPr>
          <w:rFonts w:ascii="Aptos" w:hAnsi="Aptos"/>
        </w:rPr>
        <w:t>mailed or delivered by hand or courier service t</w:t>
      </w:r>
      <w:r w:rsidRPr="007B0C40">
        <w:rPr>
          <w:rFonts w:ascii="Aptos" w:hAnsi="Aptos"/>
        </w:rPr>
        <w:t xml:space="preserve">o </w:t>
      </w:r>
      <w:r w:rsidR="00FC14B1" w:rsidRPr="007B0C40">
        <w:rPr>
          <w:rFonts w:ascii="Aptos" w:hAnsi="Aptos"/>
        </w:rPr>
        <w:t>the Office of State Procurement</w:t>
      </w:r>
      <w:r w:rsidR="00941E1A" w:rsidRPr="007B0C40">
        <w:rPr>
          <w:rFonts w:ascii="Aptos" w:hAnsi="Aptos"/>
        </w:rPr>
        <w:t>’s physical location as follows:</w:t>
      </w:r>
    </w:p>
    <w:p w14:paraId="62D84398" w14:textId="77777777" w:rsidR="00983322" w:rsidRPr="007B0C40" w:rsidRDefault="00983322" w:rsidP="007B0C40">
      <w:pPr>
        <w:pStyle w:val="Default"/>
        <w:ind w:left="540" w:hanging="540"/>
        <w:rPr>
          <w:rFonts w:ascii="Aptos" w:hAnsi="Aptos"/>
        </w:rPr>
      </w:pPr>
    </w:p>
    <w:p w14:paraId="1DA5FF07" w14:textId="77777777" w:rsidR="00983322" w:rsidRPr="007B0C40" w:rsidRDefault="00983322" w:rsidP="007B0C40">
      <w:pPr>
        <w:pStyle w:val="Default"/>
        <w:ind w:left="540"/>
        <w:rPr>
          <w:rFonts w:ascii="Aptos" w:hAnsi="Aptos"/>
        </w:rPr>
      </w:pPr>
      <w:r w:rsidRPr="007B0C40">
        <w:rPr>
          <w:rFonts w:ascii="Aptos" w:hAnsi="Aptos"/>
        </w:rPr>
        <w:t xml:space="preserve">Office of State Procurement </w:t>
      </w:r>
    </w:p>
    <w:p w14:paraId="04357D19" w14:textId="77777777" w:rsidR="00983322" w:rsidRPr="007B0C40" w:rsidRDefault="00983322" w:rsidP="007B0C40">
      <w:pPr>
        <w:pStyle w:val="Default"/>
        <w:ind w:left="540"/>
        <w:rPr>
          <w:rFonts w:ascii="Aptos" w:hAnsi="Aptos"/>
        </w:rPr>
      </w:pPr>
      <w:r w:rsidRPr="007B0C40">
        <w:rPr>
          <w:rFonts w:ascii="Aptos" w:hAnsi="Aptos"/>
        </w:rPr>
        <w:t xml:space="preserve">Claiborne Building, Suite 2-160 </w:t>
      </w:r>
    </w:p>
    <w:p w14:paraId="130CDB7C" w14:textId="77777777" w:rsidR="00983322" w:rsidRPr="007B0C40" w:rsidRDefault="00F716AC" w:rsidP="007B0C40">
      <w:pPr>
        <w:pStyle w:val="Default"/>
        <w:ind w:left="540"/>
        <w:rPr>
          <w:rFonts w:ascii="Aptos" w:hAnsi="Aptos"/>
        </w:rPr>
      </w:pPr>
      <w:r w:rsidRPr="007B0C40">
        <w:rPr>
          <w:rFonts w:ascii="Aptos" w:hAnsi="Aptos"/>
        </w:rPr>
        <w:t xml:space="preserve">1201 </w:t>
      </w:r>
      <w:r w:rsidR="00983322" w:rsidRPr="007B0C40">
        <w:rPr>
          <w:rFonts w:ascii="Aptos" w:hAnsi="Aptos"/>
        </w:rPr>
        <w:t xml:space="preserve">North Third Street </w:t>
      </w:r>
    </w:p>
    <w:p w14:paraId="6F4CEEBF" w14:textId="77777777" w:rsidR="00983322" w:rsidRPr="007B0C40" w:rsidRDefault="00983322" w:rsidP="007B0C40">
      <w:pPr>
        <w:pStyle w:val="Default"/>
        <w:ind w:left="540"/>
        <w:rPr>
          <w:rFonts w:ascii="Aptos" w:hAnsi="Aptos"/>
        </w:rPr>
      </w:pPr>
      <w:r w:rsidRPr="007B0C40">
        <w:rPr>
          <w:rFonts w:ascii="Aptos" w:hAnsi="Aptos"/>
        </w:rPr>
        <w:t>Baton Rouge, LA 70802</w:t>
      </w:r>
    </w:p>
    <w:p w14:paraId="75701942" w14:textId="77777777" w:rsidR="00983322" w:rsidRPr="007B0C40" w:rsidRDefault="00983322" w:rsidP="007B0C40">
      <w:pPr>
        <w:pStyle w:val="Default"/>
        <w:ind w:left="540" w:hanging="540"/>
        <w:rPr>
          <w:rFonts w:ascii="Aptos" w:hAnsi="Aptos"/>
        </w:rPr>
      </w:pPr>
    </w:p>
    <w:p w14:paraId="6885ED30" w14:textId="77777777" w:rsidR="00983322" w:rsidRPr="007B0C40" w:rsidRDefault="002031CB" w:rsidP="007B0C40">
      <w:pPr>
        <w:pStyle w:val="Default"/>
        <w:ind w:left="540"/>
        <w:rPr>
          <w:rFonts w:ascii="Aptos" w:hAnsi="Aptos"/>
          <w:b/>
          <w:bCs/>
          <w:u w:val="single"/>
        </w:rPr>
      </w:pPr>
      <w:r w:rsidRPr="007B0C40">
        <w:rPr>
          <w:rFonts w:ascii="Aptos" w:hAnsi="Aptos"/>
          <w:b/>
          <w:bCs/>
          <w:u w:val="single"/>
        </w:rPr>
        <w:t>O</w:t>
      </w:r>
      <w:r w:rsidR="0037286D" w:rsidRPr="007B0C40">
        <w:rPr>
          <w:rFonts w:ascii="Aptos" w:hAnsi="Aptos"/>
          <w:b/>
          <w:bCs/>
          <w:u w:val="single"/>
        </w:rPr>
        <w:t>r</w:t>
      </w:r>
      <w:r w:rsidR="004B2E13" w:rsidRPr="007B0C40">
        <w:rPr>
          <w:rFonts w:ascii="Aptos" w:hAnsi="Aptos"/>
          <w:b/>
          <w:bCs/>
        </w:rPr>
        <w:t xml:space="preserve"> </w:t>
      </w:r>
      <w:r w:rsidRPr="007B0C40">
        <w:rPr>
          <w:rFonts w:ascii="Aptos" w:hAnsi="Aptos"/>
          <w:bCs/>
        </w:rPr>
        <w:t>B</w:t>
      </w:r>
      <w:r w:rsidR="00983322" w:rsidRPr="007B0C40">
        <w:rPr>
          <w:rFonts w:ascii="Aptos" w:hAnsi="Aptos"/>
          <w:bCs/>
        </w:rPr>
        <w:t>ids</w:t>
      </w:r>
      <w:r w:rsidR="00983322" w:rsidRPr="007B0C40">
        <w:rPr>
          <w:rFonts w:ascii="Aptos" w:hAnsi="Aptos"/>
        </w:rPr>
        <w:t xml:space="preserve"> may also be submitted online by accessing the link on page 1 of the Invitation to Bid.</w:t>
      </w:r>
    </w:p>
    <w:p w14:paraId="74E94026" w14:textId="77777777" w:rsidR="00983322" w:rsidRPr="007B0C40" w:rsidRDefault="00983322" w:rsidP="007B0C40">
      <w:pPr>
        <w:pStyle w:val="Default"/>
        <w:ind w:left="540" w:hanging="540"/>
        <w:rPr>
          <w:rFonts w:ascii="Aptos" w:hAnsi="Aptos"/>
        </w:rPr>
      </w:pPr>
    </w:p>
    <w:p w14:paraId="334ED95B" w14:textId="77777777" w:rsidR="00983322" w:rsidRPr="007B0C40" w:rsidRDefault="00983322" w:rsidP="007B0C40">
      <w:pPr>
        <w:pStyle w:val="Default"/>
        <w:ind w:left="540"/>
        <w:rPr>
          <w:rFonts w:ascii="Aptos" w:hAnsi="Aptos"/>
        </w:rPr>
      </w:pPr>
      <w:proofErr w:type="gramStart"/>
      <w:r w:rsidRPr="007B0C40">
        <w:rPr>
          <w:rFonts w:ascii="Aptos" w:hAnsi="Aptos"/>
        </w:rPr>
        <w:t>Bidder</w:t>
      </w:r>
      <w:proofErr w:type="gramEnd"/>
      <w:r w:rsidRPr="007B0C40">
        <w:rPr>
          <w:rFonts w:ascii="Aptos" w:hAnsi="Aptos"/>
        </w:rPr>
        <w:t xml:space="preserve"> should be aware of security requirements for the Claiborne Building and allow time to be photographed and presented with a temporary identification badge.</w:t>
      </w:r>
    </w:p>
    <w:p w14:paraId="72F55318" w14:textId="77777777" w:rsidR="00983322" w:rsidRPr="007B0C40" w:rsidRDefault="00983322" w:rsidP="007B0C40">
      <w:pPr>
        <w:pStyle w:val="Default"/>
        <w:ind w:left="540" w:hanging="540"/>
        <w:rPr>
          <w:rFonts w:ascii="Aptos" w:hAnsi="Aptos"/>
        </w:rPr>
      </w:pPr>
    </w:p>
    <w:p w14:paraId="4881B428" w14:textId="77777777" w:rsidR="00983322" w:rsidRPr="007B0C40" w:rsidRDefault="00983322" w:rsidP="007B0C40">
      <w:pPr>
        <w:pStyle w:val="Default"/>
        <w:ind w:left="540"/>
        <w:rPr>
          <w:rFonts w:ascii="Aptos" w:hAnsi="Aptos"/>
        </w:rPr>
      </w:pPr>
      <w:r w:rsidRPr="007B0C40">
        <w:rPr>
          <w:rFonts w:ascii="Aptos" w:hAnsi="Aptos"/>
        </w:rPr>
        <w:t xml:space="preserve">Bidder is solely responsible for ensuring that its courier service provider makes </w:t>
      </w:r>
      <w:proofErr w:type="gramStart"/>
      <w:r w:rsidRPr="007B0C40">
        <w:rPr>
          <w:rFonts w:ascii="Aptos" w:hAnsi="Aptos"/>
        </w:rPr>
        <w:t>inside deliveries</w:t>
      </w:r>
      <w:proofErr w:type="gramEnd"/>
      <w:r w:rsidRPr="007B0C40">
        <w:rPr>
          <w:rFonts w:ascii="Aptos" w:hAnsi="Aptos"/>
        </w:rPr>
        <w:t xml:space="preserve"> to </w:t>
      </w:r>
      <w:r w:rsidR="00FC14B1" w:rsidRPr="007B0C40">
        <w:rPr>
          <w:rFonts w:ascii="Aptos" w:hAnsi="Aptos"/>
        </w:rPr>
        <w:t>the Office of State Procurement</w:t>
      </w:r>
      <w:r w:rsidR="004B2E13" w:rsidRPr="007B0C40">
        <w:rPr>
          <w:rFonts w:ascii="Aptos" w:hAnsi="Aptos"/>
        </w:rPr>
        <w:t>’s</w:t>
      </w:r>
      <w:r w:rsidRPr="007B0C40">
        <w:rPr>
          <w:rFonts w:ascii="Aptos" w:hAnsi="Aptos"/>
        </w:rPr>
        <w:t xml:space="preserve"> physical location. The Office of State Procurement is not responsible for </w:t>
      </w:r>
      <w:r w:rsidR="000976C7" w:rsidRPr="007B0C40">
        <w:rPr>
          <w:rFonts w:ascii="Aptos" w:hAnsi="Aptos"/>
        </w:rPr>
        <w:tab/>
      </w:r>
      <w:r w:rsidRPr="007B0C40">
        <w:rPr>
          <w:rFonts w:ascii="Aptos" w:hAnsi="Aptos"/>
        </w:rPr>
        <w:t>any delays caused by the bidder's chosen means of bid delivery. Bidder is solely responsible for the timely delivery of its bid. Failure to meet the bid opening date &amp; time shall result in rejection of the bid.</w:t>
      </w:r>
    </w:p>
    <w:p w14:paraId="32E946DD" w14:textId="77777777" w:rsidR="00983322" w:rsidRPr="007B0C40" w:rsidRDefault="00983322" w:rsidP="007B0C40">
      <w:pPr>
        <w:pStyle w:val="Default"/>
        <w:ind w:left="540" w:hanging="540"/>
        <w:rPr>
          <w:rFonts w:ascii="Aptos" w:hAnsi="Aptos"/>
        </w:rPr>
      </w:pPr>
    </w:p>
    <w:p w14:paraId="3A504814" w14:textId="77777777" w:rsidR="00983322" w:rsidRPr="007B0C40" w:rsidRDefault="00983322" w:rsidP="007B0C40">
      <w:pPr>
        <w:pStyle w:val="Default"/>
        <w:ind w:left="540"/>
        <w:rPr>
          <w:rFonts w:ascii="Aptos" w:hAnsi="Aptos"/>
        </w:rPr>
      </w:pPr>
      <w:r w:rsidRPr="007B0C40">
        <w:rPr>
          <w:rFonts w:ascii="Aptos" w:hAnsi="Aptos"/>
          <w:b/>
          <w:bCs/>
        </w:rPr>
        <w:t xml:space="preserve">Note: </w:t>
      </w:r>
      <w:r w:rsidR="00F716AC" w:rsidRPr="007B0C40">
        <w:rPr>
          <w:rFonts w:ascii="Aptos" w:hAnsi="Aptos"/>
        </w:rPr>
        <w:t>B</w:t>
      </w:r>
      <w:r w:rsidRPr="007B0C40">
        <w:rPr>
          <w:rFonts w:ascii="Aptos" w:hAnsi="Aptos"/>
        </w:rPr>
        <w:t xml:space="preserve">idders who choose to respond to this bid online via the vendor portal are encouraged to not submit a written bid as well. </w:t>
      </w:r>
    </w:p>
    <w:p w14:paraId="34E9FF28" w14:textId="77777777" w:rsidR="00983322" w:rsidRPr="007B0C40" w:rsidRDefault="00983322" w:rsidP="007B0C40">
      <w:pPr>
        <w:pStyle w:val="Default"/>
        <w:ind w:left="540" w:hanging="540"/>
        <w:rPr>
          <w:rFonts w:ascii="Aptos" w:hAnsi="Aptos"/>
        </w:rPr>
      </w:pPr>
    </w:p>
    <w:p w14:paraId="0FEE7DD9" w14:textId="77777777" w:rsidR="00983322" w:rsidRPr="007B0C40" w:rsidRDefault="00983322" w:rsidP="007B0C40">
      <w:pPr>
        <w:pStyle w:val="Default"/>
        <w:ind w:left="540"/>
        <w:rPr>
          <w:rFonts w:ascii="Aptos" w:hAnsi="Aptos"/>
        </w:rPr>
      </w:pPr>
      <w:r w:rsidRPr="007B0C40">
        <w:rPr>
          <w:rFonts w:ascii="Aptos" w:hAnsi="Aptos"/>
        </w:rPr>
        <w:t xml:space="preserve">Bidders are hereby advised that due to the nature of the internet, the </w:t>
      </w:r>
      <w:r w:rsidR="00F716AC" w:rsidRPr="007B0C40">
        <w:rPr>
          <w:rFonts w:ascii="Aptos" w:hAnsi="Aptos"/>
        </w:rPr>
        <w:t>S</w:t>
      </w:r>
      <w:r w:rsidRPr="007B0C40">
        <w:rPr>
          <w:rFonts w:ascii="Aptos" w:hAnsi="Aptos"/>
        </w:rPr>
        <w:t xml:space="preserve">tate of Louisiana cannot guarantee that access to the </w:t>
      </w:r>
      <w:proofErr w:type="spellStart"/>
      <w:r w:rsidRPr="007B0C40">
        <w:rPr>
          <w:rFonts w:ascii="Aptos" w:hAnsi="Aptos"/>
        </w:rPr>
        <w:t>LaGov</w:t>
      </w:r>
      <w:proofErr w:type="spellEnd"/>
      <w:r w:rsidRPr="007B0C40">
        <w:rPr>
          <w:rFonts w:ascii="Aptos" w:hAnsi="Aptos"/>
        </w:rPr>
        <w:t xml:space="preserve"> or </w:t>
      </w:r>
      <w:proofErr w:type="spellStart"/>
      <w:r w:rsidRPr="007B0C40">
        <w:rPr>
          <w:rFonts w:ascii="Aptos" w:hAnsi="Aptos"/>
        </w:rPr>
        <w:t>LaP</w:t>
      </w:r>
      <w:r w:rsidR="00C6062F" w:rsidRPr="007B0C40">
        <w:rPr>
          <w:rFonts w:ascii="Aptos" w:hAnsi="Aptos"/>
        </w:rPr>
        <w:t>AC</w:t>
      </w:r>
      <w:proofErr w:type="spellEnd"/>
      <w:r w:rsidRPr="007B0C40">
        <w:rPr>
          <w:rFonts w:ascii="Aptos" w:hAnsi="Aptos"/>
        </w:rPr>
        <w:t xml:space="preserve"> websites will be uninterrupted or that e-mails or other electronic transmissions will be sent to you or received by us. The </w:t>
      </w:r>
      <w:r w:rsidR="00F716AC" w:rsidRPr="007B0C40">
        <w:rPr>
          <w:rFonts w:ascii="Aptos" w:hAnsi="Aptos"/>
        </w:rPr>
        <w:t>O</w:t>
      </w:r>
      <w:r w:rsidRPr="007B0C40">
        <w:rPr>
          <w:rFonts w:ascii="Aptos" w:hAnsi="Aptos"/>
        </w:rPr>
        <w:t xml:space="preserve">ffice of </w:t>
      </w:r>
      <w:r w:rsidR="00F716AC" w:rsidRPr="007B0C40">
        <w:rPr>
          <w:rFonts w:ascii="Aptos" w:hAnsi="Aptos"/>
        </w:rPr>
        <w:t>State P</w:t>
      </w:r>
      <w:r w:rsidRPr="007B0C40">
        <w:rPr>
          <w:rFonts w:ascii="Aptos" w:hAnsi="Aptos"/>
        </w:rPr>
        <w:t xml:space="preserve">rocurement is not responsible for any delays caused by the bidder’s </w:t>
      </w:r>
      <w:r w:rsidR="00147AAB" w:rsidRPr="007B0C40">
        <w:rPr>
          <w:rFonts w:ascii="Aptos" w:hAnsi="Aptos"/>
        </w:rPr>
        <w:t>choice to submit their bid online</w:t>
      </w:r>
      <w:r w:rsidRPr="007B0C40">
        <w:rPr>
          <w:rFonts w:ascii="Aptos" w:hAnsi="Aptos"/>
        </w:rPr>
        <w:t>. Bidder is solely responsible</w:t>
      </w:r>
      <w:r w:rsidR="00F716AC" w:rsidRPr="007B0C40">
        <w:rPr>
          <w:rFonts w:ascii="Aptos" w:hAnsi="Aptos"/>
        </w:rPr>
        <w:t xml:space="preserve"> for the timely delivery of its</w:t>
      </w:r>
      <w:r w:rsidRPr="007B0C40">
        <w:rPr>
          <w:rFonts w:ascii="Aptos" w:hAnsi="Aptos"/>
        </w:rPr>
        <w:t xml:space="preserve"> bid. Failure to meet the bid opening date</w:t>
      </w:r>
      <w:r w:rsidR="00F716AC" w:rsidRPr="007B0C40">
        <w:rPr>
          <w:rFonts w:ascii="Aptos" w:hAnsi="Aptos"/>
        </w:rPr>
        <w:t xml:space="preserve"> a</w:t>
      </w:r>
      <w:r w:rsidRPr="007B0C40">
        <w:rPr>
          <w:rFonts w:ascii="Aptos" w:hAnsi="Aptos"/>
        </w:rPr>
        <w:t xml:space="preserve">nd time shall result in rejection of the </w:t>
      </w:r>
      <w:r w:rsidR="000976C7" w:rsidRPr="007B0C40">
        <w:rPr>
          <w:rFonts w:ascii="Aptos" w:hAnsi="Aptos"/>
        </w:rPr>
        <w:tab/>
      </w:r>
      <w:r w:rsidRPr="007B0C40">
        <w:rPr>
          <w:rFonts w:ascii="Aptos" w:hAnsi="Aptos"/>
        </w:rPr>
        <w:t>bid.</w:t>
      </w:r>
    </w:p>
    <w:p w14:paraId="4B5E98EA" w14:textId="77777777" w:rsidR="008977B9" w:rsidRPr="007B0C40" w:rsidRDefault="008977B9" w:rsidP="007B0C40">
      <w:pPr>
        <w:spacing w:after="0" w:line="240" w:lineRule="auto"/>
        <w:ind w:left="540" w:hanging="540"/>
        <w:rPr>
          <w:rFonts w:ascii="Aptos" w:eastAsia="Times New Roman" w:hAnsi="Aptos" w:cs="Times New Roman"/>
          <w:sz w:val="24"/>
          <w:szCs w:val="24"/>
        </w:rPr>
      </w:pPr>
    </w:p>
    <w:p w14:paraId="071D33DC"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w:t>
      </w:r>
      <w:r w:rsidR="0037286D" w:rsidRPr="007B0C40">
        <w:rPr>
          <w:rFonts w:ascii="Aptos" w:eastAsia="Times New Roman" w:hAnsi="Aptos" w:cs="Times New Roman"/>
          <w:b/>
          <w:bCs/>
          <w:sz w:val="24"/>
          <w:szCs w:val="24"/>
        </w:rPr>
        <w:t>Attention</w:t>
      </w:r>
      <w:r w:rsidRPr="007B0C40">
        <w:rPr>
          <w:rFonts w:ascii="Aptos" w:eastAsia="Times New Roman" w:hAnsi="Aptos" w:cs="Times New Roman"/>
          <w:sz w:val="24"/>
          <w:szCs w:val="24"/>
        </w:rPr>
        <w:t>**</w:t>
      </w:r>
    </w:p>
    <w:p w14:paraId="065B3327" w14:textId="77777777" w:rsidR="004333E4" w:rsidRPr="007B0C40" w:rsidRDefault="004333E4" w:rsidP="007B0C40">
      <w:pPr>
        <w:spacing w:after="0" w:line="240" w:lineRule="auto"/>
        <w:ind w:left="540" w:hanging="540"/>
        <w:rPr>
          <w:rFonts w:ascii="Aptos" w:eastAsia="Times New Roman" w:hAnsi="Aptos" w:cs="Times New Roman"/>
          <w:sz w:val="24"/>
          <w:szCs w:val="24"/>
        </w:rPr>
      </w:pPr>
    </w:p>
    <w:p w14:paraId="73C6036E"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ece</w:t>
      </w:r>
      <w:r w:rsidRPr="007B0C40">
        <w:rPr>
          <w:rFonts w:ascii="Aptos" w:eastAsia="Times New Roman" w:hAnsi="Aptos" w:cs="Times New Roman"/>
          <w:sz w:val="24"/>
          <w:szCs w:val="24"/>
        </w:rPr>
        <w:t>ipt</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of a</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solicitation</w:t>
      </w:r>
      <w:r w:rsidRPr="007B0C40">
        <w:rPr>
          <w:rFonts w:ascii="Aptos" w:eastAsia="Times New Roman" w:hAnsi="Aptos" w:cs="Times New Roman"/>
          <w:spacing w:val="3"/>
          <w:sz w:val="24"/>
          <w:szCs w:val="24"/>
        </w:rPr>
        <w:t xml:space="preserve"> </w:t>
      </w:r>
      <w:r w:rsidRPr="007B0C40">
        <w:rPr>
          <w:rFonts w:ascii="Aptos" w:eastAsia="Times New Roman" w:hAnsi="Aptos" w:cs="Times New Roman"/>
          <w:sz w:val="24"/>
          <w:szCs w:val="24"/>
        </w:rPr>
        <w:t>or</w:t>
      </w:r>
      <w:r w:rsidRPr="007B0C40">
        <w:rPr>
          <w:rFonts w:ascii="Aptos" w:eastAsia="Times New Roman" w:hAnsi="Aptos" w:cs="Times New Roman"/>
          <w:spacing w:val="-1"/>
          <w:sz w:val="24"/>
          <w:szCs w:val="24"/>
        </w:rPr>
        <w:t xml:space="preserve"> a</w:t>
      </w:r>
      <w:r w:rsidRPr="007B0C40">
        <w:rPr>
          <w:rFonts w:ascii="Aptos" w:eastAsia="Times New Roman" w:hAnsi="Aptos" w:cs="Times New Roman"/>
          <w:sz w:val="24"/>
          <w:szCs w:val="24"/>
        </w:rPr>
        <w:t>w</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rd </w:t>
      </w:r>
      <w:r w:rsidRPr="007B0C40">
        <w:rPr>
          <w:rFonts w:ascii="Aptos" w:eastAsia="Times New Roman" w:hAnsi="Aptos" w:cs="Times New Roman"/>
          <w:spacing w:val="-2"/>
          <w:sz w:val="24"/>
          <w:szCs w:val="24"/>
        </w:rPr>
        <w:t>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nnot </w:t>
      </w:r>
      <w:r w:rsidRPr="007B0C40">
        <w:rPr>
          <w:rFonts w:ascii="Aptos" w:eastAsia="Times New Roman" w:hAnsi="Aptos" w:cs="Times New Roman"/>
          <w:spacing w:val="3"/>
          <w:sz w:val="24"/>
          <w:szCs w:val="24"/>
        </w:rPr>
        <w:t>b</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re</w:t>
      </w:r>
      <w:r w:rsidRPr="007B0C40">
        <w:rPr>
          <w:rFonts w:ascii="Aptos" w:eastAsia="Times New Roman" w:hAnsi="Aptos" w:cs="Times New Roman"/>
          <w:sz w:val="24"/>
          <w:szCs w:val="24"/>
        </w:rPr>
        <w:t>l</w:t>
      </w:r>
      <w:r w:rsidRPr="007B0C40">
        <w:rPr>
          <w:rFonts w:ascii="Aptos" w:eastAsia="Times New Roman" w:hAnsi="Aptos" w:cs="Times New Roman"/>
          <w:spacing w:val="1"/>
          <w:sz w:val="24"/>
          <w:szCs w:val="24"/>
        </w:rPr>
        <w:t>i</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d</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 xml:space="preserve">upon </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s an </w:t>
      </w:r>
      <w:r w:rsidRPr="007B0C40">
        <w:rPr>
          <w:rFonts w:ascii="Aptos" w:eastAsia="Times New Roman" w:hAnsi="Aptos" w:cs="Times New Roman"/>
          <w:spacing w:val="-2"/>
          <w:sz w:val="24"/>
          <w:szCs w:val="24"/>
        </w:rPr>
        <w:t>a</w:t>
      </w:r>
      <w:r w:rsidRPr="007B0C40">
        <w:rPr>
          <w:rFonts w:ascii="Aptos" w:eastAsia="Times New Roman" w:hAnsi="Aptos" w:cs="Times New Roman"/>
          <w:sz w:val="24"/>
          <w:szCs w:val="24"/>
        </w:rPr>
        <w:t>ssu</w:t>
      </w:r>
      <w:r w:rsidRPr="007B0C40">
        <w:rPr>
          <w:rFonts w:ascii="Aptos" w:eastAsia="Times New Roman" w:hAnsi="Aptos" w:cs="Times New Roman"/>
          <w:spacing w:val="2"/>
          <w:sz w:val="24"/>
          <w:szCs w:val="24"/>
        </w:rPr>
        <w:t>r</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c</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f</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r</w:t>
      </w:r>
      <w:r w:rsidRPr="007B0C40">
        <w:rPr>
          <w:rFonts w:ascii="Aptos" w:eastAsia="Times New Roman" w:hAnsi="Aptos" w:cs="Times New Roman"/>
          <w:spacing w:val="-2"/>
          <w:sz w:val="24"/>
          <w:szCs w:val="24"/>
        </w:rPr>
        <w:t>e</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iv</w:t>
      </w:r>
      <w:r w:rsidRPr="007B0C40">
        <w:rPr>
          <w:rFonts w:ascii="Aptos" w:eastAsia="Times New Roman" w:hAnsi="Aptos" w:cs="Times New Roman"/>
          <w:spacing w:val="1"/>
          <w:sz w:val="24"/>
          <w:szCs w:val="24"/>
        </w:rPr>
        <w:t>i</w:t>
      </w:r>
      <w:r w:rsidRPr="007B0C40">
        <w:rPr>
          <w:rFonts w:ascii="Aptos" w:eastAsia="Times New Roman" w:hAnsi="Aptos" w:cs="Times New Roman"/>
          <w:spacing w:val="2"/>
          <w:sz w:val="24"/>
          <w:szCs w:val="24"/>
        </w:rPr>
        <w:t>n</w:t>
      </w:r>
      <w:r w:rsidRPr="007B0C40">
        <w:rPr>
          <w:rFonts w:ascii="Aptos" w:eastAsia="Times New Roman" w:hAnsi="Aptos" w:cs="Times New Roman"/>
          <w:sz w:val="24"/>
          <w:szCs w:val="24"/>
        </w:rPr>
        <w:t>g</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proofErr w:type="gramStart"/>
      <w:r w:rsidRPr="007B0C40">
        <w:rPr>
          <w:rFonts w:ascii="Aptos" w:eastAsia="Times New Roman" w:hAnsi="Aptos" w:cs="Times New Roman"/>
          <w:spacing w:val="-3"/>
          <w:sz w:val="24"/>
          <w:szCs w:val="24"/>
        </w:rPr>
        <w:t>I</w:t>
      </w:r>
      <w:r w:rsidRPr="007B0C40">
        <w:rPr>
          <w:rFonts w:ascii="Aptos" w:eastAsia="Times New Roman" w:hAnsi="Aptos" w:cs="Times New Roman"/>
          <w:sz w:val="24"/>
          <w:szCs w:val="24"/>
        </w:rPr>
        <w:t xml:space="preserve">n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rd</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r to</w:t>
      </w:r>
      <w:proofErr w:type="gramEnd"/>
      <w:r w:rsidRPr="007B0C40">
        <w:rPr>
          <w:rFonts w:ascii="Aptos" w:eastAsia="Times New Roman" w:hAnsi="Aptos" w:cs="Times New Roman"/>
          <w:sz w:val="24"/>
          <w:szCs w:val="24"/>
        </w:rPr>
        <w:t xml:space="preserve"> </w:t>
      </w:r>
      <w:r w:rsidRPr="007B0C40">
        <w:rPr>
          <w:rFonts w:ascii="Aptos" w:eastAsia="Times New Roman" w:hAnsi="Aptos" w:cs="Times New Roman"/>
          <w:spacing w:val="1"/>
          <w:sz w:val="24"/>
          <w:szCs w:val="24"/>
        </w:rPr>
        <w:t>r</w:t>
      </w:r>
      <w:r w:rsidRPr="007B0C40">
        <w:rPr>
          <w:rFonts w:ascii="Aptos" w:eastAsia="Times New Roman" w:hAnsi="Aptos" w:cs="Times New Roman"/>
          <w:spacing w:val="-1"/>
          <w:sz w:val="24"/>
          <w:szCs w:val="24"/>
        </w:rPr>
        <w:t>e</w:t>
      </w:r>
      <w:r w:rsidRPr="007B0C40">
        <w:rPr>
          <w:rFonts w:ascii="Aptos" w:eastAsia="Times New Roman" w:hAnsi="Aptos" w:cs="Times New Roman"/>
          <w:spacing w:val="1"/>
          <w:sz w:val="24"/>
          <w:szCs w:val="24"/>
        </w:rPr>
        <w:t>c</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 xml:space="preserve">ive notifications of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o</w:t>
      </w:r>
      <w:r w:rsidRPr="007B0C40">
        <w:rPr>
          <w:rFonts w:ascii="Aptos" w:eastAsia="Times New Roman" w:hAnsi="Aptos" w:cs="Times New Roman"/>
          <w:sz w:val="24"/>
          <w:szCs w:val="24"/>
        </w:rPr>
        <w:t xml:space="preserve">m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his</w:t>
      </w:r>
      <w:r w:rsidRPr="007B0C40">
        <w:rPr>
          <w:rFonts w:ascii="Aptos" w:eastAsia="Times New Roman" w:hAnsi="Aptos" w:cs="Times New Roman"/>
          <w:spacing w:val="4"/>
          <w:sz w:val="24"/>
          <w:szCs w:val="24"/>
        </w:rPr>
        <w:t xml:space="preserve"> </w:t>
      </w:r>
      <w:r w:rsidRPr="007B0C40">
        <w:rPr>
          <w:rFonts w:ascii="Aptos" w:eastAsia="Times New Roman" w:hAnsi="Aptos" w:cs="Times New Roman"/>
          <w:sz w:val="24"/>
          <w:szCs w:val="24"/>
        </w:rPr>
        <w:t>o</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fi</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5"/>
          <w:sz w:val="24"/>
          <w:szCs w:val="24"/>
        </w:rPr>
        <w:t>y</w:t>
      </w:r>
      <w:r w:rsidRPr="007B0C40">
        <w:rPr>
          <w:rFonts w:ascii="Aptos" w:eastAsia="Times New Roman" w:hAnsi="Aptos" w:cs="Times New Roman"/>
          <w:sz w:val="24"/>
          <w:szCs w:val="24"/>
        </w:rPr>
        <w:t xml:space="preserve">ou must register and </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oll</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in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he</w:t>
      </w:r>
      <w:r w:rsidR="00E215E2"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pro</w:t>
      </w:r>
      <w:r w:rsidRPr="007B0C40">
        <w:rPr>
          <w:rFonts w:ascii="Aptos" w:eastAsia="Times New Roman" w:hAnsi="Aptos" w:cs="Times New Roman"/>
          <w:spacing w:val="-1"/>
          <w:sz w:val="24"/>
          <w:szCs w:val="24"/>
        </w:rPr>
        <w:t>pe</w:t>
      </w:r>
      <w:r w:rsidRPr="007B0C40">
        <w:rPr>
          <w:rFonts w:ascii="Aptos" w:eastAsia="Times New Roman" w:hAnsi="Aptos" w:cs="Times New Roman"/>
          <w:sz w:val="24"/>
          <w:szCs w:val="24"/>
        </w:rPr>
        <w:t>r 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t</w:t>
      </w:r>
      <w:r w:rsidRPr="007B0C40">
        <w:rPr>
          <w:rFonts w:ascii="Aptos" w:eastAsia="Times New Roman" w:hAnsi="Aptos" w:cs="Times New Roman"/>
          <w:spacing w:val="2"/>
          <w:sz w:val="24"/>
          <w:szCs w:val="24"/>
        </w:rPr>
        <w:t>e</w:t>
      </w:r>
      <w:r w:rsidRPr="007B0C40">
        <w:rPr>
          <w:rFonts w:ascii="Aptos" w:eastAsia="Times New Roman" w:hAnsi="Aptos" w:cs="Times New Roman"/>
          <w:spacing w:val="-2"/>
          <w:sz w:val="24"/>
          <w:szCs w:val="24"/>
        </w:rPr>
        <w:t>g</w:t>
      </w:r>
      <w:r w:rsidRPr="007B0C40">
        <w:rPr>
          <w:rFonts w:ascii="Aptos" w:eastAsia="Times New Roman" w:hAnsi="Aptos" w:cs="Times New Roman"/>
          <w:spacing w:val="2"/>
          <w:sz w:val="24"/>
          <w:szCs w:val="24"/>
        </w:rPr>
        <w:t>o</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y</w:t>
      </w:r>
      <w:r w:rsidRPr="007B0C40">
        <w:rPr>
          <w:rFonts w:ascii="Aptos" w:eastAsia="Times New Roman" w:hAnsi="Aptos" w:cs="Times New Roman"/>
          <w:spacing w:val="-5"/>
          <w:sz w:val="24"/>
          <w:szCs w:val="24"/>
        </w:rPr>
        <w:t xml:space="preserve"> </w:t>
      </w:r>
      <w:r w:rsidR="00F716AC" w:rsidRPr="007B0C40">
        <w:rPr>
          <w:rFonts w:ascii="Aptos" w:eastAsia="Times New Roman" w:hAnsi="Aptos" w:cs="Times New Roman"/>
          <w:spacing w:val="-5"/>
          <w:sz w:val="24"/>
          <w:szCs w:val="24"/>
        </w:rPr>
        <w:t xml:space="preserve">in </w:t>
      </w:r>
      <w:hyperlink r:id="rId9" w:history="1">
        <w:proofErr w:type="spellStart"/>
        <w:r w:rsidR="00F716AC" w:rsidRPr="007B0C40">
          <w:rPr>
            <w:rStyle w:val="Hyperlink"/>
            <w:rFonts w:ascii="Aptos" w:eastAsia="Times New Roman" w:hAnsi="Aptos" w:cs="Times New Roman"/>
            <w:spacing w:val="-5"/>
            <w:sz w:val="24"/>
            <w:szCs w:val="24"/>
          </w:rPr>
          <w:t>LaGov</w:t>
        </w:r>
        <w:proofErr w:type="spellEnd"/>
      </w:hyperlink>
      <w:r w:rsidR="0037286D" w:rsidRPr="007B0C40">
        <w:rPr>
          <w:rFonts w:ascii="Aptos" w:eastAsia="Times New Roman" w:hAnsi="Aptos" w:cs="Times New Roman"/>
          <w:spacing w:val="-5"/>
          <w:sz w:val="24"/>
          <w:szCs w:val="24"/>
        </w:rPr>
        <w:t>.</w:t>
      </w:r>
      <w:r w:rsidRPr="007B0C40">
        <w:rPr>
          <w:rFonts w:ascii="Aptos" w:eastAsia="Times New Roman" w:hAnsi="Aptos" w:cs="Times New Roman"/>
          <w:sz w:val="24"/>
          <w:szCs w:val="24"/>
        </w:rPr>
        <w:t xml:space="preserve"> </w:t>
      </w:r>
    </w:p>
    <w:p w14:paraId="0E7E8FDF" w14:textId="77777777" w:rsidR="00983322" w:rsidRPr="007B0C40" w:rsidRDefault="00983322" w:rsidP="007B0C40">
      <w:pPr>
        <w:spacing w:after="0" w:line="240" w:lineRule="auto"/>
        <w:ind w:left="540" w:hanging="540"/>
        <w:rPr>
          <w:rFonts w:ascii="Aptos" w:eastAsia="Times New Roman" w:hAnsi="Aptos" w:cs="Times New Roman"/>
          <w:sz w:val="24"/>
          <w:szCs w:val="24"/>
        </w:rPr>
      </w:pPr>
    </w:p>
    <w:p w14:paraId="286209B2" w14:textId="77777777" w:rsidR="00C9486D" w:rsidRPr="007B0C40" w:rsidRDefault="00983322" w:rsidP="007B0C40">
      <w:pPr>
        <w:pStyle w:val="ListParagraph"/>
        <w:spacing w:after="0" w:line="240" w:lineRule="auto"/>
        <w:ind w:left="540"/>
        <w:rPr>
          <w:rFonts w:ascii="Aptos" w:eastAsia="Times New Roman" w:hAnsi="Aptos" w:cs="Times New Roman"/>
          <w:spacing w:val="-5"/>
          <w:sz w:val="24"/>
          <w:szCs w:val="24"/>
        </w:rPr>
      </w:pPr>
      <w:r w:rsidRPr="007B0C40">
        <w:rPr>
          <w:rFonts w:ascii="Aptos" w:eastAsia="Times New Roman" w:hAnsi="Aptos" w:cs="Times New Roman"/>
          <w:sz w:val="24"/>
          <w:szCs w:val="24"/>
        </w:rPr>
        <w:t>En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w:t>
      </w:r>
      <w:r w:rsidRPr="007B0C40">
        <w:rPr>
          <w:rFonts w:ascii="Aptos" w:eastAsia="Times New Roman" w:hAnsi="Aptos" w:cs="Times New Roman"/>
          <w:spacing w:val="1"/>
          <w:sz w:val="24"/>
          <w:szCs w:val="24"/>
        </w:rPr>
        <w:t>l</w:t>
      </w:r>
      <w:r w:rsidR="00F716AC" w:rsidRPr="007B0C40">
        <w:rPr>
          <w:rFonts w:ascii="Aptos" w:eastAsia="Times New Roman" w:hAnsi="Aptos" w:cs="Times New Roman"/>
          <w:sz w:val="24"/>
          <w:szCs w:val="24"/>
        </w:rPr>
        <w:t xml:space="preserve">ment </w:t>
      </w:r>
      <w:r w:rsidRPr="007B0C40">
        <w:rPr>
          <w:rFonts w:ascii="Aptos" w:eastAsia="Times New Roman" w:hAnsi="Aptos" w:cs="Times New Roman"/>
          <w:sz w:val="24"/>
          <w:szCs w:val="24"/>
        </w:rPr>
        <w:t>in</w:t>
      </w:r>
      <w:r w:rsidRPr="007B0C40">
        <w:rPr>
          <w:rFonts w:ascii="Aptos" w:eastAsia="Times New Roman" w:hAnsi="Aptos" w:cs="Times New Roman"/>
          <w:spacing w:val="3"/>
          <w:sz w:val="24"/>
          <w:szCs w:val="24"/>
        </w:rPr>
        <w:t xml:space="preserve"> </w:t>
      </w:r>
      <w:proofErr w:type="spellStart"/>
      <w:r w:rsidR="00F716AC" w:rsidRPr="007B0C40">
        <w:rPr>
          <w:rFonts w:ascii="Aptos" w:eastAsia="Times New Roman" w:hAnsi="Aptos" w:cs="Times New Roman"/>
          <w:spacing w:val="-5"/>
          <w:sz w:val="24"/>
          <w:szCs w:val="24"/>
        </w:rPr>
        <w:t>LaGov</w:t>
      </w:r>
      <w:proofErr w:type="spellEnd"/>
      <w:r w:rsidRPr="007B0C40">
        <w:rPr>
          <w:rFonts w:ascii="Aptos" w:eastAsia="Times New Roman" w:hAnsi="Aptos" w:cs="Times New Roman"/>
          <w:spacing w:val="-5"/>
          <w:sz w:val="24"/>
          <w:szCs w:val="24"/>
        </w:rPr>
        <w:t xml:space="preserve"> provides </w:t>
      </w:r>
      <w:proofErr w:type="spellStart"/>
      <w:r w:rsidR="00F716AC" w:rsidRPr="007B0C40">
        <w:rPr>
          <w:rFonts w:ascii="Aptos" w:eastAsia="Times New Roman" w:hAnsi="Aptos" w:cs="Times New Roman"/>
          <w:spacing w:val="-5"/>
          <w:sz w:val="24"/>
          <w:szCs w:val="24"/>
        </w:rPr>
        <w:t>LaP</w:t>
      </w:r>
      <w:r w:rsidR="003622C5" w:rsidRPr="007B0C40">
        <w:rPr>
          <w:rFonts w:ascii="Aptos" w:eastAsia="Times New Roman" w:hAnsi="Aptos" w:cs="Times New Roman"/>
          <w:spacing w:val="-5"/>
          <w:sz w:val="24"/>
          <w:szCs w:val="24"/>
        </w:rPr>
        <w:t>AC</w:t>
      </w:r>
      <w:proofErr w:type="spellEnd"/>
      <w:r w:rsidRPr="007B0C40">
        <w:rPr>
          <w:rFonts w:ascii="Aptos" w:eastAsia="Times New Roman" w:hAnsi="Aptos" w:cs="Times New Roman"/>
          <w:spacing w:val="-5"/>
          <w:sz w:val="24"/>
          <w:szCs w:val="24"/>
        </w:rPr>
        <w:t xml:space="preserve"> email notification </w:t>
      </w:r>
      <w:r w:rsidR="0073309B" w:rsidRPr="007B0C40">
        <w:rPr>
          <w:rFonts w:ascii="Aptos" w:eastAsia="Times New Roman" w:hAnsi="Aptos" w:cs="Times New Roman"/>
          <w:spacing w:val="-5"/>
          <w:sz w:val="24"/>
          <w:szCs w:val="24"/>
        </w:rPr>
        <w:t>of bid opportunities based upon</w:t>
      </w:r>
      <w:r w:rsidR="00C6062F" w:rsidRPr="007B0C40">
        <w:rPr>
          <w:rFonts w:ascii="Aptos" w:eastAsia="Times New Roman" w:hAnsi="Aptos" w:cs="Times New Roman"/>
          <w:spacing w:val="-5"/>
          <w:sz w:val="24"/>
          <w:szCs w:val="24"/>
        </w:rPr>
        <w:t xml:space="preserve"> </w:t>
      </w:r>
      <w:r w:rsidRPr="007B0C40">
        <w:rPr>
          <w:rFonts w:ascii="Aptos" w:eastAsia="Times New Roman" w:hAnsi="Aptos" w:cs="Times New Roman"/>
          <w:spacing w:val="-5"/>
          <w:sz w:val="24"/>
          <w:szCs w:val="24"/>
        </w:rPr>
        <w:t xml:space="preserve">commodities </w:t>
      </w:r>
      <w:r w:rsidRPr="007B0C40">
        <w:rPr>
          <w:rFonts w:ascii="Aptos" w:eastAsia="Times New Roman" w:hAnsi="Aptos" w:cs="Times New Roman"/>
          <w:spacing w:val="-5"/>
          <w:sz w:val="24"/>
          <w:szCs w:val="24"/>
        </w:rPr>
        <w:lastRenderedPageBreak/>
        <w:t>that you select.</w:t>
      </w:r>
    </w:p>
    <w:p w14:paraId="541AC788" w14:textId="77777777" w:rsidR="00305D3E" w:rsidRPr="007B0C40" w:rsidRDefault="00305D3E" w:rsidP="007B0C40">
      <w:pPr>
        <w:pStyle w:val="Style1"/>
        <w:jc w:val="left"/>
        <w:rPr>
          <w:rFonts w:ascii="Aptos" w:hAnsi="Aptos"/>
        </w:rPr>
      </w:pPr>
      <w:r w:rsidRPr="007B0C40">
        <w:rPr>
          <w:rFonts w:ascii="Aptos" w:hAnsi="Aptos"/>
        </w:rPr>
        <w:t xml:space="preserve">Terms and Conditions:  </w:t>
      </w:r>
    </w:p>
    <w:p w14:paraId="22658C64" w14:textId="77777777" w:rsidR="00305D3E" w:rsidRPr="007B0C40" w:rsidRDefault="00305D3E" w:rsidP="007B0C40">
      <w:pPr>
        <w:pStyle w:val="ListParagraph"/>
        <w:spacing w:after="0" w:line="240" w:lineRule="auto"/>
        <w:ind w:left="540" w:right="184"/>
        <w:rPr>
          <w:rFonts w:ascii="Aptos" w:hAnsi="Aptos" w:cs="Times New Roman"/>
          <w:sz w:val="24"/>
          <w:szCs w:val="24"/>
        </w:rPr>
      </w:pPr>
      <w:r w:rsidRPr="007B0C40">
        <w:rPr>
          <w:rFonts w:ascii="Aptos" w:hAnsi="Aptos" w:cs="Times New Roman"/>
          <w:sz w:val="24"/>
          <w:szCs w:val="24"/>
        </w:rPr>
        <w:t>This solicitation contains all terms and conditions with respect to the commodities herein.  Any vendor contracts, forms, terms, or other materials submitted with bid may cause bid to be rejected.</w:t>
      </w:r>
    </w:p>
    <w:p w14:paraId="2CC7A5F5" w14:textId="77777777" w:rsidR="00305D3E" w:rsidRPr="007B0C40" w:rsidRDefault="00305D3E" w:rsidP="007B0C40">
      <w:pPr>
        <w:spacing w:after="0" w:line="240" w:lineRule="auto"/>
        <w:ind w:left="540" w:right="184" w:hanging="540"/>
        <w:rPr>
          <w:rFonts w:ascii="Aptos" w:hAnsi="Aptos" w:cs="Times New Roman"/>
          <w:sz w:val="24"/>
          <w:szCs w:val="24"/>
        </w:rPr>
      </w:pPr>
    </w:p>
    <w:p w14:paraId="02366261"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Vendor's Forms:  </w:t>
      </w:r>
    </w:p>
    <w:p w14:paraId="67A3596F" w14:textId="112A28C4" w:rsidR="00305D3E" w:rsidRPr="006F0DB7" w:rsidRDefault="00305D3E" w:rsidP="006F0DB7">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The purchase order is the only binding document to be issued against the contract.  Signing of vendor's forms is not allowed.</w:t>
      </w:r>
      <w:r w:rsidRPr="007B0C40">
        <w:rPr>
          <w:rFonts w:ascii="Aptos" w:eastAsia="PMingLiU" w:hAnsi="Aptos" w:cs="Times New Roman"/>
          <w:sz w:val="24"/>
          <w:szCs w:val="24"/>
          <w:lang w:eastAsia="zh-TW"/>
        </w:rPr>
        <w:br/>
      </w:r>
    </w:p>
    <w:p w14:paraId="00AAE194" w14:textId="77777777" w:rsidR="00305D3E" w:rsidRPr="007B0C40" w:rsidRDefault="00305D3E" w:rsidP="007B0C40">
      <w:pPr>
        <w:pStyle w:val="Style1"/>
        <w:jc w:val="left"/>
        <w:rPr>
          <w:rFonts w:ascii="Aptos" w:hAnsi="Aptos"/>
        </w:rPr>
      </w:pPr>
      <w:r w:rsidRPr="007B0C40">
        <w:rPr>
          <w:rFonts w:ascii="Aptos" w:hAnsi="Aptos"/>
        </w:rPr>
        <w:t xml:space="preserve">Prices: </w:t>
      </w:r>
    </w:p>
    <w:p w14:paraId="369C8D9C" w14:textId="77777777" w:rsidR="00305D3E" w:rsidRPr="007B0C40" w:rsidRDefault="00305D3E" w:rsidP="007B0C40">
      <w:pPr>
        <w:pStyle w:val="ListParagraph"/>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2EF15EE8" w14:textId="77777777" w:rsidR="00305D3E" w:rsidRPr="007B0C40" w:rsidRDefault="00305D3E" w:rsidP="007B0C40">
      <w:pPr>
        <w:widowControl/>
        <w:spacing w:after="0" w:line="240" w:lineRule="auto"/>
        <w:ind w:left="540" w:hanging="540"/>
        <w:rPr>
          <w:rFonts w:ascii="Aptos" w:eastAsia="PMingLiU" w:hAnsi="Aptos" w:cs="Times New Roman"/>
          <w:sz w:val="24"/>
          <w:szCs w:val="24"/>
          <w:lang w:eastAsia="zh-TW"/>
        </w:rPr>
      </w:pPr>
    </w:p>
    <w:p w14:paraId="7CD2C949"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Acceptance:  </w:t>
      </w:r>
    </w:p>
    <w:p w14:paraId="3D810203"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Unless otherwise specified, bids on this contract will be assumed to be firm for acceptance for a minimum of 60 days.  If accepted, prices must be firm for the specified contract period.</w:t>
      </w:r>
    </w:p>
    <w:p w14:paraId="6770A286" w14:textId="77777777" w:rsidR="002031CB" w:rsidRPr="006F0DB7" w:rsidRDefault="002031CB" w:rsidP="006F0DB7">
      <w:pPr>
        <w:spacing w:after="0" w:line="240" w:lineRule="auto"/>
        <w:ind w:right="184"/>
        <w:rPr>
          <w:rFonts w:ascii="Aptos" w:hAnsi="Aptos" w:cs="Times New Roman"/>
          <w:sz w:val="24"/>
          <w:szCs w:val="24"/>
        </w:rPr>
      </w:pPr>
    </w:p>
    <w:p w14:paraId="6717E12B" w14:textId="77777777" w:rsidR="00C6062F" w:rsidRPr="007B0C40" w:rsidRDefault="006E09BB" w:rsidP="007B0C40">
      <w:pPr>
        <w:pStyle w:val="Style1"/>
        <w:jc w:val="left"/>
        <w:rPr>
          <w:rFonts w:ascii="Aptos" w:hAnsi="Aptos"/>
        </w:rPr>
      </w:pPr>
      <w:r w:rsidRPr="007B0C40">
        <w:rPr>
          <w:rFonts w:ascii="Aptos" w:hAnsi="Aptos"/>
        </w:rPr>
        <w:t xml:space="preserve">Payment:  </w:t>
      </w:r>
    </w:p>
    <w:p w14:paraId="66783577" w14:textId="77777777" w:rsidR="000A60E7"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Payment will be made </w:t>
      </w:r>
      <w:proofErr w:type="gramStart"/>
      <w:r w:rsidRPr="007B0C40">
        <w:rPr>
          <w:rFonts w:ascii="Aptos" w:hAnsi="Aptos" w:cs="Times New Roman"/>
          <w:sz w:val="24"/>
          <w:szCs w:val="24"/>
        </w:rPr>
        <w:t>on the basis of</w:t>
      </w:r>
      <w:proofErr w:type="gramEnd"/>
      <w:r w:rsidRPr="007B0C40">
        <w:rPr>
          <w:rFonts w:ascii="Aptos" w:hAnsi="Aptos" w:cs="Times New Roman"/>
          <w:sz w:val="24"/>
          <w:szCs w:val="24"/>
        </w:rPr>
        <w:t xml:space="preserve"> unit price as listed in </w:t>
      </w:r>
      <w:r w:rsidR="00FC14B1" w:rsidRPr="007B0C40">
        <w:rPr>
          <w:rFonts w:ascii="Aptos" w:hAnsi="Aptos" w:cs="Times New Roman"/>
          <w:sz w:val="24"/>
          <w:szCs w:val="24"/>
        </w:rPr>
        <w:t>the</w:t>
      </w:r>
      <w:r w:rsidRPr="007B0C40">
        <w:rPr>
          <w:rFonts w:ascii="Aptos" w:hAnsi="Aptos" w:cs="Times New Roman"/>
          <w:sz w:val="24"/>
          <w:szCs w:val="24"/>
        </w:rPr>
        <w:t xml:space="preserve"> contract; such price and payment will constitute full compensation for furnishing and delivering the contract commodities.  In no case will the </w:t>
      </w:r>
      <w:r w:rsidR="00347B09" w:rsidRPr="007B0C40">
        <w:rPr>
          <w:rFonts w:ascii="Aptos" w:hAnsi="Aptos" w:cs="Times New Roman"/>
          <w:sz w:val="24"/>
          <w:szCs w:val="24"/>
        </w:rPr>
        <w:t>S</w:t>
      </w:r>
      <w:r w:rsidRPr="007B0C40">
        <w:rPr>
          <w:rFonts w:ascii="Aptos" w:hAnsi="Aptos" w:cs="Times New Roman"/>
          <w:sz w:val="24"/>
          <w:szCs w:val="24"/>
        </w:rPr>
        <w:t>tate agency refuse to make partial payments to the Contractor although all items have not been</w:t>
      </w:r>
      <w:r w:rsidR="007B0C40">
        <w:rPr>
          <w:rFonts w:ascii="Aptos" w:hAnsi="Aptos" w:cs="Times New Roman"/>
          <w:sz w:val="24"/>
          <w:szCs w:val="24"/>
        </w:rPr>
        <w:t xml:space="preserve"> </w:t>
      </w:r>
      <w:r w:rsidRPr="007B0C40">
        <w:rPr>
          <w:rFonts w:ascii="Aptos" w:hAnsi="Aptos" w:cs="Times New Roman"/>
          <w:sz w:val="24"/>
          <w:szCs w:val="24"/>
        </w:rPr>
        <w:t xml:space="preserve">delivered.  This </w:t>
      </w:r>
      <w:r w:rsidR="00347B09" w:rsidRPr="007B0C40">
        <w:rPr>
          <w:rFonts w:ascii="Aptos" w:hAnsi="Aptos" w:cs="Times New Roman"/>
          <w:sz w:val="24"/>
          <w:szCs w:val="24"/>
        </w:rPr>
        <w:t>payment in no way relieves the C</w:t>
      </w:r>
      <w:r w:rsidRPr="007B0C40">
        <w:rPr>
          <w:rFonts w:ascii="Aptos" w:hAnsi="Aptos" w:cs="Times New Roman"/>
          <w:sz w:val="24"/>
          <w:szCs w:val="24"/>
        </w:rPr>
        <w:t>ontractor of his responsibility to effect shipment of the balance of the order.  Payment will be to vendor and address as shown on order.</w:t>
      </w:r>
    </w:p>
    <w:p w14:paraId="67DB7597" w14:textId="77777777" w:rsidR="000A60E7" w:rsidRDefault="000A60E7" w:rsidP="007B0C40">
      <w:pPr>
        <w:pStyle w:val="ListParagraph"/>
        <w:widowControl/>
        <w:spacing w:after="0" w:line="240" w:lineRule="auto"/>
        <w:ind w:left="540"/>
        <w:rPr>
          <w:rFonts w:ascii="Aptos" w:hAnsi="Aptos" w:cs="Times New Roman"/>
          <w:sz w:val="24"/>
          <w:szCs w:val="24"/>
        </w:rPr>
      </w:pPr>
    </w:p>
    <w:p w14:paraId="506C283A" w14:textId="06271B5E" w:rsidR="000A60E7" w:rsidRPr="000A60E7" w:rsidRDefault="000A60E7" w:rsidP="000A60E7">
      <w:pPr>
        <w:pStyle w:val="Style1"/>
        <w:jc w:val="left"/>
        <w:rPr>
          <w:rFonts w:ascii="Aptos" w:hAnsi="Aptos"/>
        </w:rPr>
      </w:pPr>
      <w:r w:rsidRPr="000A60E7">
        <w:rPr>
          <w:rFonts w:ascii="Aptos" w:hAnsi="Aptos"/>
        </w:rPr>
        <w:t xml:space="preserve">Late Payments:  </w:t>
      </w:r>
    </w:p>
    <w:p w14:paraId="17CDE237" w14:textId="44CAC56B" w:rsidR="000A60E7" w:rsidRPr="000A60E7" w:rsidRDefault="000A60E7" w:rsidP="007B0C40">
      <w:pPr>
        <w:pStyle w:val="ListParagraph"/>
        <w:widowControl/>
        <w:spacing w:after="0" w:line="240" w:lineRule="auto"/>
        <w:ind w:left="540"/>
        <w:rPr>
          <w:rFonts w:ascii="Aptos" w:eastAsia="PMingLiU" w:hAnsi="Aptos" w:cs="Arial"/>
          <w:sz w:val="24"/>
          <w:szCs w:val="24"/>
          <w:lang w:eastAsia="zh-TW"/>
        </w:rPr>
      </w:pPr>
      <w:r w:rsidRPr="000A60E7">
        <w:rPr>
          <w:rFonts w:ascii="Aptos" w:eastAsia="PMingLiU" w:hAnsi="Aptos" w:cs="Arial"/>
          <w:sz w:val="24"/>
          <w:szCs w:val="24"/>
          <w:lang w:eastAsia="zh-TW"/>
        </w:rPr>
        <w:t>Interest due by a State Agency for late payments shall be in accordance with La. R.S. 39:1695 at the rates established in La. R.S. 13:4202.</w:t>
      </w:r>
    </w:p>
    <w:p w14:paraId="6CD3B5BF" w14:textId="77777777" w:rsidR="000A60E7" w:rsidRDefault="000A60E7" w:rsidP="007B0C40">
      <w:pPr>
        <w:pStyle w:val="ListParagraph"/>
        <w:widowControl/>
        <w:spacing w:after="0" w:line="240" w:lineRule="auto"/>
        <w:ind w:left="540"/>
        <w:rPr>
          <w:rFonts w:ascii="Aptos" w:hAnsi="Aptos" w:cs="Times New Roman"/>
          <w:sz w:val="24"/>
          <w:szCs w:val="24"/>
        </w:rPr>
      </w:pPr>
    </w:p>
    <w:p w14:paraId="7E08C2C0" w14:textId="5587AFCE" w:rsidR="000A60E7" w:rsidRPr="000A60E7" w:rsidRDefault="000A60E7" w:rsidP="000A60E7">
      <w:pPr>
        <w:pStyle w:val="Style1"/>
        <w:jc w:val="left"/>
        <w:rPr>
          <w:rFonts w:ascii="Aptos" w:hAnsi="Aptos"/>
        </w:rPr>
      </w:pPr>
      <w:r w:rsidRPr="000A60E7">
        <w:rPr>
          <w:rFonts w:ascii="Aptos" w:hAnsi="Aptos"/>
        </w:rPr>
        <w:t xml:space="preserve">Prohibition Against Advance Payments:  </w:t>
      </w:r>
    </w:p>
    <w:p w14:paraId="44D69000" w14:textId="3E3EF3CA" w:rsidR="000A60E7" w:rsidRPr="000A60E7" w:rsidRDefault="000A60E7" w:rsidP="007B0C40">
      <w:pPr>
        <w:pStyle w:val="ListParagraph"/>
        <w:widowControl/>
        <w:spacing w:after="0" w:line="240" w:lineRule="auto"/>
        <w:ind w:left="540"/>
        <w:rPr>
          <w:rFonts w:ascii="Aptos" w:hAnsi="Aptos" w:cs="Times New Roman"/>
          <w:sz w:val="24"/>
          <w:szCs w:val="24"/>
        </w:rPr>
      </w:pPr>
      <w:r w:rsidRPr="000A60E7">
        <w:rPr>
          <w:rFonts w:ascii="Aptos" w:eastAsia="PMingLiU" w:hAnsi="Aptos" w:cs="Arial"/>
          <w:sz w:val="24"/>
          <w:szCs w:val="24"/>
          <w:lang w:eastAsia="zh-TW"/>
        </w:rPr>
        <w:t xml:space="preserve">No compensation or payment of any nature shall be made in advance of the delivery of the contract commodities or in advance of services </w:t>
      </w:r>
      <w:proofErr w:type="gramStart"/>
      <w:r w:rsidRPr="000A60E7">
        <w:rPr>
          <w:rFonts w:ascii="Aptos" w:eastAsia="PMingLiU" w:hAnsi="Aptos" w:cs="Arial"/>
          <w:sz w:val="24"/>
          <w:szCs w:val="24"/>
          <w:lang w:eastAsia="zh-TW"/>
        </w:rPr>
        <w:t>actually performed</w:t>
      </w:r>
      <w:proofErr w:type="gramEnd"/>
      <w:r w:rsidRPr="000A60E7">
        <w:rPr>
          <w:rFonts w:ascii="Aptos" w:eastAsia="PMingLiU" w:hAnsi="Aptos" w:cs="Arial"/>
          <w:sz w:val="24"/>
          <w:szCs w:val="24"/>
          <w:lang w:eastAsia="zh-TW"/>
        </w:rPr>
        <w:t>, unless allowed by law or otherwise stated herein</w:t>
      </w:r>
    </w:p>
    <w:p w14:paraId="43444454" w14:textId="60D60CD2" w:rsidR="006E09BB" w:rsidRPr="007B0C40" w:rsidRDefault="006E09BB" w:rsidP="00E6759F">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 </w:t>
      </w:r>
    </w:p>
    <w:p w14:paraId="2CFE20E9" w14:textId="77777777" w:rsidR="009D344A" w:rsidRPr="007B0C40" w:rsidRDefault="006E09BB" w:rsidP="007B0C40">
      <w:pPr>
        <w:pStyle w:val="Style1"/>
        <w:jc w:val="left"/>
        <w:rPr>
          <w:rFonts w:ascii="Aptos" w:hAnsi="Aptos"/>
        </w:rPr>
      </w:pPr>
      <w:r w:rsidRPr="007B0C40">
        <w:rPr>
          <w:rFonts w:ascii="Aptos" w:hAnsi="Aptos"/>
        </w:rPr>
        <w:t xml:space="preserve">Invoices:  </w:t>
      </w:r>
    </w:p>
    <w:p w14:paraId="2C414EAE"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Invoi</w:t>
      </w:r>
      <w:r w:rsidR="00347B09" w:rsidRPr="007B0C40">
        <w:rPr>
          <w:rFonts w:ascii="Aptos" w:hAnsi="Aptos" w:cs="Times New Roman"/>
          <w:sz w:val="24"/>
          <w:szCs w:val="24"/>
        </w:rPr>
        <w:t>ces will be submitted by the C</w:t>
      </w:r>
      <w:r w:rsidRPr="007B0C40">
        <w:rPr>
          <w:rFonts w:ascii="Aptos" w:hAnsi="Aptos" w:cs="Times New Roman"/>
          <w:sz w:val="24"/>
          <w:szCs w:val="24"/>
        </w:rPr>
        <w:t>ontractor to the using agency and the invoice shall refer to the delivery ticket number,</w:t>
      </w:r>
      <w:r w:rsidR="00564849" w:rsidRPr="007B0C40">
        <w:rPr>
          <w:rFonts w:ascii="Aptos" w:hAnsi="Aptos" w:cs="Times New Roman"/>
          <w:sz w:val="24"/>
          <w:szCs w:val="24"/>
        </w:rPr>
        <w:t xml:space="preserve"> delivery date, purchase</w:t>
      </w:r>
      <w:r w:rsidRPr="007B0C40">
        <w:rPr>
          <w:rFonts w:ascii="Aptos" w:hAnsi="Aptos" w:cs="Times New Roman"/>
          <w:sz w:val="24"/>
          <w:szCs w:val="24"/>
        </w:rPr>
        <w:t xml:space="preserve"> order number, quantity, unit price, and delivery point.  A </w:t>
      </w:r>
      <w:r w:rsidR="000976C7" w:rsidRPr="007B0C40">
        <w:rPr>
          <w:rFonts w:ascii="Aptos" w:hAnsi="Aptos" w:cs="Times New Roman"/>
          <w:sz w:val="24"/>
          <w:szCs w:val="24"/>
        </w:rPr>
        <w:tab/>
      </w:r>
      <w:r w:rsidRPr="007B0C40">
        <w:rPr>
          <w:rFonts w:ascii="Aptos" w:hAnsi="Aptos" w:cs="Times New Roman"/>
          <w:sz w:val="24"/>
          <w:szCs w:val="24"/>
        </w:rPr>
        <w:t>separate invoice for each order delivered and accepted shall be submitted by the Contractor in duplicate directly to the accounting department of the using agency.  Invoices shall show the amount of any cash discount</w:t>
      </w:r>
      <w:r w:rsidR="00347B09" w:rsidRPr="007B0C40">
        <w:rPr>
          <w:rFonts w:ascii="Aptos" w:hAnsi="Aptos" w:cs="Times New Roman"/>
          <w:sz w:val="24"/>
          <w:szCs w:val="24"/>
        </w:rPr>
        <w:t xml:space="preserve"> and shall be submitted on the C</w:t>
      </w:r>
      <w:r w:rsidRPr="007B0C40">
        <w:rPr>
          <w:rFonts w:ascii="Aptos" w:hAnsi="Aptos" w:cs="Times New Roman"/>
          <w:sz w:val="24"/>
          <w:szCs w:val="24"/>
        </w:rPr>
        <w:t>ontractor's own invoice form.</w:t>
      </w:r>
    </w:p>
    <w:p w14:paraId="6074405A" w14:textId="77777777" w:rsidR="00B77FC1" w:rsidRPr="007B0C40" w:rsidRDefault="00B77FC1" w:rsidP="007B0C40">
      <w:pPr>
        <w:widowControl/>
        <w:spacing w:after="0" w:line="240" w:lineRule="auto"/>
        <w:ind w:left="540" w:hanging="540"/>
        <w:rPr>
          <w:rFonts w:ascii="Aptos" w:hAnsi="Aptos" w:cs="Times New Roman"/>
          <w:sz w:val="24"/>
          <w:szCs w:val="24"/>
        </w:rPr>
      </w:pPr>
    </w:p>
    <w:p w14:paraId="66D5A00C" w14:textId="77777777" w:rsidR="00172F15" w:rsidRPr="007B0C40" w:rsidRDefault="00172F15" w:rsidP="007B0C40">
      <w:pPr>
        <w:pStyle w:val="Style1"/>
        <w:jc w:val="left"/>
        <w:rPr>
          <w:rFonts w:ascii="Aptos" w:hAnsi="Aptos"/>
        </w:rPr>
      </w:pPr>
      <w:r w:rsidRPr="007B0C40">
        <w:rPr>
          <w:rFonts w:ascii="Aptos" w:hAnsi="Aptos"/>
        </w:rPr>
        <w:lastRenderedPageBreak/>
        <w:t>Electronic Vendor Payment Solution:</w:t>
      </w:r>
    </w:p>
    <w:p w14:paraId="2C69E705" w14:textId="77777777" w:rsidR="00172F15" w:rsidRPr="007B0C40" w:rsidRDefault="00172F15" w:rsidP="007B0C40">
      <w:pPr>
        <w:pStyle w:val="ListParagraph"/>
        <w:widowControl/>
        <w:spacing w:after="0" w:line="240" w:lineRule="auto"/>
        <w:ind w:left="540"/>
        <w:rPr>
          <w:rFonts w:ascii="Aptos" w:hAnsi="Aptos" w:cs="Times New Roman"/>
          <w:sz w:val="24"/>
          <w:szCs w:val="24"/>
        </w:rPr>
      </w:pPr>
      <w:proofErr w:type="gramStart"/>
      <w:r w:rsidRPr="007B0C40">
        <w:rPr>
          <w:rFonts w:ascii="Aptos" w:hAnsi="Aptos" w:cs="Times New Roman"/>
          <w:sz w:val="24"/>
          <w:szCs w:val="24"/>
        </w:rPr>
        <w:t>In an effort to</w:t>
      </w:r>
      <w:proofErr w:type="gramEnd"/>
      <w:r w:rsidRPr="007B0C40">
        <w:rPr>
          <w:rFonts w:ascii="Aptos" w:hAnsi="Aptos" w:cs="Times New Roman"/>
          <w:sz w:val="24"/>
          <w:szCs w:val="24"/>
        </w:rPr>
        <w:t xml:space="preserve"> increase </w:t>
      </w:r>
      <w:proofErr w:type="gramStart"/>
      <w:r w:rsidRPr="007B0C40">
        <w:rPr>
          <w:rFonts w:ascii="Aptos" w:hAnsi="Aptos" w:cs="Times New Roman"/>
          <w:sz w:val="24"/>
          <w:szCs w:val="24"/>
        </w:rPr>
        <w:t>efficiencies</w:t>
      </w:r>
      <w:proofErr w:type="gramEnd"/>
      <w:r w:rsidRPr="007B0C40">
        <w:rPr>
          <w:rFonts w:ascii="Aptos" w:hAnsi="Aptos" w:cs="Times New Roman"/>
          <w:sz w:val="24"/>
          <w:szCs w:val="24"/>
        </w:rPr>
        <w:t xml:space="preserve"> and effectiveness as well as be strategic in utilizing technology and resources for the State and Contractors, the State intends to make all payments to Contractors </w:t>
      </w:r>
      <w:r w:rsidR="003C3EBB" w:rsidRPr="007B0C40">
        <w:rPr>
          <w:rFonts w:ascii="Aptos" w:hAnsi="Aptos" w:cs="Times New Roman"/>
          <w:sz w:val="24"/>
          <w:szCs w:val="24"/>
        </w:rPr>
        <w:t>e</w:t>
      </w:r>
      <w:r w:rsidRPr="007B0C40">
        <w:rPr>
          <w:rFonts w:ascii="Aptos" w:hAnsi="Aptos" w:cs="Times New Roman"/>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7B0C40">
        <w:rPr>
          <w:rFonts w:ascii="Aptos" w:hAnsi="Aptos" w:cs="Times New Roman"/>
          <w:sz w:val="24"/>
          <w:szCs w:val="24"/>
        </w:rPr>
        <w:t xml:space="preserve">ve an award and do not </w:t>
      </w:r>
      <w:r w:rsidR="00C9486D" w:rsidRPr="007B0C40">
        <w:rPr>
          <w:rFonts w:ascii="Aptos" w:hAnsi="Aptos" w:cs="Times New Roman"/>
          <w:sz w:val="24"/>
          <w:szCs w:val="24"/>
        </w:rPr>
        <w:t>currently</w:t>
      </w:r>
      <w:r w:rsidR="000976C7" w:rsidRPr="007B0C40">
        <w:rPr>
          <w:rFonts w:ascii="Aptos" w:hAnsi="Aptos" w:cs="Times New Roman"/>
          <w:sz w:val="24"/>
          <w:szCs w:val="24"/>
        </w:rPr>
        <w:t xml:space="preserve"> </w:t>
      </w:r>
      <w:r w:rsidRPr="007B0C40">
        <w:rPr>
          <w:rFonts w:ascii="Aptos" w:hAnsi="Aptos" w:cs="Times New Roman"/>
          <w:sz w:val="24"/>
          <w:szCs w:val="24"/>
        </w:rPr>
        <w:t>accept the LaCarte card or have not already enrolled in EFT, you will be asked to comply with this request by choosing either the LaCarte Procurement Card and/or EFT.  You may indicate your acceptance below.</w:t>
      </w:r>
    </w:p>
    <w:p w14:paraId="75D06B8D" w14:textId="77777777" w:rsidR="00172F15" w:rsidRPr="007B0C40" w:rsidRDefault="00172F15" w:rsidP="007B0C40">
      <w:pPr>
        <w:widowControl/>
        <w:spacing w:after="0" w:line="240" w:lineRule="auto"/>
        <w:ind w:left="540" w:hanging="540"/>
        <w:rPr>
          <w:rFonts w:ascii="Aptos" w:hAnsi="Aptos" w:cs="Times New Roman"/>
          <w:sz w:val="24"/>
          <w:szCs w:val="24"/>
        </w:rPr>
      </w:pPr>
    </w:p>
    <w:p w14:paraId="57BAFE07"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The LaCarte Procurement Card uses a Visa card platform. Co</w:t>
      </w:r>
      <w:r w:rsidR="00347B09" w:rsidRPr="007B0C40">
        <w:rPr>
          <w:rFonts w:ascii="Aptos" w:hAnsi="Aptos" w:cs="Times New Roman"/>
          <w:sz w:val="24"/>
          <w:szCs w:val="24"/>
        </w:rPr>
        <w:t>ntractors receive payment from S</w:t>
      </w:r>
      <w:r w:rsidRPr="007B0C40">
        <w:rPr>
          <w:rFonts w:ascii="Aptos" w:hAnsi="Aptos" w:cs="Times New Roman"/>
          <w:sz w:val="24"/>
          <w:szCs w:val="24"/>
        </w:rPr>
        <w:t xml:space="preserve">tate agencies using the card in the same manner as other Visa card purchases. Contractors cannot process </w:t>
      </w:r>
      <w:r w:rsidR="000976C7" w:rsidRPr="007B0C40">
        <w:rPr>
          <w:rFonts w:ascii="Aptos" w:hAnsi="Aptos" w:cs="Times New Roman"/>
          <w:sz w:val="24"/>
          <w:szCs w:val="24"/>
        </w:rPr>
        <w:tab/>
      </w:r>
      <w:r w:rsidRPr="007B0C40">
        <w:rPr>
          <w:rFonts w:ascii="Aptos" w:hAnsi="Aptos" w:cs="Times New Roman"/>
          <w:sz w:val="24"/>
          <w:szCs w:val="24"/>
        </w:rPr>
        <w:t xml:space="preserve">payment transactions through the credit card clearinghouse until the purchased products have been shipped or received or the services </w:t>
      </w:r>
      <w:proofErr w:type="gramStart"/>
      <w:r w:rsidRPr="007B0C40">
        <w:rPr>
          <w:rFonts w:ascii="Aptos" w:hAnsi="Aptos" w:cs="Times New Roman"/>
          <w:sz w:val="24"/>
          <w:szCs w:val="24"/>
        </w:rPr>
        <w:t>performed</w:t>
      </w:r>
      <w:proofErr w:type="gramEnd"/>
      <w:r w:rsidRPr="007B0C40">
        <w:rPr>
          <w:rFonts w:ascii="Aptos" w:hAnsi="Aptos" w:cs="Times New Roman"/>
          <w:sz w:val="24"/>
          <w:szCs w:val="24"/>
        </w:rPr>
        <w:t>.</w:t>
      </w:r>
    </w:p>
    <w:p w14:paraId="3BB02B7C" w14:textId="77777777" w:rsidR="00305D3E" w:rsidRPr="007B0C40" w:rsidRDefault="00305D3E" w:rsidP="007B0C40">
      <w:pPr>
        <w:pStyle w:val="ListParagraph"/>
        <w:widowControl/>
        <w:spacing w:after="0" w:line="240" w:lineRule="auto"/>
        <w:ind w:left="540"/>
        <w:rPr>
          <w:rFonts w:ascii="Aptos" w:hAnsi="Aptos" w:cs="Times New Roman"/>
          <w:sz w:val="24"/>
          <w:szCs w:val="24"/>
        </w:rPr>
      </w:pPr>
    </w:p>
    <w:p w14:paraId="7080FED3"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For all statewide and agency term contracts:</w:t>
      </w:r>
    </w:p>
    <w:p w14:paraId="1FBCC92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Under the LaCarte program, purchase orders are not necessary. Orders must be placed against the net discounted products of the contract. All contract terms and conditions apply to purchases made with LaCarte.</w:t>
      </w:r>
    </w:p>
    <w:p w14:paraId="287CE728" w14:textId="77777777" w:rsidR="00172F15" w:rsidRPr="007B0C40" w:rsidRDefault="00172F15" w:rsidP="007B0C40">
      <w:pPr>
        <w:widowControl/>
        <w:spacing w:after="0" w:line="240" w:lineRule="auto"/>
        <w:ind w:left="540" w:hanging="540"/>
        <w:rPr>
          <w:rFonts w:ascii="Aptos" w:hAnsi="Aptos" w:cs="Times New Roman"/>
          <w:sz w:val="24"/>
          <w:szCs w:val="24"/>
        </w:rPr>
      </w:pPr>
    </w:p>
    <w:p w14:paraId="5ABCC026"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If a purchase order is not used, the Contractor must keep on file a record of all LaCarte purchases issued </w:t>
      </w:r>
      <w:r w:rsidR="000976C7" w:rsidRPr="007B0C40">
        <w:rPr>
          <w:rFonts w:ascii="Aptos" w:hAnsi="Aptos" w:cs="Times New Roman"/>
          <w:sz w:val="24"/>
          <w:szCs w:val="24"/>
        </w:rPr>
        <w:tab/>
      </w:r>
      <w:r w:rsidRPr="007B0C40">
        <w:rPr>
          <w:rFonts w:ascii="Aptos" w:hAnsi="Aptos" w:cs="Times New Roman"/>
          <w:sz w:val="24"/>
          <w:szCs w:val="24"/>
        </w:rPr>
        <w:t xml:space="preserve">against this contract during the contract period. The file must contain the </w:t>
      </w:r>
      <w:proofErr w:type="gramStart"/>
      <w:r w:rsidRPr="007B0C40">
        <w:rPr>
          <w:rFonts w:ascii="Aptos" w:hAnsi="Aptos" w:cs="Times New Roman"/>
          <w:sz w:val="24"/>
          <w:szCs w:val="24"/>
        </w:rPr>
        <w:t>particular item</w:t>
      </w:r>
      <w:proofErr w:type="gramEnd"/>
      <w:r w:rsidRPr="007B0C40">
        <w:rPr>
          <w:rFonts w:ascii="Aptos" w:hAnsi="Aptos" w:cs="Times New Roman"/>
          <w:sz w:val="24"/>
          <w:szCs w:val="24"/>
        </w:rPr>
        <w:t xml:space="preserve"> number, quantity, line total and order total. Records of these purchases must be provided to the Office of State Procurement on request.</w:t>
      </w:r>
    </w:p>
    <w:p w14:paraId="16244ABF" w14:textId="77777777" w:rsidR="00172F15" w:rsidRPr="007B0C40" w:rsidRDefault="00172F15" w:rsidP="007B0C40">
      <w:pPr>
        <w:widowControl/>
        <w:spacing w:after="0" w:line="240" w:lineRule="auto"/>
        <w:ind w:left="540" w:hanging="540"/>
        <w:rPr>
          <w:rFonts w:ascii="Aptos" w:hAnsi="Aptos" w:cs="Times New Roman"/>
          <w:sz w:val="24"/>
          <w:szCs w:val="24"/>
        </w:rPr>
      </w:pPr>
    </w:p>
    <w:p w14:paraId="09544C2B"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w:t>
      </w:r>
      <w:r w:rsidR="00347B09" w:rsidRPr="007B0C40">
        <w:rPr>
          <w:rFonts w:ascii="Aptos" w:hAnsi="Aptos" w:cs="Times New Roman"/>
          <w:sz w:val="24"/>
          <w:szCs w:val="24"/>
        </w:rPr>
        <w:t>eporting &amp; Accounting Policy at</w:t>
      </w:r>
      <w:r w:rsidRPr="007B0C40">
        <w:rPr>
          <w:rFonts w:ascii="Aptos" w:hAnsi="Aptos" w:cs="Times New Roman"/>
          <w:sz w:val="24"/>
          <w:szCs w:val="24"/>
        </w:rPr>
        <w:t xml:space="preserve"> </w:t>
      </w:r>
      <w:hyperlink r:id="rId10" w:history="1">
        <w:r w:rsidR="0037286D" w:rsidRPr="007B0C40">
          <w:rPr>
            <w:rStyle w:val="Hyperlink"/>
            <w:rFonts w:ascii="Aptos" w:hAnsi="Aptos" w:cs="Times New Roman"/>
            <w:sz w:val="24"/>
            <w:szCs w:val="24"/>
          </w:rPr>
          <w:t>doa-osrap-eft@la.gov</w:t>
        </w:r>
      </w:hyperlink>
      <w:r w:rsidR="0037286D" w:rsidRPr="007B0C40">
        <w:rPr>
          <w:rFonts w:ascii="Aptos" w:hAnsi="Aptos" w:cs="Times New Roman"/>
          <w:sz w:val="24"/>
          <w:szCs w:val="24"/>
        </w:rPr>
        <w:t>.</w:t>
      </w:r>
      <w:r w:rsidRPr="007B0C40">
        <w:rPr>
          <w:rFonts w:ascii="Aptos" w:hAnsi="Aptos" w:cs="Times New Roman"/>
          <w:sz w:val="24"/>
          <w:szCs w:val="24"/>
        </w:rPr>
        <w:t xml:space="preserve"> </w:t>
      </w:r>
    </w:p>
    <w:p w14:paraId="01FACBBE" w14:textId="77777777" w:rsidR="00172F15" w:rsidRPr="007B0C40" w:rsidRDefault="00172F15" w:rsidP="007B0C40">
      <w:pPr>
        <w:widowControl/>
        <w:spacing w:after="0" w:line="240" w:lineRule="auto"/>
        <w:ind w:left="540" w:hanging="540"/>
        <w:rPr>
          <w:rFonts w:ascii="Aptos" w:hAnsi="Aptos" w:cs="Times New Roman"/>
          <w:sz w:val="24"/>
          <w:szCs w:val="24"/>
        </w:rPr>
      </w:pPr>
    </w:p>
    <w:p w14:paraId="0D66DB65"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To facilitate this payment process, you will need to complete and return the EFT enrollment form. </w:t>
      </w:r>
    </w:p>
    <w:p w14:paraId="3DFB5AFB" w14:textId="77777777" w:rsidR="00172F15" w:rsidRPr="007B0C40" w:rsidRDefault="00172F15" w:rsidP="007B0C40">
      <w:pPr>
        <w:widowControl/>
        <w:spacing w:after="0" w:line="240" w:lineRule="auto"/>
        <w:ind w:left="540" w:hanging="540"/>
        <w:rPr>
          <w:rFonts w:ascii="Aptos" w:hAnsi="Aptos" w:cs="Times New Roman"/>
          <w:sz w:val="24"/>
          <w:szCs w:val="24"/>
        </w:rPr>
      </w:pPr>
    </w:p>
    <w:p w14:paraId="6EDE1CE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If an award is made to your company, please check which option you will accept or indicate if you are already enrolled.</w:t>
      </w:r>
    </w:p>
    <w:p w14:paraId="5A06F1CD" w14:textId="77777777" w:rsidR="00172F15" w:rsidRPr="007B0C40" w:rsidRDefault="00172F15" w:rsidP="007B0C40">
      <w:pPr>
        <w:widowControl/>
        <w:tabs>
          <w:tab w:val="left" w:pos="720"/>
        </w:tabs>
        <w:spacing w:after="0" w:line="240" w:lineRule="auto"/>
        <w:ind w:left="540" w:hanging="540"/>
        <w:rPr>
          <w:rFonts w:ascii="Aptos" w:hAnsi="Aptos" w:cs="Times New Roman"/>
          <w:sz w:val="24"/>
          <w:szCs w:val="24"/>
        </w:rPr>
      </w:pPr>
    </w:p>
    <w:p w14:paraId="57772E4C"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b/>
          <w:sz w:val="24"/>
          <w:szCs w:val="24"/>
          <w:u w:val="single"/>
        </w:rPr>
      </w:pPr>
      <w:r w:rsidRPr="007B0C40">
        <w:rPr>
          <w:rFonts w:ascii="Aptos" w:hAnsi="Aptos" w:cs="Times New Roman"/>
          <w:b/>
          <w:sz w:val="24"/>
          <w:szCs w:val="24"/>
        </w:rPr>
        <w:tab/>
      </w:r>
      <w:r w:rsidR="000976C7" w:rsidRPr="007B0C40">
        <w:rPr>
          <w:rFonts w:ascii="Aptos" w:hAnsi="Aptos" w:cs="Times New Roman"/>
          <w:b/>
          <w:sz w:val="24"/>
          <w:szCs w:val="24"/>
        </w:rPr>
        <w:tab/>
      </w:r>
      <w:r w:rsidR="00172F15" w:rsidRPr="007B0C40">
        <w:rPr>
          <w:rFonts w:ascii="Aptos" w:hAnsi="Aptos" w:cs="Times New Roman"/>
          <w:b/>
          <w:sz w:val="24"/>
          <w:szCs w:val="24"/>
          <w:u w:val="single"/>
        </w:rPr>
        <w:t>Payment Type</w:t>
      </w:r>
      <w:r w:rsidR="00E215E2" w:rsidRPr="007B0C40">
        <w:rPr>
          <w:rFonts w:ascii="Aptos" w:hAnsi="Aptos" w:cs="Times New Roman"/>
          <w:b/>
          <w:sz w:val="24"/>
          <w:szCs w:val="24"/>
        </w:rPr>
        <w:tab/>
      </w:r>
      <w:r w:rsidR="00172F15" w:rsidRPr="007B0C40">
        <w:rPr>
          <w:rFonts w:ascii="Aptos" w:hAnsi="Aptos" w:cs="Times New Roman"/>
          <w:b/>
          <w:sz w:val="24"/>
          <w:szCs w:val="24"/>
          <w:u w:val="single"/>
        </w:rPr>
        <w:t>Will Accept</w:t>
      </w:r>
      <w:r w:rsidR="00172F15" w:rsidRPr="007B0C40">
        <w:rPr>
          <w:rFonts w:ascii="Aptos" w:hAnsi="Aptos" w:cs="Times New Roman"/>
          <w:b/>
          <w:sz w:val="24"/>
          <w:szCs w:val="24"/>
        </w:rPr>
        <w:tab/>
      </w:r>
      <w:r w:rsidR="00172F15" w:rsidRPr="007B0C40">
        <w:rPr>
          <w:rFonts w:ascii="Aptos" w:hAnsi="Aptos" w:cs="Times New Roman"/>
          <w:b/>
          <w:sz w:val="24"/>
          <w:szCs w:val="24"/>
          <w:u w:val="single"/>
        </w:rPr>
        <w:t xml:space="preserve">Already Enrolled </w:t>
      </w:r>
    </w:p>
    <w:p w14:paraId="1237F7DF"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082CECD3"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0976C7" w:rsidRPr="007B0C40">
        <w:rPr>
          <w:rFonts w:ascii="Aptos" w:hAnsi="Aptos" w:cs="Times New Roman"/>
          <w:sz w:val="24"/>
          <w:szCs w:val="24"/>
        </w:rPr>
        <w:tab/>
      </w:r>
      <w:r w:rsidR="00172F15" w:rsidRPr="007B0C40">
        <w:rPr>
          <w:rFonts w:ascii="Aptos" w:hAnsi="Aptos" w:cs="Times New Roman"/>
          <w:sz w:val="24"/>
          <w:szCs w:val="24"/>
        </w:rPr>
        <w:t>LaCarte</w:t>
      </w:r>
      <w:r w:rsidR="00172F15" w:rsidRPr="007B0C40">
        <w:rPr>
          <w:rFonts w:ascii="Aptos" w:hAnsi="Aptos" w:cs="Times New Roman"/>
          <w:sz w:val="24"/>
          <w:szCs w:val="24"/>
        </w:rPr>
        <w:tab/>
        <w:t>______</w:t>
      </w:r>
      <w:r w:rsidR="00172F15" w:rsidRPr="007B0C40">
        <w:rPr>
          <w:rFonts w:ascii="Aptos" w:hAnsi="Aptos" w:cs="Times New Roman"/>
          <w:sz w:val="24"/>
          <w:szCs w:val="24"/>
        </w:rPr>
        <w:tab/>
        <w:t xml:space="preserve">______   </w:t>
      </w:r>
    </w:p>
    <w:p w14:paraId="3E8600B7"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35D650CF" w14:textId="77777777" w:rsidR="00172F15" w:rsidRPr="007B0C40" w:rsidRDefault="000976C7" w:rsidP="007B0C40">
      <w:pPr>
        <w:pStyle w:val="ListParagraph"/>
        <w:widowControl/>
        <w:tabs>
          <w:tab w:val="left" w:pos="990"/>
          <w:tab w:val="left" w:pos="3600"/>
          <w:tab w:val="left" w:pos="5760"/>
        </w:tabs>
        <w:spacing w:after="0" w:line="240" w:lineRule="auto"/>
        <w:ind w:left="990" w:firstLine="180"/>
        <w:rPr>
          <w:rFonts w:ascii="Aptos" w:hAnsi="Aptos" w:cs="Times New Roman"/>
          <w:sz w:val="24"/>
          <w:szCs w:val="24"/>
        </w:rPr>
      </w:pPr>
      <w:r w:rsidRPr="007B0C40">
        <w:rPr>
          <w:rFonts w:ascii="Aptos" w:hAnsi="Aptos" w:cs="Times New Roman"/>
          <w:sz w:val="24"/>
          <w:szCs w:val="24"/>
        </w:rPr>
        <w:t xml:space="preserve">      </w:t>
      </w:r>
      <w:r w:rsidR="001C494C" w:rsidRPr="007B0C40">
        <w:rPr>
          <w:rFonts w:ascii="Aptos" w:hAnsi="Aptos" w:cs="Times New Roman"/>
          <w:sz w:val="24"/>
          <w:szCs w:val="24"/>
        </w:rPr>
        <w:t>EFT</w:t>
      </w:r>
      <w:r w:rsidR="009354EB" w:rsidRPr="007B0C40">
        <w:rPr>
          <w:rFonts w:ascii="Aptos" w:hAnsi="Aptos" w:cs="Times New Roman"/>
          <w:sz w:val="24"/>
          <w:szCs w:val="24"/>
        </w:rPr>
        <w:tab/>
      </w:r>
      <w:r w:rsidR="00172F15" w:rsidRPr="007B0C40">
        <w:rPr>
          <w:rFonts w:ascii="Aptos" w:hAnsi="Aptos" w:cs="Times New Roman"/>
          <w:sz w:val="24"/>
          <w:szCs w:val="24"/>
        </w:rPr>
        <w:t>______</w:t>
      </w:r>
      <w:r w:rsidR="00172F15" w:rsidRPr="007B0C40">
        <w:rPr>
          <w:rFonts w:ascii="Aptos" w:hAnsi="Aptos" w:cs="Times New Roman"/>
          <w:sz w:val="24"/>
          <w:szCs w:val="24"/>
        </w:rPr>
        <w:tab/>
        <w:t xml:space="preserve">______   </w:t>
      </w:r>
    </w:p>
    <w:p w14:paraId="79E6F75A"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2CAC35F3"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_________________________________________</w:t>
      </w:r>
    </w:p>
    <w:p w14:paraId="659E87A9" w14:textId="77777777" w:rsidR="00172F1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Printed Name of Individual Authorized</w:t>
      </w:r>
    </w:p>
    <w:p w14:paraId="0DC75D2D" w14:textId="77777777" w:rsidR="007B0C40" w:rsidRPr="007B0C40" w:rsidRDefault="007B0C40"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344E47B6"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3A21EC15"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lastRenderedPageBreak/>
        <w:tab/>
      </w:r>
      <w:r w:rsidR="00A65D1A" w:rsidRPr="007B0C40">
        <w:rPr>
          <w:rFonts w:ascii="Aptos" w:hAnsi="Aptos" w:cs="Times New Roman"/>
          <w:sz w:val="24"/>
          <w:szCs w:val="24"/>
        </w:rPr>
        <w:tab/>
      </w:r>
      <w:r w:rsidR="00172F15" w:rsidRPr="007B0C40">
        <w:rPr>
          <w:rFonts w:ascii="Aptos" w:hAnsi="Aptos" w:cs="Times New Roman"/>
          <w:sz w:val="24"/>
          <w:szCs w:val="24"/>
        </w:rPr>
        <w:t xml:space="preserve">_________________________________________              </w:t>
      </w:r>
      <w:r w:rsidR="00172F15" w:rsidRPr="007B0C40">
        <w:rPr>
          <w:rFonts w:ascii="Aptos" w:hAnsi="Aptos" w:cs="Times New Roman"/>
          <w:sz w:val="24"/>
          <w:szCs w:val="24"/>
        </w:rPr>
        <w:tab/>
        <w:t xml:space="preserve"> _____________</w:t>
      </w:r>
    </w:p>
    <w:p w14:paraId="426AA8BC"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Authorized Signature for payment type chosen                       </w:t>
      </w:r>
      <w:r w:rsidR="00172F15" w:rsidRPr="007B0C40">
        <w:rPr>
          <w:rFonts w:ascii="Aptos" w:hAnsi="Aptos" w:cs="Times New Roman"/>
          <w:sz w:val="24"/>
          <w:szCs w:val="24"/>
        </w:rPr>
        <w:tab/>
        <w:t xml:space="preserve"> Date</w:t>
      </w:r>
    </w:p>
    <w:p w14:paraId="10D81C9A"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DCDED6D" w14:textId="77777777" w:rsidR="00172F15" w:rsidRPr="007B0C40" w:rsidRDefault="001C494C" w:rsidP="007B0C40">
      <w:pPr>
        <w:pStyle w:val="ListParagraph"/>
        <w:widowControl/>
        <w:tabs>
          <w:tab w:val="left" w:pos="99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______________________________________________</w:t>
      </w:r>
    </w:p>
    <w:p w14:paraId="701A5240" w14:textId="77777777" w:rsidR="001C494C"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 xml:space="preserve">Email address and phone number of authorized </w:t>
      </w:r>
      <w:proofErr w:type="gramStart"/>
      <w:r w:rsidR="00172F15" w:rsidRPr="007B0C40">
        <w:rPr>
          <w:rFonts w:ascii="Aptos" w:hAnsi="Aptos" w:cs="Times New Roman"/>
          <w:sz w:val="24"/>
          <w:szCs w:val="24"/>
        </w:rPr>
        <w:t>individual</w:t>
      </w:r>
      <w:proofErr w:type="gramEnd"/>
    </w:p>
    <w:p w14:paraId="3CD2516B" w14:textId="77777777" w:rsidR="00FB64C9" w:rsidRPr="007B0C40" w:rsidRDefault="00FB64C9"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6B8A4C90" w14:textId="77777777" w:rsidR="00FB64C9" w:rsidRPr="007B0C40" w:rsidRDefault="00FB64C9" w:rsidP="007B0C40">
      <w:pPr>
        <w:pStyle w:val="Style1"/>
        <w:jc w:val="left"/>
        <w:rPr>
          <w:rFonts w:ascii="Aptos" w:eastAsia="PMingLiU" w:hAnsi="Aptos"/>
          <w:lang w:eastAsia="zh-TW"/>
        </w:rPr>
      </w:pPr>
      <w:r w:rsidRPr="007B0C40">
        <w:rPr>
          <w:rFonts w:ascii="Aptos" w:eastAsia="PMingLiU" w:hAnsi="Aptos"/>
          <w:lang w:eastAsia="zh-TW"/>
        </w:rPr>
        <w:t>Literature:</w:t>
      </w:r>
    </w:p>
    <w:p w14:paraId="33A81039"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Literature and/or specifications must be submitted upon request; if requested, literature and/or specifications must be submitted within 5 business days of written request.</w:t>
      </w:r>
    </w:p>
    <w:p w14:paraId="5183215D"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2EA3D1A4"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If bidding </w:t>
      </w:r>
      <w:proofErr w:type="gramStart"/>
      <w:r w:rsidRPr="007B0C40">
        <w:rPr>
          <w:rFonts w:ascii="Aptos" w:eastAsia="PMingLiU" w:hAnsi="Aptos" w:cs="Times New Roman"/>
          <w:sz w:val="24"/>
          <w:szCs w:val="24"/>
          <w:lang w:eastAsia="zh-TW"/>
        </w:rPr>
        <w:t>other</w:t>
      </w:r>
      <w:proofErr w:type="gramEnd"/>
      <w:r w:rsidRPr="007B0C40">
        <w:rPr>
          <w:rFonts w:ascii="Aptos" w:eastAsia="PMingLiU" w:hAnsi="Aptos" w:cs="Times New Roman"/>
          <w:sz w:val="24"/>
          <w:szCs w:val="24"/>
          <w:lang w:eastAsia="zh-TW"/>
        </w:rPr>
        <w:t xml:space="preserve"> than specified, sufficient information should be enclosed with the bid </w:t>
      </w:r>
      <w:proofErr w:type="gramStart"/>
      <w:r w:rsidRPr="007B0C40">
        <w:rPr>
          <w:rFonts w:ascii="Aptos" w:eastAsia="PMingLiU" w:hAnsi="Aptos" w:cs="Times New Roman"/>
          <w:sz w:val="24"/>
          <w:szCs w:val="24"/>
          <w:lang w:eastAsia="zh-TW"/>
        </w:rPr>
        <w:t>in order to</w:t>
      </w:r>
      <w:proofErr w:type="gramEnd"/>
      <w:r w:rsidRPr="007B0C40">
        <w:rPr>
          <w:rFonts w:ascii="Aptos" w:eastAsia="PMingLiU" w:hAnsi="Aptos" w:cs="Times New Roman"/>
          <w:sz w:val="24"/>
          <w:szCs w:val="24"/>
          <w:lang w:eastAsia="zh-TW"/>
        </w:rPr>
        <w:t xml:space="preserve"> determine quality, suitability, and compliance with the specifications.</w:t>
      </w:r>
    </w:p>
    <w:p w14:paraId="5DAE46C9"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64758A6C" w14:textId="77777777" w:rsidR="00E6759F" w:rsidRDefault="00FB64C9" w:rsidP="00E6759F">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Failure to comply with this request may eliminate your bid from consideration.</w:t>
      </w:r>
    </w:p>
    <w:p w14:paraId="2EF77DF0" w14:textId="77777777" w:rsidR="00E6759F" w:rsidRDefault="00E6759F" w:rsidP="00E6759F">
      <w:pPr>
        <w:pStyle w:val="ListParagraph"/>
        <w:widowControl/>
        <w:spacing w:after="0" w:line="240" w:lineRule="auto"/>
        <w:ind w:left="540"/>
        <w:rPr>
          <w:rFonts w:ascii="Aptos" w:eastAsia="PMingLiU" w:hAnsi="Aptos" w:cs="Times New Roman"/>
          <w:sz w:val="24"/>
          <w:szCs w:val="24"/>
          <w:lang w:eastAsia="zh-TW"/>
        </w:rPr>
      </w:pPr>
    </w:p>
    <w:p w14:paraId="1089B4C7" w14:textId="6464DBA9" w:rsidR="00E6759F" w:rsidRPr="007B0C40" w:rsidRDefault="00E6759F" w:rsidP="00E6759F">
      <w:pPr>
        <w:pStyle w:val="Style1"/>
        <w:jc w:val="left"/>
        <w:rPr>
          <w:rFonts w:ascii="Aptos" w:hAnsi="Aptos"/>
        </w:rPr>
      </w:pPr>
      <w:r>
        <w:rPr>
          <w:rFonts w:ascii="Aptos" w:hAnsi="Aptos"/>
        </w:rPr>
        <w:t>Contract Period</w:t>
      </w:r>
      <w:r w:rsidRPr="007B0C40">
        <w:rPr>
          <w:rFonts w:ascii="Aptos" w:hAnsi="Aptos"/>
        </w:rPr>
        <w:t>:</w:t>
      </w:r>
    </w:p>
    <w:p w14:paraId="0DE8E44D" w14:textId="5E12022A" w:rsidR="00E6759F" w:rsidRPr="004E291E" w:rsidRDefault="00E6759F" w:rsidP="00E6759F">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This contract shall be effective for the period </w:t>
      </w:r>
      <w:proofErr w:type="gramStart"/>
      <w:r w:rsidRPr="007B0C40">
        <w:rPr>
          <w:rFonts w:ascii="Aptos" w:hAnsi="Aptos" w:cs="Times New Roman"/>
          <w:sz w:val="24"/>
          <w:szCs w:val="24"/>
        </w:rPr>
        <w:t>beginning with</w:t>
      </w:r>
      <w:proofErr w:type="gramEnd"/>
      <w:r w:rsidRPr="007B0C40">
        <w:rPr>
          <w:rFonts w:ascii="Aptos" w:hAnsi="Aptos" w:cs="Times New Roman"/>
          <w:sz w:val="24"/>
          <w:szCs w:val="24"/>
        </w:rPr>
        <w:t xml:space="preserve"> July 1, </w:t>
      </w:r>
      <w:proofErr w:type="gramStart"/>
      <w:r>
        <w:rPr>
          <w:rFonts w:ascii="Aptos" w:hAnsi="Aptos" w:cs="Times New Roman"/>
          <w:sz w:val="24"/>
          <w:szCs w:val="24"/>
        </w:rPr>
        <w:t>2026</w:t>
      </w:r>
      <w:proofErr w:type="gramEnd"/>
      <w:r w:rsidRPr="007B0C40">
        <w:rPr>
          <w:rFonts w:ascii="Aptos" w:hAnsi="Aptos" w:cs="Times New Roman"/>
          <w:sz w:val="24"/>
          <w:szCs w:val="24"/>
        </w:rPr>
        <w:t xml:space="preserve"> or date of award, whichever is later, and ending June 30, </w:t>
      </w:r>
      <w:r>
        <w:rPr>
          <w:rFonts w:ascii="Aptos" w:hAnsi="Aptos" w:cs="Times New Roman"/>
          <w:sz w:val="24"/>
          <w:szCs w:val="24"/>
        </w:rPr>
        <w:t>2027</w:t>
      </w:r>
      <w:r w:rsidRPr="007B0C40">
        <w:rPr>
          <w:rFonts w:ascii="Aptos" w:hAnsi="Aptos" w:cs="Times New Roman"/>
          <w:sz w:val="24"/>
          <w:szCs w:val="24"/>
        </w:rPr>
        <w:t xml:space="preserve">. </w:t>
      </w:r>
    </w:p>
    <w:p w14:paraId="03D7C9A6" w14:textId="77777777" w:rsidR="004E291E" w:rsidRPr="00E6759F" w:rsidRDefault="004E291E" w:rsidP="00E6759F">
      <w:pPr>
        <w:spacing w:after="0" w:line="240" w:lineRule="auto"/>
        <w:rPr>
          <w:rFonts w:ascii="Aptos" w:hAnsi="Aptos" w:cs="Times New Roman"/>
          <w:sz w:val="24"/>
          <w:szCs w:val="24"/>
        </w:rPr>
      </w:pPr>
    </w:p>
    <w:p w14:paraId="644A8265" w14:textId="77777777" w:rsidR="004E291E" w:rsidRPr="007B0C40" w:rsidRDefault="004E291E" w:rsidP="004E291E">
      <w:pPr>
        <w:pStyle w:val="Style1"/>
        <w:jc w:val="left"/>
        <w:rPr>
          <w:rFonts w:ascii="Aptos" w:hAnsi="Aptos"/>
        </w:rPr>
      </w:pPr>
      <w:r w:rsidRPr="007B0C40">
        <w:rPr>
          <w:rFonts w:ascii="Aptos" w:hAnsi="Aptos"/>
        </w:rPr>
        <w:t>Renewal Option:</w:t>
      </w:r>
    </w:p>
    <w:p w14:paraId="53F11F4C" w14:textId="6BB0EB7D" w:rsidR="004E291E" w:rsidRPr="004E291E" w:rsidRDefault="004E291E" w:rsidP="004E291E">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At the option of the State of Louisiana and acceptance by the Contractor, this contract may be extended for two additional 12- month periods at the same prices, terms and conditions.  Total contract period may not exceed 36 months. </w:t>
      </w:r>
    </w:p>
    <w:p w14:paraId="2CB03CE0" w14:textId="77777777" w:rsidR="00FB64C9" w:rsidRPr="007B0C40" w:rsidRDefault="00FB64C9" w:rsidP="007B0C40">
      <w:pPr>
        <w:pStyle w:val="ListParagraph"/>
        <w:spacing w:after="0" w:line="240" w:lineRule="auto"/>
        <w:ind w:left="0"/>
        <w:rPr>
          <w:rFonts w:ascii="Aptos" w:hAnsi="Aptos" w:cs="Times New Roman"/>
          <w:sz w:val="24"/>
          <w:szCs w:val="24"/>
        </w:rPr>
      </w:pPr>
    </w:p>
    <w:p w14:paraId="001C20AA" w14:textId="77777777" w:rsidR="00FB64C9" w:rsidRPr="007B0C40" w:rsidRDefault="00FB64C9" w:rsidP="007B0C40">
      <w:pPr>
        <w:pStyle w:val="Style1"/>
        <w:jc w:val="left"/>
        <w:rPr>
          <w:rFonts w:ascii="Aptos" w:hAnsi="Aptos"/>
        </w:rPr>
      </w:pPr>
      <w:r w:rsidRPr="007B0C40">
        <w:rPr>
          <w:rFonts w:ascii="Aptos" w:hAnsi="Aptos"/>
        </w:rPr>
        <w:t xml:space="preserve"> Estimated Quantity:</w:t>
      </w:r>
    </w:p>
    <w:p w14:paraId="521DD194" w14:textId="77777777" w:rsidR="00FB64C9" w:rsidRPr="007B0C40" w:rsidRDefault="00FB64C9" w:rsidP="007B0C40">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The listed quantities are estimated to be the amount needed. In the event a greater or lesser quantity is needed, the right is reserved by the State of Louisiana to increase or decrease the </w:t>
      </w:r>
      <w:proofErr w:type="gramStart"/>
      <w:r w:rsidRPr="007B0C40">
        <w:rPr>
          <w:rFonts w:ascii="Aptos" w:hAnsi="Aptos" w:cs="Times New Roman"/>
          <w:sz w:val="24"/>
          <w:szCs w:val="24"/>
        </w:rPr>
        <w:t>amount,</w:t>
      </w:r>
      <w:proofErr w:type="gramEnd"/>
      <w:r w:rsidRPr="007B0C40">
        <w:rPr>
          <w:rFonts w:ascii="Aptos" w:hAnsi="Aptos" w:cs="Times New Roman"/>
          <w:sz w:val="24"/>
          <w:szCs w:val="24"/>
        </w:rPr>
        <w:t xml:space="preserve"> at the unit price and terms stated in the bid.</w:t>
      </w:r>
    </w:p>
    <w:p w14:paraId="42FC3717" w14:textId="77777777" w:rsidR="00FB64C9" w:rsidRPr="007B0C40" w:rsidRDefault="00FB64C9" w:rsidP="004E291E">
      <w:pPr>
        <w:spacing w:after="0" w:line="240" w:lineRule="auto"/>
        <w:contextualSpacing/>
        <w:rPr>
          <w:rFonts w:ascii="Aptos" w:hAnsi="Aptos" w:cs="Times New Roman"/>
          <w:sz w:val="24"/>
          <w:szCs w:val="24"/>
        </w:rPr>
      </w:pPr>
    </w:p>
    <w:p w14:paraId="60DA5521" w14:textId="77777777" w:rsidR="00FB64C9" w:rsidRPr="007B0C40" w:rsidRDefault="00FB64C9" w:rsidP="007B0C40">
      <w:pPr>
        <w:pStyle w:val="Style1"/>
        <w:jc w:val="left"/>
        <w:rPr>
          <w:rFonts w:ascii="Aptos" w:eastAsia="Times New Roman" w:hAnsi="Aptos"/>
        </w:rPr>
      </w:pPr>
      <w:r w:rsidRPr="007B0C40">
        <w:rPr>
          <w:rFonts w:ascii="Aptos" w:eastAsia="Times New Roman" w:hAnsi="Aptos"/>
        </w:rPr>
        <w:t>Method of Award:</w:t>
      </w:r>
    </w:p>
    <w:p w14:paraId="3300C2C8" w14:textId="77777777" w:rsidR="00FB64C9" w:rsidRPr="007B0C40" w:rsidRDefault="00FB64C9" w:rsidP="007B0C40">
      <w:pPr>
        <w:widowControl/>
        <w:spacing w:after="0" w:line="240" w:lineRule="auto"/>
        <w:ind w:left="576"/>
        <w:contextualSpacing/>
        <w:rPr>
          <w:rFonts w:ascii="Aptos" w:eastAsia="Times New Roman" w:hAnsi="Aptos" w:cs="Times New Roman"/>
          <w:sz w:val="24"/>
          <w:szCs w:val="24"/>
        </w:rPr>
      </w:pPr>
      <w:r w:rsidRPr="007B0C40">
        <w:rPr>
          <w:rFonts w:ascii="Aptos" w:eastAsia="Times New Roman" w:hAnsi="Aptos" w:cs="Times New Roman"/>
          <w:sz w:val="24"/>
          <w:szCs w:val="24"/>
        </w:rPr>
        <w:t xml:space="preserve">It is the intent of the State to award this contract on an individual basis to the lowest responsive, responsible bidder(s) meeting the specifications.  The State further reserves the right to reject individual line items from the award. </w:t>
      </w:r>
    </w:p>
    <w:p w14:paraId="3B5030D4" w14:textId="77777777" w:rsidR="000A60E7" w:rsidRDefault="000A60E7" w:rsidP="000A60E7">
      <w:pPr>
        <w:widowControl/>
        <w:spacing w:after="0" w:line="240" w:lineRule="auto"/>
        <w:contextualSpacing/>
        <w:rPr>
          <w:rFonts w:ascii="Aptos" w:eastAsia="Times New Roman" w:hAnsi="Aptos" w:cs="Times New Roman"/>
          <w:sz w:val="24"/>
          <w:szCs w:val="24"/>
        </w:rPr>
      </w:pPr>
    </w:p>
    <w:p w14:paraId="0317E5E2" w14:textId="09063C57" w:rsidR="000A60E7" w:rsidRPr="000A60E7" w:rsidRDefault="000A60E7" w:rsidP="000A60E7">
      <w:pPr>
        <w:pStyle w:val="Style1"/>
        <w:jc w:val="left"/>
        <w:rPr>
          <w:rFonts w:ascii="Aptos" w:eastAsia="Times New Roman" w:hAnsi="Aptos"/>
        </w:rPr>
      </w:pPr>
      <w:r w:rsidRPr="000A60E7">
        <w:rPr>
          <w:rFonts w:ascii="Aptos" w:eastAsia="Times New Roman" w:hAnsi="Aptos"/>
        </w:rPr>
        <w:t>Record Retention:</w:t>
      </w:r>
    </w:p>
    <w:p w14:paraId="46DAB145" w14:textId="2AC19D3C" w:rsidR="000A60E7" w:rsidRPr="000A60E7" w:rsidRDefault="000A60E7" w:rsidP="000A60E7">
      <w:pPr>
        <w:widowControl/>
        <w:spacing w:after="0" w:line="240" w:lineRule="auto"/>
        <w:ind w:left="576"/>
        <w:contextualSpacing/>
        <w:rPr>
          <w:rFonts w:ascii="Aptos" w:eastAsia="Times New Roman" w:hAnsi="Aptos" w:cs="Times New Roman"/>
          <w:sz w:val="24"/>
          <w:szCs w:val="24"/>
        </w:rPr>
      </w:pPr>
      <w:r w:rsidRPr="000A60E7">
        <w:rPr>
          <w:rFonts w:ascii="Aptos" w:eastAsia="PMingLiU" w:hAnsi="Aptos" w:cs="Arial"/>
          <w:sz w:val="24"/>
          <w:szCs w:val="24"/>
          <w:lang w:eastAsia="zh-TW"/>
        </w:rPr>
        <w:t>The successful vendor shall retain all books, records, and other relevant documents associated with the contract for at least 5 years after final payment</w:t>
      </w:r>
      <w:r w:rsidRPr="000A60E7">
        <w:rPr>
          <w:rFonts w:ascii="Aptos" w:eastAsia="Times New Roman" w:hAnsi="Aptos" w:cs="Times New Roman"/>
          <w:sz w:val="24"/>
          <w:szCs w:val="24"/>
        </w:rPr>
        <w:t xml:space="preserve">. </w:t>
      </w:r>
    </w:p>
    <w:p w14:paraId="19AA2800"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0ED89604" w14:textId="3B7786FE" w:rsidR="000A60E7" w:rsidRPr="00E6759F" w:rsidRDefault="000A60E7" w:rsidP="000A60E7">
      <w:pPr>
        <w:pStyle w:val="Style1"/>
        <w:jc w:val="left"/>
        <w:rPr>
          <w:rFonts w:ascii="Aptos" w:eastAsia="Times New Roman" w:hAnsi="Aptos"/>
        </w:rPr>
      </w:pPr>
      <w:r w:rsidRPr="00E6759F">
        <w:rPr>
          <w:rFonts w:ascii="Aptos" w:eastAsia="Times New Roman" w:hAnsi="Aptos"/>
        </w:rPr>
        <w:t>Right to Audit:</w:t>
      </w:r>
    </w:p>
    <w:p w14:paraId="25FFD5B8" w14:textId="2E85E67D"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 xml:space="preserve">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w:t>
      </w:r>
      <w:proofErr w:type="gramStart"/>
      <w:r w:rsidRPr="00E6759F">
        <w:rPr>
          <w:rFonts w:ascii="Aptos" w:eastAsia="PMingLiU" w:hAnsi="Aptos" w:cs="Arial"/>
          <w:sz w:val="24"/>
          <w:szCs w:val="24"/>
          <w:lang w:eastAsia="zh-TW"/>
        </w:rPr>
        <w:t>shall</w:t>
      </w:r>
      <w:proofErr w:type="gramEnd"/>
      <w:r w:rsidRPr="00E6759F">
        <w:rPr>
          <w:rFonts w:ascii="Aptos" w:eastAsia="PMingLiU" w:hAnsi="Aptos" w:cs="Arial"/>
          <w:sz w:val="24"/>
          <w:szCs w:val="24"/>
          <w:lang w:eastAsia="zh-TW"/>
        </w:rPr>
        <w:t xml:space="preserve"> be made available during normal working hours for this purpose</w:t>
      </w:r>
      <w:r w:rsidR="000A60E7" w:rsidRPr="00E6759F">
        <w:rPr>
          <w:rFonts w:ascii="Aptos" w:eastAsia="Times New Roman" w:hAnsi="Aptos" w:cs="Times New Roman"/>
          <w:sz w:val="24"/>
          <w:szCs w:val="24"/>
        </w:rPr>
        <w:t xml:space="preserve">. </w:t>
      </w:r>
    </w:p>
    <w:p w14:paraId="08014FE2"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25BDC9A5" w14:textId="446DBCEE" w:rsidR="000A60E7" w:rsidRPr="00E6759F" w:rsidRDefault="000A60E7" w:rsidP="000A60E7">
      <w:pPr>
        <w:pStyle w:val="Style1"/>
        <w:jc w:val="left"/>
        <w:rPr>
          <w:rFonts w:ascii="Aptos" w:eastAsia="Times New Roman" w:hAnsi="Aptos"/>
        </w:rPr>
      </w:pPr>
      <w:r w:rsidRPr="00E6759F">
        <w:rPr>
          <w:rFonts w:ascii="Aptos" w:eastAsia="Times New Roman" w:hAnsi="Aptos"/>
        </w:rPr>
        <w:lastRenderedPageBreak/>
        <w:t>Applicable Law:</w:t>
      </w:r>
    </w:p>
    <w:p w14:paraId="7CED8047" w14:textId="646E67AE" w:rsidR="000A60E7"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r w:rsidR="000A60E7" w:rsidRPr="00E6759F">
        <w:rPr>
          <w:rFonts w:ascii="Aptos" w:eastAsia="Times New Roman" w:hAnsi="Aptos" w:cs="Times New Roman"/>
          <w:sz w:val="24"/>
          <w:szCs w:val="24"/>
        </w:rPr>
        <w:t xml:space="preserve">. </w:t>
      </w:r>
    </w:p>
    <w:p w14:paraId="0BEA9D32" w14:textId="77777777" w:rsidR="00E6759F" w:rsidRDefault="00E6759F" w:rsidP="000A60E7">
      <w:pPr>
        <w:widowControl/>
        <w:spacing w:after="0" w:line="240" w:lineRule="auto"/>
        <w:ind w:left="576"/>
        <w:contextualSpacing/>
        <w:rPr>
          <w:rFonts w:ascii="Aptos" w:eastAsia="Times New Roman" w:hAnsi="Aptos" w:cs="Times New Roman"/>
          <w:sz w:val="24"/>
          <w:szCs w:val="24"/>
        </w:rPr>
      </w:pPr>
    </w:p>
    <w:p w14:paraId="27383C39" w14:textId="7ABD9691" w:rsidR="00E6759F" w:rsidRPr="00E6759F" w:rsidRDefault="00E6759F" w:rsidP="00E6759F">
      <w:pPr>
        <w:ind w:left="576"/>
        <w:rPr>
          <w:rFonts w:ascii="Arial" w:eastAsia="PMingLiU" w:hAnsi="Arial" w:cs="Arial"/>
          <w:sz w:val="24"/>
          <w:szCs w:val="24"/>
          <w:lang w:eastAsia="zh-TW"/>
        </w:rPr>
      </w:pPr>
      <w:proofErr w:type="gramStart"/>
      <w:r w:rsidRPr="00F80127">
        <w:rPr>
          <w:rFonts w:ascii="Arial" w:eastAsia="PMingLiU" w:hAnsi="Arial" w:cs="Arial"/>
          <w:sz w:val="24"/>
          <w:szCs w:val="24"/>
          <w:lang w:eastAsia="zh-TW"/>
        </w:rPr>
        <w:t>Venue of any</w:t>
      </w:r>
      <w:proofErr w:type="gramEnd"/>
      <w:r w:rsidRPr="00F80127">
        <w:rPr>
          <w:rFonts w:ascii="Arial" w:eastAsia="PMingLiU" w:hAnsi="Arial" w:cs="Arial"/>
          <w:sz w:val="24"/>
          <w:szCs w:val="24"/>
          <w:lang w:eastAsia="zh-TW"/>
        </w:rPr>
        <w:t xml:space="preserve"> action for judicial review brought </w:t>
      </w:r>
      <w:proofErr w:type="gramStart"/>
      <w:r w:rsidRPr="00F80127">
        <w:rPr>
          <w:rFonts w:ascii="Arial" w:eastAsia="PMingLiU" w:hAnsi="Arial" w:cs="Arial"/>
          <w:sz w:val="24"/>
          <w:szCs w:val="24"/>
          <w:lang w:eastAsia="zh-TW"/>
        </w:rPr>
        <w:t>with regard to</w:t>
      </w:r>
      <w:proofErr w:type="gramEnd"/>
      <w:r w:rsidRPr="00F80127">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16B12AA5"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3E5F0C9E" w14:textId="6E071F2F" w:rsidR="000A60E7" w:rsidRPr="00E6759F" w:rsidRDefault="000A60E7" w:rsidP="000A60E7">
      <w:pPr>
        <w:pStyle w:val="Style1"/>
        <w:jc w:val="left"/>
        <w:rPr>
          <w:rFonts w:ascii="Aptos" w:eastAsia="Times New Roman" w:hAnsi="Aptos"/>
        </w:rPr>
      </w:pPr>
      <w:r w:rsidRPr="00E6759F">
        <w:rPr>
          <w:rFonts w:ascii="Aptos" w:eastAsia="Times New Roman" w:hAnsi="Aptos"/>
        </w:rPr>
        <w:t>Contract Controversies:</w:t>
      </w:r>
    </w:p>
    <w:p w14:paraId="5F73E7BB" w14:textId="5336927E"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bCs/>
          <w:sz w:val="24"/>
          <w:szCs w:val="24"/>
          <w:lang w:eastAsia="zh-TW"/>
        </w:rPr>
        <w:t>Any claim or controversy arising out of the contract shall be resolved by the provisions of La. R.S. 39:1671-1673, as applicable</w:t>
      </w:r>
      <w:r w:rsidR="000A60E7" w:rsidRPr="00E6759F">
        <w:rPr>
          <w:rFonts w:ascii="Aptos" w:eastAsia="Times New Roman" w:hAnsi="Aptos" w:cs="Times New Roman"/>
          <w:sz w:val="24"/>
          <w:szCs w:val="24"/>
        </w:rPr>
        <w:t xml:space="preserve">. </w:t>
      </w:r>
    </w:p>
    <w:p w14:paraId="77623D5A"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7C8DE512" w14:textId="5FBD51FA" w:rsidR="000A60E7" w:rsidRPr="007B0C40" w:rsidRDefault="000A60E7" w:rsidP="000A60E7">
      <w:pPr>
        <w:pStyle w:val="Style1"/>
        <w:jc w:val="left"/>
        <w:rPr>
          <w:rFonts w:ascii="Aptos" w:eastAsia="Times New Roman" w:hAnsi="Aptos"/>
        </w:rPr>
      </w:pPr>
      <w:r>
        <w:rPr>
          <w:rFonts w:ascii="Aptos" w:eastAsia="Times New Roman" w:hAnsi="Aptos"/>
        </w:rPr>
        <w:t>Termination for Non-Appropriation of Funds</w:t>
      </w:r>
      <w:r w:rsidRPr="007B0C40">
        <w:rPr>
          <w:rFonts w:ascii="Aptos" w:eastAsia="Times New Roman" w:hAnsi="Aptos"/>
        </w:rPr>
        <w:t>:</w:t>
      </w:r>
    </w:p>
    <w:p w14:paraId="6A99D235" w14:textId="524FBD91"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 xml:space="preserve">The continuation of the contract is contingent upon the appropriation of funds to fulfill the requirements of the contract by </w:t>
      </w:r>
      <w:proofErr w:type="gramStart"/>
      <w:r w:rsidRPr="00E6759F">
        <w:rPr>
          <w:rFonts w:ascii="Aptos" w:eastAsia="PMingLiU" w:hAnsi="Aptos" w:cs="Arial"/>
          <w:sz w:val="24"/>
          <w:szCs w:val="24"/>
          <w:lang w:eastAsia="zh-TW"/>
        </w:rPr>
        <w:t>the legislature</w:t>
      </w:r>
      <w:proofErr w:type="gramEnd"/>
      <w:r w:rsidRPr="00E6759F">
        <w:rPr>
          <w:rFonts w:ascii="Aptos" w:eastAsia="PMingLiU" w:hAnsi="Aptos" w:cs="Arial"/>
          <w:sz w:val="24"/>
          <w:szCs w:val="24"/>
          <w:lang w:eastAsia="zh-TW"/>
        </w:rPr>
        <w:t>.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r w:rsidR="000A60E7" w:rsidRPr="00E6759F">
        <w:rPr>
          <w:rFonts w:ascii="Aptos" w:eastAsia="Times New Roman" w:hAnsi="Aptos" w:cs="Times New Roman"/>
          <w:sz w:val="24"/>
          <w:szCs w:val="24"/>
        </w:rPr>
        <w:t xml:space="preserve">. </w:t>
      </w:r>
    </w:p>
    <w:p w14:paraId="5CB7C49E"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3E986A28" w14:textId="765319EB" w:rsidR="000A60E7" w:rsidRPr="007B0C40" w:rsidRDefault="000A60E7" w:rsidP="000A60E7">
      <w:pPr>
        <w:pStyle w:val="Style1"/>
        <w:jc w:val="left"/>
        <w:rPr>
          <w:rFonts w:ascii="Aptos" w:eastAsia="Times New Roman" w:hAnsi="Aptos"/>
        </w:rPr>
      </w:pPr>
      <w:r>
        <w:rPr>
          <w:rFonts w:ascii="Aptos" w:eastAsia="Times New Roman" w:hAnsi="Aptos"/>
        </w:rPr>
        <w:t>Assignment</w:t>
      </w:r>
      <w:r w:rsidRPr="007B0C40">
        <w:rPr>
          <w:rFonts w:ascii="Aptos" w:eastAsia="Times New Roman" w:hAnsi="Aptos"/>
        </w:rPr>
        <w:t>:</w:t>
      </w:r>
    </w:p>
    <w:p w14:paraId="782D4490" w14:textId="58A12A06"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r w:rsidR="000A60E7" w:rsidRPr="00E6759F">
        <w:rPr>
          <w:rFonts w:ascii="Aptos" w:eastAsia="Times New Roman" w:hAnsi="Aptos" w:cs="Times New Roman"/>
          <w:sz w:val="24"/>
          <w:szCs w:val="24"/>
        </w:rPr>
        <w:t xml:space="preserve">. </w:t>
      </w:r>
    </w:p>
    <w:p w14:paraId="1A86C0A0"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2CC455AF" w14:textId="77777777" w:rsidR="000A60E7" w:rsidRPr="007B0C40" w:rsidRDefault="000A60E7" w:rsidP="000A60E7">
      <w:pPr>
        <w:widowControl/>
        <w:spacing w:after="0" w:line="240" w:lineRule="auto"/>
        <w:contextualSpacing/>
        <w:rPr>
          <w:rFonts w:ascii="Aptos" w:eastAsia="Times New Roman" w:hAnsi="Aptos" w:cs="Times New Roman"/>
          <w:sz w:val="24"/>
          <w:szCs w:val="24"/>
        </w:rPr>
      </w:pPr>
    </w:p>
    <w:p w14:paraId="2DB7F54B" w14:textId="77777777" w:rsidR="00FB64C9" w:rsidRPr="007B0C40" w:rsidRDefault="00FB64C9" w:rsidP="007B0C40">
      <w:pPr>
        <w:pStyle w:val="Style1"/>
        <w:jc w:val="left"/>
        <w:rPr>
          <w:rFonts w:ascii="Aptos" w:eastAsia="PMingLiU" w:hAnsi="Aptos"/>
          <w:lang w:eastAsia="zh-TW"/>
        </w:rPr>
      </w:pPr>
      <w:r w:rsidRPr="007B0C40">
        <w:rPr>
          <w:rFonts w:ascii="Aptos" w:hAnsi="Aptos"/>
        </w:rPr>
        <w:t xml:space="preserve">Insurance Requirements for Contractors:  </w:t>
      </w:r>
    </w:p>
    <w:p w14:paraId="054A0728" w14:textId="77777777" w:rsidR="00FB64C9" w:rsidRPr="007B0C40" w:rsidRDefault="00FB64C9" w:rsidP="007B0C40">
      <w:pPr>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040132E5"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Minimum Scope and Limits of Insurance</w:t>
      </w:r>
    </w:p>
    <w:p w14:paraId="3D0A38DC"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insurance shall </w:t>
      </w:r>
      <w:proofErr w:type="gramStart"/>
      <w:r w:rsidRPr="007B0C40">
        <w:rPr>
          <w:rFonts w:ascii="Aptos" w:eastAsia="PMingLiU" w:hAnsi="Aptos" w:cs="Times New Roman"/>
          <w:sz w:val="24"/>
          <w:szCs w:val="24"/>
          <w:lang w:eastAsia="zh-TW"/>
        </w:rPr>
        <w:t>be in compliance with</w:t>
      </w:r>
      <w:proofErr w:type="gramEnd"/>
      <w:r w:rsidRPr="007B0C40">
        <w:rPr>
          <w:rFonts w:ascii="Aptos" w:eastAsia="PMingLiU" w:hAnsi="Aptos" w:cs="Times New Roman"/>
          <w:sz w:val="24"/>
          <w:szCs w:val="24"/>
          <w:lang w:eastAsia="zh-TW"/>
        </w:rPr>
        <w:t xml:space="preserve"> the </w:t>
      </w: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7B0C40">
        <w:rPr>
          <w:rFonts w:ascii="Aptos" w:eastAsia="PMingLiU" w:hAnsi="Aptos" w:cs="Times New Roman"/>
          <w:sz w:val="24"/>
          <w:szCs w:val="24"/>
          <w:lang w:eastAsia="zh-TW"/>
        </w:rPr>
        <w:t>over water</w:t>
      </w:r>
      <w:proofErr w:type="gramEnd"/>
      <w:r w:rsidRPr="007B0C40">
        <w:rPr>
          <w:rFonts w:ascii="Aptos" w:eastAsia="PMingLiU" w:hAnsi="Aptos" w:cs="Times New Roman"/>
          <w:sz w:val="24"/>
          <w:szCs w:val="24"/>
          <w:lang w:eastAsia="zh-TW"/>
        </w:rPr>
        <w:t xml:space="preserve"> and involves maritime exposure, applicable LHWCA, Jones Act, or other maritime law coverage shall be </w:t>
      </w:r>
      <w:r w:rsidRPr="007B0C40">
        <w:rPr>
          <w:rFonts w:ascii="Aptos" w:eastAsia="PMingLiU" w:hAnsi="Aptos" w:cs="Times New Roman"/>
          <w:sz w:val="24"/>
          <w:szCs w:val="24"/>
          <w:lang w:eastAsia="zh-TW"/>
        </w:rPr>
        <w:lastRenderedPageBreak/>
        <w:t xml:space="preserve">included.  A.M. Best's insurance company rating requirement may be waived for workers’ compensation coverage only.  </w:t>
      </w:r>
    </w:p>
    <w:p w14:paraId="4C341634"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7B0C40">
        <w:rPr>
          <w:rFonts w:ascii="Aptos" w:eastAsia="PMingLiU" w:hAnsi="Aptos" w:cs="Times New Roman"/>
          <w:sz w:val="24"/>
          <w:szCs w:val="24"/>
          <w:lang w:eastAsia="zh-TW"/>
        </w:rPr>
        <w:t>form</w:t>
      </w:r>
      <w:proofErr w:type="gramEnd"/>
      <w:r w:rsidRPr="007B0C40">
        <w:rPr>
          <w:rFonts w:ascii="Aptos" w:eastAsia="PMingLiU" w:hAnsi="Aptos" w:cs="Times New Roman"/>
          <w:sz w:val="24"/>
          <w:szCs w:val="24"/>
          <w:lang w:eastAsia="zh-TW"/>
        </w:rPr>
        <w:t xml:space="preserve"> CG 00 01 (current form approved for use in Louisiana), or equivalent, is to be used in the policy.  Claims-made form is unacceptable.</w:t>
      </w:r>
    </w:p>
    <w:p w14:paraId="0544B145" w14:textId="77777777" w:rsidR="00FB64C9"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Automobile Liability</w:t>
      </w:r>
      <w:r w:rsidR="007B0C40" w:rsidRPr="007B0C40">
        <w:rPr>
          <w:rFonts w:ascii="Aptos" w:eastAsia="PMingLiU" w:hAnsi="Aptos" w:cs="Times New Roman"/>
          <w:sz w:val="24"/>
          <w:szCs w:val="24"/>
          <w:lang w:eastAsia="zh-TW"/>
        </w:rPr>
        <w:t xml:space="preserve"> i</w:t>
      </w:r>
      <w:r w:rsidRPr="007B0C40">
        <w:rPr>
          <w:rFonts w:ascii="Aptos" w:eastAsia="PMingLiU" w:hAnsi="Aptos" w:cs="Times New Roman"/>
          <w:sz w:val="24"/>
          <w:szCs w:val="24"/>
          <w:lang w:eastAsia="zh-TW"/>
        </w:rPr>
        <w:t>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B0C40">
        <w:rPr>
          <w:rFonts w:ascii="Aptos" w:eastAsia="PMingLiU" w:hAnsi="Aptos" w:cs="Times New Roman"/>
          <w:sz w:val="24"/>
          <w:szCs w:val="24"/>
          <w:lang w:eastAsia="zh-TW"/>
        </w:rPr>
        <w:noBreakHyphen/>
        <w:t>owned automobiles.</w:t>
      </w:r>
    </w:p>
    <w:p w14:paraId="37515884" w14:textId="77777777" w:rsidR="007B0C40" w:rsidRPr="007B0C40" w:rsidRDefault="007B0C40" w:rsidP="007B0C40">
      <w:pPr>
        <w:pStyle w:val="ListParagraph"/>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2155"/>
        <w:rPr>
          <w:rFonts w:ascii="Aptos" w:eastAsia="PMingLiU" w:hAnsi="Aptos" w:cs="Times New Roman"/>
          <w:sz w:val="24"/>
          <w:szCs w:val="24"/>
          <w:lang w:eastAsia="zh-TW"/>
        </w:rPr>
      </w:pPr>
    </w:p>
    <w:p w14:paraId="46BD9F7D" w14:textId="77777777" w:rsidR="00FB64C9"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Deductibles and Self</w:t>
      </w:r>
      <w:r w:rsidRPr="007B0C40">
        <w:rPr>
          <w:rFonts w:ascii="Aptos" w:eastAsia="PMingLiU" w:hAnsi="Aptos" w:cs="Times New Roman"/>
          <w:sz w:val="24"/>
          <w:szCs w:val="24"/>
          <w:lang w:eastAsia="zh-TW"/>
        </w:rPr>
        <w:noBreakHyphen/>
        <w:t>Insured Retentions</w:t>
      </w:r>
    </w:p>
    <w:p w14:paraId="739C4896" w14:textId="77777777" w:rsidR="007B0C40" w:rsidRDefault="00FB64C9"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Any deductibles or self-insured retentions must be declared to and accepted by the Agency.  The Contractor shall be responsible for all deductibles and self-insured retentions.  </w:t>
      </w:r>
    </w:p>
    <w:p w14:paraId="4D999BF3" w14:textId="77777777" w:rsidR="007B0C40" w:rsidRDefault="007B0C40"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p>
    <w:p w14:paraId="1900A40E"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Other Insurance Provisions</w:t>
      </w:r>
    </w:p>
    <w:p w14:paraId="48A25A58" w14:textId="77777777" w:rsidR="00FB64C9" w:rsidRPr="007B0C40" w:rsidRDefault="00FB64C9" w:rsidP="007B0C40">
      <w:pPr>
        <w:pStyle w:val="ListParagraph"/>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The policies are to contain, or be endorsed to contain, the following provisions:</w:t>
      </w:r>
    </w:p>
    <w:p w14:paraId="1770B0B9"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Commercial General Liability, Automobile Liability, and Cyber Liability Coverages</w:t>
      </w:r>
    </w:p>
    <w:p w14:paraId="59385903"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w:t>
      </w:r>
      <w:proofErr w:type="gramStart"/>
      <w:r w:rsidRPr="007B0C40">
        <w:rPr>
          <w:rFonts w:ascii="Aptos" w:eastAsia="PMingLiU" w:hAnsi="Aptos" w:cs="Times New Roman"/>
          <w:sz w:val="24"/>
          <w:szCs w:val="24"/>
          <w:lang w:eastAsia="zh-TW"/>
        </w:rPr>
        <w:t>to</w:t>
      </w:r>
      <w:proofErr w:type="gramEnd"/>
      <w:r w:rsidRPr="007B0C40">
        <w:rPr>
          <w:rFonts w:ascii="Aptos" w:eastAsia="PMingLiU" w:hAnsi="Aptos" w:cs="Times New Roman"/>
          <w:sz w:val="24"/>
          <w:szCs w:val="24"/>
          <w:lang w:eastAsia="zh-TW"/>
        </w:rPr>
        <w:t xml:space="preserve"> the Agency. </w:t>
      </w:r>
    </w:p>
    <w:p w14:paraId="61BB9D95"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Contractor’s insurance shall be primary as respects the Agency, its officers, agents, employees and volunteers for </w:t>
      </w:r>
      <w:proofErr w:type="gramStart"/>
      <w:r w:rsidRPr="007B0C40">
        <w:rPr>
          <w:rFonts w:ascii="Aptos" w:eastAsia="PMingLiU" w:hAnsi="Aptos" w:cs="Times New Roman"/>
          <w:sz w:val="24"/>
          <w:szCs w:val="24"/>
          <w:lang w:eastAsia="zh-TW"/>
        </w:rPr>
        <w:t>any and all</w:t>
      </w:r>
      <w:proofErr w:type="gramEnd"/>
      <w:r w:rsidRPr="007B0C40">
        <w:rPr>
          <w:rFonts w:ascii="Aptos" w:eastAsia="PMingLiU" w:hAnsi="Aptos" w:cs="Times New Roman"/>
          <w:sz w:val="24"/>
          <w:szCs w:val="24"/>
          <w:lang w:eastAsia="zh-TW"/>
        </w:rPr>
        <w:t xml:space="preserve"> losses that occur under the contract.  Any insurance or self-insurance maintained by the Agency shall be excess and non-contributory of the Contractor’s insurance.</w:t>
      </w:r>
    </w:p>
    <w:p w14:paraId="759940A1" w14:textId="77777777" w:rsidR="00FB64C9" w:rsidRP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and Employers Liability Coverage</w:t>
      </w:r>
    </w:p>
    <w:p w14:paraId="13516916" w14:textId="77777777" w:rsid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35392990"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Coverages</w:t>
      </w:r>
    </w:p>
    <w:p w14:paraId="6CFC5878"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27DAE7A9"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13F5FFCF"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The insurance companies issuing the policies shall have no recourse against the Agency for payment of premiums or for assessments under any form of the policies.</w:t>
      </w:r>
    </w:p>
    <w:p w14:paraId="5F6371A1" w14:textId="77777777" w:rsidR="00FB64C9" w:rsidRP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Any failure of the Contractor to comply with reporting provisions of the policy shall not affect coverage provided to the Agency, its officers, agents, employees and volunteers.</w:t>
      </w:r>
    </w:p>
    <w:p w14:paraId="050B07A2"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133072AC"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Acceptability of Insurers</w:t>
      </w:r>
    </w:p>
    <w:p w14:paraId="44ABF964"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B0C40">
        <w:rPr>
          <w:rFonts w:ascii="Aptos" w:eastAsia="PMingLiU" w:hAnsi="Aptos" w:cs="Times New Roman"/>
          <w:b/>
          <w:sz w:val="24"/>
          <w:szCs w:val="24"/>
          <w:lang w:eastAsia="zh-TW"/>
        </w:rPr>
        <w:t>A-:VI or higher</w:t>
      </w:r>
      <w:r w:rsidRPr="007B0C40">
        <w:rPr>
          <w:rFonts w:ascii="Aptos" w:eastAsia="PMingLiU" w:hAnsi="Aptos" w:cs="Times New Roman"/>
          <w:sz w:val="24"/>
          <w:szCs w:val="24"/>
          <w:lang w:eastAsia="zh-TW"/>
        </w:rPr>
        <w:t xml:space="preserve">.  This rating requirement may be waived for workers’ compensation coverage only. </w:t>
      </w:r>
    </w:p>
    <w:p w14:paraId="148B410E"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If at any time an insurer issuing any such policy does not meet the minimum A.M. Best rating, the Contractor shall obtain a policy with an insurer that meets the A.M. Best rating and shall submit another Certificate of Insurance within 30 days.</w:t>
      </w:r>
    </w:p>
    <w:p w14:paraId="3D4B73C1"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Verification of Coverage</w:t>
      </w:r>
    </w:p>
    <w:p w14:paraId="12A47966"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4AD20011" w14:textId="77777777" w:rsidR="00FB64C9" w:rsidRP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Certificate Holder should be listed as follows:</w:t>
      </w:r>
    </w:p>
    <w:p w14:paraId="755966FC"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sz w:val="24"/>
          <w:szCs w:val="24"/>
          <w:lang w:eastAsia="zh-TW"/>
        </w:rPr>
      </w:pPr>
    </w:p>
    <w:p w14:paraId="01D0D773"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State of Louisiana</w:t>
      </w:r>
    </w:p>
    <w:p w14:paraId="43E5FAAB"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Office of State Procurement</w:t>
      </w:r>
    </w:p>
    <w:p w14:paraId="68CE4C2F"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1201 N. Third St. Suite 2-160</w:t>
      </w:r>
    </w:p>
    <w:p w14:paraId="4D4DA4A7"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Baton Rouge, LA 70802</w:t>
      </w:r>
    </w:p>
    <w:p w14:paraId="36B284FE"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79A4D472" w14:textId="77777777" w:rsid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 addition to the certificates, Contractor shall submit the declarations page and the cancellation provision for each insurance policy.  The Agency reserves the right to request complete certified copies of all required insurance policies at any time.</w:t>
      </w:r>
    </w:p>
    <w:p w14:paraId="437700E4" w14:textId="77777777" w:rsidR="00FB64C9" w:rsidRP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4769FED3"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sz w:val="24"/>
          <w:szCs w:val="24"/>
          <w:lang w:eastAsia="zh-TW"/>
        </w:rPr>
      </w:pPr>
    </w:p>
    <w:p w14:paraId="4861AFE1" w14:textId="77777777" w:rsidR="00FB64C9" w:rsidRP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Subcontractors</w:t>
      </w:r>
    </w:p>
    <w:p w14:paraId="66A532A9" w14:textId="77777777" w:rsidR="00FB64C9" w:rsidRPr="007B0C40" w:rsidRDefault="00FB64C9" w:rsidP="007B0C40">
      <w:pPr>
        <w:widowControl/>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include all Subcontractors as insureds under its policies or shall be responsible for verifying and maintaining the certificates provided by each Subcontractor.  Subcontractors shall be subject to </w:t>
      </w:r>
      <w:proofErr w:type="gramStart"/>
      <w:r w:rsidRPr="007B0C40">
        <w:rPr>
          <w:rFonts w:ascii="Aptos" w:eastAsia="PMingLiU" w:hAnsi="Aptos" w:cs="Times New Roman"/>
          <w:sz w:val="24"/>
          <w:szCs w:val="24"/>
          <w:lang w:eastAsia="zh-TW"/>
        </w:rPr>
        <w:t>all of</w:t>
      </w:r>
      <w:proofErr w:type="gramEnd"/>
      <w:r w:rsidRPr="007B0C40">
        <w:rPr>
          <w:rFonts w:ascii="Aptos" w:eastAsia="PMingLiU" w:hAnsi="Aptos" w:cs="Times New Roman"/>
          <w:sz w:val="24"/>
          <w:szCs w:val="24"/>
          <w:lang w:eastAsia="zh-TW"/>
        </w:rPr>
        <w:t xml:space="preserve"> the requirements stated herein.  The Agency reserves the right to request copies of Subcontractor’s certificates at any time.</w:t>
      </w:r>
    </w:p>
    <w:p w14:paraId="6A957B1F"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
    <w:p w14:paraId="03A14C87" w14:textId="77777777" w:rsidR="00FB64C9" w:rsidRPr="007B0C40" w:rsidRDefault="00FB64C9" w:rsidP="007B0C40">
      <w:pPr>
        <w:pStyle w:val="ListParagraph"/>
        <w:widowControl/>
        <w:numPr>
          <w:ilvl w:val="0"/>
          <w:numId w:val="44"/>
        </w:num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Indemnity</w:t>
      </w:r>
    </w:p>
    <w:p w14:paraId="5E01789C"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iCs/>
          <w:sz w:val="24"/>
          <w:szCs w:val="24"/>
          <w:lang w:eastAsia="zh-TW"/>
        </w:rPr>
      </w:pPr>
      <w:r w:rsidRPr="007B0C40">
        <w:rPr>
          <w:rFonts w:ascii="Aptos" w:eastAsia="PMingLiU" w:hAnsi="Aptos" w:cs="Times New Roman"/>
          <w:iCs/>
          <w:sz w:val="24"/>
          <w:szCs w:val="24"/>
          <w:lang w:eastAsia="zh-TW"/>
        </w:rPr>
        <w:t>In the event Contractor is not required to provide or elects not to provide workers compensation coverage, the parties hereby agree that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parties further agree that Contractor is a wholly independent Contractor and is exclusively responsible for its employees, owners, and agents. Contractor hereby agrees to protect, defend, indemnify and hold the State of Louisiana, its departments, agencies, agents and employees harmless from any such assertion or claim that may arise from the performance of this contract.</w:t>
      </w:r>
    </w:p>
    <w:p w14:paraId="797CE0E5" w14:textId="77777777" w:rsidR="00444D01" w:rsidRPr="007B0C40" w:rsidRDefault="00444D01" w:rsidP="007B0C40">
      <w:pPr>
        <w:widowControl/>
        <w:tabs>
          <w:tab w:val="left" w:pos="360"/>
        </w:tabs>
        <w:spacing w:after="0" w:line="240" w:lineRule="auto"/>
        <w:rPr>
          <w:rFonts w:ascii="Aptos" w:eastAsia="PMingLiU" w:hAnsi="Aptos" w:cs="Times New Roman"/>
          <w:sz w:val="24"/>
          <w:szCs w:val="24"/>
          <w:lang w:eastAsia="zh-TW"/>
        </w:rPr>
      </w:pPr>
    </w:p>
    <w:p w14:paraId="46CCA46E" w14:textId="77777777" w:rsidR="007B0C40" w:rsidRDefault="00FB64C9" w:rsidP="007B0C40">
      <w:pPr>
        <w:pStyle w:val="ListParagraph"/>
        <w:widowControl/>
        <w:numPr>
          <w:ilvl w:val="0"/>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Indemnification/Hold Harmless Agreement</w:t>
      </w:r>
    </w:p>
    <w:p w14:paraId="33CCF7E3" w14:textId="77777777" w:rsid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Contractor, its agents, servants, and employees, or any and all costs, expenses and/or attorney fees incurred by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594E96D4" w14:textId="77777777" w:rsidR="009A7362"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1CE1F19F" w14:textId="77777777" w:rsidR="00AA04BC" w:rsidRDefault="00AA04BC" w:rsidP="00AA04BC">
      <w:pPr>
        <w:pStyle w:val="ListParagraph"/>
        <w:widowControl/>
        <w:tabs>
          <w:tab w:val="left" w:pos="360"/>
        </w:tabs>
        <w:spacing w:after="0" w:line="240" w:lineRule="auto"/>
        <w:ind w:left="2515"/>
        <w:rPr>
          <w:rFonts w:ascii="Aptos" w:eastAsia="PMingLiU" w:hAnsi="Aptos" w:cs="Times New Roman"/>
          <w:sz w:val="24"/>
          <w:szCs w:val="24"/>
          <w:lang w:eastAsia="zh-TW"/>
        </w:rPr>
      </w:pPr>
    </w:p>
    <w:p w14:paraId="7655F6BA" w14:textId="773B8F7D" w:rsidR="00AA04BC" w:rsidRPr="00AA04BC" w:rsidRDefault="00AA04BC" w:rsidP="00AA04BC">
      <w:pPr>
        <w:pStyle w:val="Style1"/>
        <w:rPr>
          <w:rFonts w:ascii="Aptos" w:eastAsia="PMingLiU" w:hAnsi="Aptos"/>
          <w:lang w:eastAsia="zh-TW"/>
        </w:rPr>
      </w:pPr>
      <w:r w:rsidRPr="00AA04BC">
        <w:rPr>
          <w:rFonts w:ascii="Aptos" w:eastAsia="PMingLiU" w:hAnsi="Aptos"/>
          <w:lang w:eastAsia="zh-TW"/>
        </w:rPr>
        <w:t>Blanket Fidelity Bond Coverage:</w:t>
      </w:r>
    </w:p>
    <w:p w14:paraId="6FD270AA" w14:textId="4FEBCA23" w:rsidR="00AA04BC" w:rsidRDefault="00AA04BC" w:rsidP="00AA04BC">
      <w:pPr>
        <w:pStyle w:val="Style1"/>
        <w:numPr>
          <w:ilvl w:val="0"/>
          <w:numId w:val="0"/>
        </w:numPr>
        <w:ind w:left="576"/>
        <w:rPr>
          <w:rFonts w:ascii="Aptos" w:eastAsia="PMingLiU" w:hAnsi="Aptos"/>
          <w:b w:val="0"/>
          <w:bCs/>
          <w:lang w:eastAsia="zh-TW"/>
        </w:rPr>
      </w:pPr>
      <w:r>
        <w:rPr>
          <w:rFonts w:ascii="Aptos" w:eastAsia="PMingLiU" w:hAnsi="Aptos"/>
          <w:b w:val="0"/>
          <w:bCs/>
          <w:lang w:eastAsia="zh-TW"/>
        </w:rPr>
        <w:t>The Contractor shall provide blanket fidelity bond coverage. Blanket fidelity bond coverage shall have a minimum per occurrence of $100</w:t>
      </w:r>
      <w:r w:rsidR="00986104">
        <w:rPr>
          <w:rFonts w:ascii="Aptos" w:eastAsia="PMingLiU" w:hAnsi="Aptos"/>
          <w:b w:val="0"/>
          <w:bCs/>
          <w:lang w:eastAsia="zh-TW"/>
        </w:rPr>
        <w:t>,000</w:t>
      </w:r>
      <w:r>
        <w:rPr>
          <w:rFonts w:ascii="Aptos" w:eastAsia="PMingLiU" w:hAnsi="Aptos"/>
          <w:b w:val="0"/>
          <w:bCs/>
          <w:lang w:eastAsia="zh-TW"/>
        </w:rPr>
        <w:t xml:space="preserve"> and shall be for the benefit of the State of Louisiana for loss resulting from dishonesty of Contractor’s employees that are engaged in performing work under this contract. A blanket crime insurance policy, with minimum of $100,000 per occurrence for employee theft and endorsed to include the State of Louisiana as a named insured, is acceptable in lieu of the fidelity bond coverage.</w:t>
      </w:r>
    </w:p>
    <w:p w14:paraId="2FD258A2" w14:textId="77777777" w:rsidR="00AA04BC" w:rsidRPr="00AA04BC" w:rsidRDefault="00AA04BC" w:rsidP="00AA04BC">
      <w:pPr>
        <w:pStyle w:val="Style1"/>
        <w:numPr>
          <w:ilvl w:val="0"/>
          <w:numId w:val="0"/>
        </w:numPr>
        <w:ind w:left="576"/>
        <w:rPr>
          <w:rFonts w:ascii="Aptos" w:eastAsia="PMingLiU" w:hAnsi="Aptos"/>
          <w:b w:val="0"/>
          <w:bCs/>
          <w:lang w:eastAsia="zh-TW"/>
        </w:rPr>
      </w:pPr>
    </w:p>
    <w:p w14:paraId="36FD3B47" w14:textId="77777777" w:rsidR="009A7362" w:rsidRPr="007B0C40" w:rsidRDefault="009A7362" w:rsidP="007B0C40">
      <w:pPr>
        <w:spacing w:after="0"/>
        <w:rPr>
          <w:rFonts w:ascii="Aptos" w:hAnsi="Aptos" w:cs="Times New Roman"/>
          <w:bCs/>
          <w:sz w:val="24"/>
          <w:szCs w:val="24"/>
        </w:rPr>
      </w:pPr>
    </w:p>
    <w:p w14:paraId="2BD7DABA" w14:textId="6D6CF386" w:rsidR="007B0C40" w:rsidRDefault="00AA04BC" w:rsidP="007B0C40">
      <w:pPr>
        <w:spacing w:line="240" w:lineRule="auto"/>
        <w:ind w:left="-144"/>
        <w:rPr>
          <w:rFonts w:ascii="Aptos" w:hAnsi="Aptos" w:cs="Times New Roman"/>
          <w:sz w:val="24"/>
          <w:szCs w:val="24"/>
        </w:rPr>
      </w:pPr>
      <w:r>
        <w:rPr>
          <w:rFonts w:ascii="Aptos" w:hAnsi="Aptos" w:cs="Times New Roman"/>
          <w:sz w:val="24"/>
          <w:szCs w:val="24"/>
        </w:rPr>
        <w:lastRenderedPageBreak/>
        <w:t xml:space="preserve">     </w:t>
      </w:r>
      <w:r w:rsidR="009A7362" w:rsidRPr="007B0C40">
        <w:rPr>
          <w:rFonts w:ascii="Aptos" w:hAnsi="Aptos" w:cs="Times New Roman"/>
          <w:sz w:val="24"/>
          <w:szCs w:val="24"/>
        </w:rPr>
        <w:t>If you have any questions, please contact the Analyst at the Office of State Procurement immediately.</w:t>
      </w:r>
    </w:p>
    <w:p w14:paraId="12EED36F" w14:textId="0F88EB75" w:rsidR="00023A76" w:rsidRPr="007B0C40" w:rsidRDefault="00AA04BC" w:rsidP="007B0C40">
      <w:pPr>
        <w:spacing w:line="240" w:lineRule="auto"/>
        <w:ind w:left="-144"/>
        <w:rPr>
          <w:rFonts w:ascii="Aptos" w:hAnsi="Aptos" w:cs="Times New Roman"/>
          <w:sz w:val="24"/>
          <w:szCs w:val="24"/>
        </w:rPr>
      </w:pPr>
      <w:r>
        <w:rPr>
          <w:rFonts w:ascii="Aptos" w:hAnsi="Aptos" w:cs="Times New Roman"/>
          <w:sz w:val="24"/>
          <w:szCs w:val="24"/>
        </w:rPr>
        <w:t xml:space="preserve">      </w:t>
      </w:r>
      <w:r w:rsidR="009A7362" w:rsidRPr="007B0C40">
        <w:rPr>
          <w:rFonts w:ascii="Aptos" w:hAnsi="Aptos" w:cs="Times New Roman"/>
          <w:sz w:val="24"/>
          <w:szCs w:val="24"/>
        </w:rPr>
        <w:t xml:space="preserve">State Procurement Analyst:  </w:t>
      </w:r>
      <w:r w:rsidR="00B430DC">
        <w:rPr>
          <w:rFonts w:ascii="Aptos" w:hAnsi="Aptos" w:cs="Times New Roman"/>
          <w:sz w:val="24"/>
          <w:szCs w:val="24"/>
        </w:rPr>
        <w:t>Dorian Allen</w:t>
      </w:r>
      <w:r w:rsidR="009A7362" w:rsidRPr="007B0C40">
        <w:rPr>
          <w:rFonts w:ascii="Aptos" w:hAnsi="Aptos" w:cs="Times New Roman"/>
          <w:sz w:val="24"/>
          <w:szCs w:val="24"/>
        </w:rPr>
        <w:t>, phone: 225-342-</w:t>
      </w:r>
      <w:r w:rsidR="00B430DC">
        <w:rPr>
          <w:rFonts w:ascii="Aptos" w:hAnsi="Aptos" w:cs="Times New Roman"/>
          <w:sz w:val="24"/>
          <w:szCs w:val="24"/>
        </w:rPr>
        <w:t>8038</w:t>
      </w:r>
      <w:r w:rsidR="009A7362" w:rsidRPr="007B0C40">
        <w:rPr>
          <w:rFonts w:ascii="Aptos" w:hAnsi="Aptos" w:cs="Times New Roman"/>
          <w:sz w:val="24"/>
          <w:szCs w:val="24"/>
        </w:rPr>
        <w:t xml:space="preserve">, email:  </w:t>
      </w:r>
      <w:r w:rsidR="00B430DC">
        <w:rPr>
          <w:rFonts w:ascii="Aptos" w:hAnsi="Aptos" w:cs="Times New Roman"/>
          <w:sz w:val="24"/>
          <w:szCs w:val="24"/>
        </w:rPr>
        <w:t>dorian.allen</w:t>
      </w:r>
      <w:r w:rsidR="009A7362" w:rsidRPr="007B0C40">
        <w:rPr>
          <w:rFonts w:ascii="Aptos" w:hAnsi="Aptos" w:cs="Times New Roman"/>
          <w:sz w:val="24"/>
          <w:szCs w:val="24"/>
        </w:rPr>
        <w:t>@la.gov</w:t>
      </w:r>
    </w:p>
    <w:sectPr w:rsidR="00023A76" w:rsidRPr="007B0C40" w:rsidSect="00C3774E">
      <w:headerReference w:type="default" r:id="rId11"/>
      <w:footerReference w:type="default" r:id="rId12"/>
      <w:headerReference w:type="first" r:id="rId13"/>
      <w:footerReference w:type="first" r:id="rId14"/>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AEA35" w14:textId="77777777" w:rsidR="0065478E" w:rsidRDefault="0065478E">
      <w:pPr>
        <w:spacing w:after="0" w:line="240" w:lineRule="auto"/>
      </w:pPr>
      <w:r>
        <w:separator/>
      </w:r>
    </w:p>
  </w:endnote>
  <w:endnote w:type="continuationSeparator" w:id="0">
    <w:p w14:paraId="03307257" w14:textId="77777777" w:rsidR="0065478E" w:rsidRDefault="0065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16902"/>
      <w:docPartObj>
        <w:docPartGallery w:val="Page Numbers (Bottom of Page)"/>
        <w:docPartUnique/>
      </w:docPartObj>
    </w:sdtPr>
    <w:sdtEndPr>
      <w:rPr>
        <w:noProof/>
      </w:rPr>
    </w:sdtEndPr>
    <w:sdtContent>
      <w:p w14:paraId="4DFF839E" w14:textId="77777777" w:rsidR="007B0C40" w:rsidRDefault="007B0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693337"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B773"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3BEA7" w14:textId="77777777" w:rsidR="0065478E" w:rsidRDefault="0065478E">
      <w:pPr>
        <w:spacing w:after="0" w:line="240" w:lineRule="auto"/>
      </w:pPr>
      <w:r>
        <w:separator/>
      </w:r>
    </w:p>
  </w:footnote>
  <w:footnote w:type="continuationSeparator" w:id="0">
    <w:p w14:paraId="39AB891C" w14:textId="77777777" w:rsidR="0065478E" w:rsidRDefault="00654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27B7"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527"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31993391" w14:textId="77777777" w:rsidR="00CA73D6" w:rsidRPr="001856F5" w:rsidRDefault="00CA73D6" w:rsidP="009354EB">
    <w:pPr>
      <w:pStyle w:val="Header"/>
      <w:rPr>
        <w:rFonts w:ascii="Times New Roman" w:hAnsi="Times New Roman" w:cs="Times New Roman"/>
        <w:sz w:val="24"/>
        <w:szCs w:val="24"/>
      </w:rPr>
    </w:pPr>
  </w:p>
  <w:p w14:paraId="5D5C18D1"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7207"/>
    <w:multiLevelType w:val="hybridMultilevel"/>
    <w:tmpl w:val="96B8898E"/>
    <w:lvl w:ilvl="0" w:tplc="8754261E">
      <w:start w:val="1"/>
      <w:numFmt w:val="decimal"/>
      <w:lvlText w:val="%1."/>
      <w:lvlJc w:val="left"/>
      <w:pPr>
        <w:ind w:left="2155" w:hanging="360"/>
      </w:pPr>
      <w:rPr>
        <w:rFonts w:hint="default"/>
      </w:rPr>
    </w:lvl>
    <w:lvl w:ilvl="1" w:tplc="04090019">
      <w:start w:val="1"/>
      <w:numFmt w:val="lowerLetter"/>
      <w:lvlText w:val="%2."/>
      <w:lvlJc w:val="left"/>
      <w:pPr>
        <w:ind w:left="2875" w:hanging="360"/>
      </w:pPr>
    </w:lvl>
    <w:lvl w:ilvl="2" w:tplc="0409001B">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2" w15:restartNumberingAfterBreak="0">
    <w:nsid w:val="0B9F1639"/>
    <w:multiLevelType w:val="hybridMultilevel"/>
    <w:tmpl w:val="7E481970"/>
    <w:lvl w:ilvl="0" w:tplc="0409000F">
      <w:start w:val="1"/>
      <w:numFmt w:val="decimal"/>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3" w15:restartNumberingAfterBreak="0">
    <w:nsid w:val="10605C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40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4"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8"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2D0E2F7E"/>
    <w:multiLevelType w:val="hybridMultilevel"/>
    <w:tmpl w:val="5C1C1750"/>
    <w:lvl w:ilvl="0" w:tplc="4F584E48">
      <w:start w:val="1"/>
      <w:numFmt w:val="decimal"/>
      <w:pStyle w:val="Style1"/>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32281"/>
    <w:multiLevelType w:val="hybridMultilevel"/>
    <w:tmpl w:val="AB9E7ADE"/>
    <w:lvl w:ilvl="0" w:tplc="B2ECB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1E350D8"/>
    <w:multiLevelType w:val="hybridMultilevel"/>
    <w:tmpl w:val="4B52F5CE"/>
    <w:lvl w:ilvl="0" w:tplc="CEFC3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E3EB5"/>
    <w:multiLevelType w:val="hybridMultilevel"/>
    <w:tmpl w:val="BB94C51E"/>
    <w:lvl w:ilvl="0" w:tplc="2860524A">
      <w:start w:val="1"/>
      <w:numFmt w:val="upperLetter"/>
      <w:lvlText w:val="%1."/>
      <w:lvlJc w:val="left"/>
      <w:pPr>
        <w:ind w:left="1795" w:hanging="360"/>
      </w:pPr>
      <w:rPr>
        <w:rFonts w:hint="default"/>
      </w:rPr>
    </w:lvl>
    <w:lvl w:ilvl="1" w:tplc="04090019">
      <w:start w:val="1"/>
      <w:numFmt w:val="lowerLetter"/>
      <w:lvlText w:val="%2."/>
      <w:lvlJc w:val="left"/>
      <w:pPr>
        <w:ind w:left="2515" w:hanging="360"/>
      </w:pPr>
    </w:lvl>
    <w:lvl w:ilvl="2" w:tplc="0409001B">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45"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A7C2B"/>
    <w:multiLevelType w:val="hybridMultilevel"/>
    <w:tmpl w:val="4C26C6A2"/>
    <w:lvl w:ilvl="0" w:tplc="C048273C">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103546">
    <w:abstractNumId w:val="45"/>
  </w:num>
  <w:num w:numId="2" w16cid:durableId="1037776827">
    <w:abstractNumId w:val="32"/>
  </w:num>
  <w:num w:numId="3" w16cid:durableId="1063025530">
    <w:abstractNumId w:val="27"/>
  </w:num>
  <w:num w:numId="4" w16cid:durableId="1931112068">
    <w:abstractNumId w:val="6"/>
  </w:num>
  <w:num w:numId="5" w16cid:durableId="1628000766">
    <w:abstractNumId w:val="11"/>
  </w:num>
  <w:num w:numId="6" w16cid:durableId="205024065">
    <w:abstractNumId w:val="26"/>
  </w:num>
  <w:num w:numId="7" w16cid:durableId="1564442607">
    <w:abstractNumId w:val="21"/>
  </w:num>
  <w:num w:numId="8" w16cid:durableId="1782261441">
    <w:abstractNumId w:val="28"/>
  </w:num>
  <w:num w:numId="9" w16cid:durableId="1031802339">
    <w:abstractNumId w:val="30"/>
  </w:num>
  <w:num w:numId="10" w16cid:durableId="1058893248">
    <w:abstractNumId w:val="14"/>
  </w:num>
  <w:num w:numId="11" w16cid:durableId="1308819578">
    <w:abstractNumId w:val="24"/>
  </w:num>
  <w:num w:numId="12" w16cid:durableId="1636528002">
    <w:abstractNumId w:val="43"/>
  </w:num>
  <w:num w:numId="13" w16cid:durableId="551581737">
    <w:abstractNumId w:val="33"/>
  </w:num>
  <w:num w:numId="14" w16cid:durableId="1231697455">
    <w:abstractNumId w:val="38"/>
  </w:num>
  <w:num w:numId="15" w16cid:durableId="797991918">
    <w:abstractNumId w:val="8"/>
  </w:num>
  <w:num w:numId="16" w16cid:durableId="1262495911">
    <w:abstractNumId w:val="22"/>
  </w:num>
  <w:num w:numId="17" w16cid:durableId="2108034955">
    <w:abstractNumId w:val="4"/>
  </w:num>
  <w:num w:numId="18" w16cid:durableId="1248536004">
    <w:abstractNumId w:val="34"/>
  </w:num>
  <w:num w:numId="19" w16cid:durableId="269095068">
    <w:abstractNumId w:val="35"/>
  </w:num>
  <w:num w:numId="20" w16cid:durableId="1143039504">
    <w:abstractNumId w:val="9"/>
  </w:num>
  <w:num w:numId="21" w16cid:durableId="319889843">
    <w:abstractNumId w:val="31"/>
  </w:num>
  <w:num w:numId="22" w16cid:durableId="1242527529">
    <w:abstractNumId w:val="23"/>
  </w:num>
  <w:num w:numId="23" w16cid:durableId="120540392">
    <w:abstractNumId w:val="25"/>
  </w:num>
  <w:num w:numId="24" w16cid:durableId="1456754377">
    <w:abstractNumId w:val="12"/>
  </w:num>
  <w:num w:numId="25" w16cid:durableId="32389973">
    <w:abstractNumId w:val="18"/>
  </w:num>
  <w:num w:numId="26" w16cid:durableId="1738936762">
    <w:abstractNumId w:val="0"/>
  </w:num>
  <w:num w:numId="27" w16cid:durableId="349066413">
    <w:abstractNumId w:val="41"/>
  </w:num>
  <w:num w:numId="28" w16cid:durableId="411322259">
    <w:abstractNumId w:val="39"/>
  </w:num>
  <w:num w:numId="29" w16cid:durableId="1678388890">
    <w:abstractNumId w:val="19"/>
  </w:num>
  <w:num w:numId="30" w16cid:durableId="1625697349">
    <w:abstractNumId w:val="7"/>
  </w:num>
  <w:num w:numId="31" w16cid:durableId="385026637">
    <w:abstractNumId w:val="40"/>
  </w:num>
  <w:num w:numId="32" w16cid:durableId="2101439339">
    <w:abstractNumId w:val="36"/>
  </w:num>
  <w:num w:numId="33" w16cid:durableId="218131788">
    <w:abstractNumId w:val="5"/>
  </w:num>
  <w:num w:numId="34" w16cid:durableId="832372859">
    <w:abstractNumId w:val="37"/>
  </w:num>
  <w:num w:numId="35" w16cid:durableId="1960913159">
    <w:abstractNumId w:val="46"/>
  </w:num>
  <w:num w:numId="36" w16cid:durableId="1638410439">
    <w:abstractNumId w:val="42"/>
  </w:num>
  <w:num w:numId="37" w16cid:durableId="1165705002">
    <w:abstractNumId w:val="15"/>
  </w:num>
  <w:num w:numId="38" w16cid:durableId="792986844">
    <w:abstractNumId w:val="16"/>
  </w:num>
  <w:num w:numId="39" w16cid:durableId="1937977620">
    <w:abstractNumId w:val="17"/>
  </w:num>
  <w:num w:numId="40" w16cid:durableId="935097470">
    <w:abstractNumId w:val="13"/>
  </w:num>
  <w:num w:numId="41" w16cid:durableId="2143306524">
    <w:abstractNumId w:val="29"/>
  </w:num>
  <w:num w:numId="42" w16cid:durableId="1351880558">
    <w:abstractNumId w:val="20"/>
  </w:num>
  <w:num w:numId="43" w16cid:durableId="2072195068">
    <w:abstractNumId w:val="2"/>
  </w:num>
  <w:num w:numId="44" w16cid:durableId="1432628533">
    <w:abstractNumId w:val="44"/>
  </w:num>
  <w:num w:numId="45" w16cid:durableId="1317954281">
    <w:abstractNumId w:val="1"/>
  </w:num>
  <w:num w:numId="46" w16cid:durableId="2103060673">
    <w:abstractNumId w:val="10"/>
  </w:num>
  <w:num w:numId="47" w16cid:durableId="146434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DC"/>
    <w:rsid w:val="00023A76"/>
    <w:rsid w:val="00031063"/>
    <w:rsid w:val="000337DE"/>
    <w:rsid w:val="00040151"/>
    <w:rsid w:val="000453BD"/>
    <w:rsid w:val="00054308"/>
    <w:rsid w:val="000569EF"/>
    <w:rsid w:val="00062E8C"/>
    <w:rsid w:val="0007126A"/>
    <w:rsid w:val="00075C57"/>
    <w:rsid w:val="0008674F"/>
    <w:rsid w:val="000976C7"/>
    <w:rsid w:val="000A5589"/>
    <w:rsid w:val="000A60E7"/>
    <w:rsid w:val="000A6942"/>
    <w:rsid w:val="000A70F9"/>
    <w:rsid w:val="000B4D03"/>
    <w:rsid w:val="000B69EA"/>
    <w:rsid w:val="000C206D"/>
    <w:rsid w:val="000C62D9"/>
    <w:rsid w:val="000F60A6"/>
    <w:rsid w:val="000F61F3"/>
    <w:rsid w:val="00124304"/>
    <w:rsid w:val="001345C1"/>
    <w:rsid w:val="001419B8"/>
    <w:rsid w:val="00142502"/>
    <w:rsid w:val="00147AAB"/>
    <w:rsid w:val="00154B96"/>
    <w:rsid w:val="0016404A"/>
    <w:rsid w:val="00172F15"/>
    <w:rsid w:val="001747E0"/>
    <w:rsid w:val="00177A5C"/>
    <w:rsid w:val="001817F2"/>
    <w:rsid w:val="001856F5"/>
    <w:rsid w:val="001858C6"/>
    <w:rsid w:val="00185B5E"/>
    <w:rsid w:val="00186594"/>
    <w:rsid w:val="00193D44"/>
    <w:rsid w:val="001A54CE"/>
    <w:rsid w:val="001B539A"/>
    <w:rsid w:val="001B5FA5"/>
    <w:rsid w:val="001C33EF"/>
    <w:rsid w:val="001C494C"/>
    <w:rsid w:val="001D5A1F"/>
    <w:rsid w:val="001E0177"/>
    <w:rsid w:val="001E7977"/>
    <w:rsid w:val="001F2213"/>
    <w:rsid w:val="001F48B9"/>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2B775B"/>
    <w:rsid w:val="00305D3E"/>
    <w:rsid w:val="00325E89"/>
    <w:rsid w:val="003263E8"/>
    <w:rsid w:val="00332CF3"/>
    <w:rsid w:val="00332F6C"/>
    <w:rsid w:val="0033559B"/>
    <w:rsid w:val="00347B09"/>
    <w:rsid w:val="003622C5"/>
    <w:rsid w:val="0037286D"/>
    <w:rsid w:val="00385724"/>
    <w:rsid w:val="003951D2"/>
    <w:rsid w:val="003A0628"/>
    <w:rsid w:val="003A39AE"/>
    <w:rsid w:val="003B5234"/>
    <w:rsid w:val="003C1135"/>
    <w:rsid w:val="003C3EBB"/>
    <w:rsid w:val="003D2AFE"/>
    <w:rsid w:val="003D60BD"/>
    <w:rsid w:val="003E7D47"/>
    <w:rsid w:val="003F24F6"/>
    <w:rsid w:val="003F2787"/>
    <w:rsid w:val="003F2AD8"/>
    <w:rsid w:val="003F53C0"/>
    <w:rsid w:val="00405EAD"/>
    <w:rsid w:val="00415A0F"/>
    <w:rsid w:val="00416CC1"/>
    <w:rsid w:val="00427C51"/>
    <w:rsid w:val="004325E1"/>
    <w:rsid w:val="004333E4"/>
    <w:rsid w:val="004375FB"/>
    <w:rsid w:val="00437936"/>
    <w:rsid w:val="00444D01"/>
    <w:rsid w:val="0046183B"/>
    <w:rsid w:val="00465944"/>
    <w:rsid w:val="004771CE"/>
    <w:rsid w:val="00483E2D"/>
    <w:rsid w:val="004904D7"/>
    <w:rsid w:val="004943F2"/>
    <w:rsid w:val="00496A4A"/>
    <w:rsid w:val="004A1E40"/>
    <w:rsid w:val="004A4344"/>
    <w:rsid w:val="004A5E59"/>
    <w:rsid w:val="004B2E13"/>
    <w:rsid w:val="004C0366"/>
    <w:rsid w:val="004C3237"/>
    <w:rsid w:val="004C7AB2"/>
    <w:rsid w:val="004D5637"/>
    <w:rsid w:val="004E1B15"/>
    <w:rsid w:val="004E291E"/>
    <w:rsid w:val="004E3B86"/>
    <w:rsid w:val="004F1116"/>
    <w:rsid w:val="00513C1B"/>
    <w:rsid w:val="00521F9D"/>
    <w:rsid w:val="00522169"/>
    <w:rsid w:val="00523733"/>
    <w:rsid w:val="00525147"/>
    <w:rsid w:val="00526DAB"/>
    <w:rsid w:val="0053232F"/>
    <w:rsid w:val="00540D29"/>
    <w:rsid w:val="00543253"/>
    <w:rsid w:val="00554517"/>
    <w:rsid w:val="00564849"/>
    <w:rsid w:val="005676FA"/>
    <w:rsid w:val="005818FF"/>
    <w:rsid w:val="00585BBF"/>
    <w:rsid w:val="00595009"/>
    <w:rsid w:val="00595F6B"/>
    <w:rsid w:val="00596A2A"/>
    <w:rsid w:val="005C64DD"/>
    <w:rsid w:val="005D34FB"/>
    <w:rsid w:val="005F0F0A"/>
    <w:rsid w:val="006134BF"/>
    <w:rsid w:val="00620014"/>
    <w:rsid w:val="00626CFB"/>
    <w:rsid w:val="0065478E"/>
    <w:rsid w:val="00655CBB"/>
    <w:rsid w:val="00656A89"/>
    <w:rsid w:val="00664665"/>
    <w:rsid w:val="0067067C"/>
    <w:rsid w:val="0067115B"/>
    <w:rsid w:val="00671850"/>
    <w:rsid w:val="00676159"/>
    <w:rsid w:val="006916EA"/>
    <w:rsid w:val="00692190"/>
    <w:rsid w:val="00696AA9"/>
    <w:rsid w:val="00696C89"/>
    <w:rsid w:val="00697A6A"/>
    <w:rsid w:val="006C5454"/>
    <w:rsid w:val="006D3A6F"/>
    <w:rsid w:val="006D41D2"/>
    <w:rsid w:val="006E09BB"/>
    <w:rsid w:val="006F0DB7"/>
    <w:rsid w:val="006F35DB"/>
    <w:rsid w:val="006F6A58"/>
    <w:rsid w:val="007005F8"/>
    <w:rsid w:val="0072093B"/>
    <w:rsid w:val="00720A8E"/>
    <w:rsid w:val="0073309B"/>
    <w:rsid w:val="00744179"/>
    <w:rsid w:val="007539D1"/>
    <w:rsid w:val="00781D34"/>
    <w:rsid w:val="007943D3"/>
    <w:rsid w:val="007A13E0"/>
    <w:rsid w:val="007A7C1D"/>
    <w:rsid w:val="007B0C40"/>
    <w:rsid w:val="007B29CA"/>
    <w:rsid w:val="007B752C"/>
    <w:rsid w:val="007C1D07"/>
    <w:rsid w:val="007C4572"/>
    <w:rsid w:val="007D2093"/>
    <w:rsid w:val="007D7FF7"/>
    <w:rsid w:val="00800655"/>
    <w:rsid w:val="0081486F"/>
    <w:rsid w:val="00817492"/>
    <w:rsid w:val="00823E15"/>
    <w:rsid w:val="0086609C"/>
    <w:rsid w:val="00883999"/>
    <w:rsid w:val="00887C95"/>
    <w:rsid w:val="0089626E"/>
    <w:rsid w:val="0089765A"/>
    <w:rsid w:val="008977B9"/>
    <w:rsid w:val="008A2F16"/>
    <w:rsid w:val="008B15B0"/>
    <w:rsid w:val="008B5D51"/>
    <w:rsid w:val="008E4019"/>
    <w:rsid w:val="008E5CB0"/>
    <w:rsid w:val="008E7EAE"/>
    <w:rsid w:val="008F0652"/>
    <w:rsid w:val="009000B6"/>
    <w:rsid w:val="00903F4A"/>
    <w:rsid w:val="009329D4"/>
    <w:rsid w:val="009354EB"/>
    <w:rsid w:val="00941E1A"/>
    <w:rsid w:val="00954BF7"/>
    <w:rsid w:val="00970317"/>
    <w:rsid w:val="0097088C"/>
    <w:rsid w:val="00974551"/>
    <w:rsid w:val="009758D8"/>
    <w:rsid w:val="00983322"/>
    <w:rsid w:val="00983799"/>
    <w:rsid w:val="00986104"/>
    <w:rsid w:val="00993870"/>
    <w:rsid w:val="00994FBB"/>
    <w:rsid w:val="009A5DDA"/>
    <w:rsid w:val="009A7362"/>
    <w:rsid w:val="009B455F"/>
    <w:rsid w:val="009C106C"/>
    <w:rsid w:val="009C20D7"/>
    <w:rsid w:val="009C4557"/>
    <w:rsid w:val="009D0092"/>
    <w:rsid w:val="009D2A4B"/>
    <w:rsid w:val="009D344A"/>
    <w:rsid w:val="009E59F7"/>
    <w:rsid w:val="009E6D6D"/>
    <w:rsid w:val="00A06A19"/>
    <w:rsid w:val="00A07ED9"/>
    <w:rsid w:val="00A319D1"/>
    <w:rsid w:val="00A33764"/>
    <w:rsid w:val="00A349D2"/>
    <w:rsid w:val="00A47BF5"/>
    <w:rsid w:val="00A50ED9"/>
    <w:rsid w:val="00A607F1"/>
    <w:rsid w:val="00A65D1A"/>
    <w:rsid w:val="00A67B00"/>
    <w:rsid w:val="00A773F0"/>
    <w:rsid w:val="00A87336"/>
    <w:rsid w:val="00A92C21"/>
    <w:rsid w:val="00A94AFD"/>
    <w:rsid w:val="00AA04BC"/>
    <w:rsid w:val="00AA0ADC"/>
    <w:rsid w:val="00AB1292"/>
    <w:rsid w:val="00AB1330"/>
    <w:rsid w:val="00AC013D"/>
    <w:rsid w:val="00AC10F3"/>
    <w:rsid w:val="00AC57CE"/>
    <w:rsid w:val="00AD0331"/>
    <w:rsid w:val="00AE3925"/>
    <w:rsid w:val="00AF2AE4"/>
    <w:rsid w:val="00B01752"/>
    <w:rsid w:val="00B12026"/>
    <w:rsid w:val="00B32BD7"/>
    <w:rsid w:val="00B334A8"/>
    <w:rsid w:val="00B359A2"/>
    <w:rsid w:val="00B37843"/>
    <w:rsid w:val="00B430DC"/>
    <w:rsid w:val="00B44257"/>
    <w:rsid w:val="00B44F9B"/>
    <w:rsid w:val="00B47D46"/>
    <w:rsid w:val="00B5452C"/>
    <w:rsid w:val="00B65C75"/>
    <w:rsid w:val="00B7373F"/>
    <w:rsid w:val="00B75C7D"/>
    <w:rsid w:val="00B760A8"/>
    <w:rsid w:val="00B77FC1"/>
    <w:rsid w:val="00B855F0"/>
    <w:rsid w:val="00B950DC"/>
    <w:rsid w:val="00BA11F1"/>
    <w:rsid w:val="00BA36D5"/>
    <w:rsid w:val="00BB520D"/>
    <w:rsid w:val="00BC1303"/>
    <w:rsid w:val="00BD606A"/>
    <w:rsid w:val="00C06802"/>
    <w:rsid w:val="00C10B40"/>
    <w:rsid w:val="00C116B5"/>
    <w:rsid w:val="00C1289D"/>
    <w:rsid w:val="00C243E5"/>
    <w:rsid w:val="00C25406"/>
    <w:rsid w:val="00C32FFB"/>
    <w:rsid w:val="00C33CF6"/>
    <w:rsid w:val="00C3774E"/>
    <w:rsid w:val="00C37BC0"/>
    <w:rsid w:val="00C41F6E"/>
    <w:rsid w:val="00C53AC0"/>
    <w:rsid w:val="00C57807"/>
    <w:rsid w:val="00C6062F"/>
    <w:rsid w:val="00C64B0A"/>
    <w:rsid w:val="00C65310"/>
    <w:rsid w:val="00C66874"/>
    <w:rsid w:val="00C726D0"/>
    <w:rsid w:val="00C738D7"/>
    <w:rsid w:val="00C82490"/>
    <w:rsid w:val="00C917BF"/>
    <w:rsid w:val="00C91D5B"/>
    <w:rsid w:val="00C9486D"/>
    <w:rsid w:val="00C9736A"/>
    <w:rsid w:val="00CA401E"/>
    <w:rsid w:val="00CA73D6"/>
    <w:rsid w:val="00CB16E8"/>
    <w:rsid w:val="00CB2D01"/>
    <w:rsid w:val="00CC7990"/>
    <w:rsid w:val="00CD3785"/>
    <w:rsid w:val="00CE01CD"/>
    <w:rsid w:val="00CE250E"/>
    <w:rsid w:val="00CF5516"/>
    <w:rsid w:val="00D0443C"/>
    <w:rsid w:val="00D1394C"/>
    <w:rsid w:val="00D16F0E"/>
    <w:rsid w:val="00D25E9B"/>
    <w:rsid w:val="00D46160"/>
    <w:rsid w:val="00D51AC8"/>
    <w:rsid w:val="00D52475"/>
    <w:rsid w:val="00D528FD"/>
    <w:rsid w:val="00D549B0"/>
    <w:rsid w:val="00D5611B"/>
    <w:rsid w:val="00D65D5E"/>
    <w:rsid w:val="00D7441A"/>
    <w:rsid w:val="00D74E38"/>
    <w:rsid w:val="00D92A72"/>
    <w:rsid w:val="00D941FF"/>
    <w:rsid w:val="00DB219D"/>
    <w:rsid w:val="00DB7F59"/>
    <w:rsid w:val="00DC73FA"/>
    <w:rsid w:val="00DE0E4A"/>
    <w:rsid w:val="00DF5409"/>
    <w:rsid w:val="00E05B57"/>
    <w:rsid w:val="00E215E2"/>
    <w:rsid w:val="00E2388E"/>
    <w:rsid w:val="00E275B6"/>
    <w:rsid w:val="00E323C2"/>
    <w:rsid w:val="00E54553"/>
    <w:rsid w:val="00E6759F"/>
    <w:rsid w:val="00E76BCC"/>
    <w:rsid w:val="00E83BB9"/>
    <w:rsid w:val="00EA3B21"/>
    <w:rsid w:val="00EA621B"/>
    <w:rsid w:val="00EC41FF"/>
    <w:rsid w:val="00EC69EA"/>
    <w:rsid w:val="00EE16E9"/>
    <w:rsid w:val="00EE477B"/>
    <w:rsid w:val="00EE4C96"/>
    <w:rsid w:val="00EE5D6A"/>
    <w:rsid w:val="00EF28EE"/>
    <w:rsid w:val="00EF4857"/>
    <w:rsid w:val="00F020E5"/>
    <w:rsid w:val="00F0314F"/>
    <w:rsid w:val="00F03F5E"/>
    <w:rsid w:val="00F22692"/>
    <w:rsid w:val="00F22D70"/>
    <w:rsid w:val="00F22D82"/>
    <w:rsid w:val="00F23419"/>
    <w:rsid w:val="00F320DF"/>
    <w:rsid w:val="00F327D0"/>
    <w:rsid w:val="00F34AA2"/>
    <w:rsid w:val="00F45FBE"/>
    <w:rsid w:val="00F528BE"/>
    <w:rsid w:val="00F62127"/>
    <w:rsid w:val="00F662A7"/>
    <w:rsid w:val="00F716AC"/>
    <w:rsid w:val="00F845CC"/>
    <w:rsid w:val="00FB64C9"/>
    <w:rsid w:val="00FC13B9"/>
    <w:rsid w:val="00FC14B1"/>
    <w:rsid w:val="00FD625F"/>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5F293"/>
  <w15:chartTrackingRefBased/>
  <w15:docId w15:val="{233DE05E-4546-4D02-B20C-E0D367C6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2">
    <w:name w:val="heading 2"/>
    <w:basedOn w:val="Normal"/>
    <w:next w:val="Normal"/>
    <w:link w:val="Heading2Char"/>
    <w:uiPriority w:val="9"/>
    <w:semiHidden/>
    <w:unhideWhenUsed/>
    <w:qFormat/>
    <w:rsid w:val="000A60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728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37286D"/>
    <w:rPr>
      <w:color w:val="605E5C"/>
      <w:shd w:val="clear" w:color="auto" w:fill="E1DFDD"/>
    </w:rPr>
  </w:style>
  <w:style w:type="paragraph" w:customStyle="1" w:styleId="Style1">
    <w:name w:val="Style1"/>
    <w:basedOn w:val="Heading3"/>
    <w:link w:val="Style1Char"/>
    <w:qFormat/>
    <w:rsid w:val="0037286D"/>
    <w:pPr>
      <w:numPr>
        <w:numId w:val="42"/>
      </w:num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37286D"/>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37286D"/>
    <w:rPr>
      <w:rFonts w:asciiTheme="majorHAnsi" w:eastAsiaTheme="majorEastAsia" w:hAnsiTheme="majorHAnsi" w:cstheme="majorBidi"/>
      <w:b/>
      <w:color w:val="243F60" w:themeColor="accent1" w:themeShade="7F"/>
      <w:sz w:val="24"/>
      <w:szCs w:val="24"/>
    </w:rPr>
  </w:style>
  <w:style w:type="character" w:customStyle="1" w:styleId="Heading2Char">
    <w:name w:val="Heading 2 Char"/>
    <w:basedOn w:val="DefaultParagraphFont"/>
    <w:link w:val="Heading2"/>
    <w:uiPriority w:val="9"/>
    <w:semiHidden/>
    <w:rsid w:val="000A60E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2768">
      <w:bodyDiv w:val="1"/>
      <w:marLeft w:val="0"/>
      <w:marRight w:val="0"/>
      <w:marTop w:val="0"/>
      <w:marBottom w:val="0"/>
      <w:divBdr>
        <w:top w:val="none" w:sz="0" w:space="0" w:color="auto"/>
        <w:left w:val="none" w:sz="0" w:space="0" w:color="auto"/>
        <w:bottom w:val="none" w:sz="0" w:space="0" w:color="auto"/>
        <w:right w:val="none" w:sz="0" w:space="0" w:color="auto"/>
      </w:divBdr>
    </w:div>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oa-osrap-eft@la.gov" TargetMode="Externa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aster%20Docs%20-%20Attachment%20A%20-%20Special%20Terms%20and%20Conditions\Sealed%20Bid%20-%20Service%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B285F-91A4-42EE-9DFC-12414381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Sealed Bid - Service Master Attachment A - Special Terms and Conditions - ADA</Template>
  <TotalTime>1</TotalTime>
  <Pages>9</Pages>
  <Words>3185</Words>
  <Characters>18157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2</cp:revision>
  <cp:lastPrinted>2022-05-19T21:13:00Z</cp:lastPrinted>
  <dcterms:created xsi:type="dcterms:W3CDTF">2026-10-06T13:24:00Z</dcterms:created>
  <dcterms:modified xsi:type="dcterms:W3CDTF">2026-10-06T13:24:00Z</dcterms:modified>
</cp:coreProperties>
</file>