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E022" w14:textId="77777777" w:rsidR="00F074D4" w:rsidRPr="00697BD3" w:rsidRDefault="00501B7B" w:rsidP="00DF4FBC">
      <w:pPr>
        <w:pStyle w:val="BodyText"/>
        <w:spacing w:line="288" w:lineRule="auto"/>
        <w:ind w:right="-2"/>
        <w:jc w:val="center"/>
        <w:rPr>
          <w:rFonts w:ascii="Arial" w:hAnsi="Arial" w:cs="Arial"/>
          <w:b/>
          <w:bCs/>
          <w:color w:val="26282A"/>
        </w:rPr>
      </w:pPr>
      <w:r w:rsidRPr="00697BD3">
        <w:rPr>
          <w:rFonts w:ascii="Arial" w:hAnsi="Arial" w:cs="Arial"/>
          <w:b/>
          <w:bCs/>
          <w:color w:val="26282A"/>
        </w:rPr>
        <w:t>Office of Juvenile Justice Acadiana Center for Youth</w:t>
      </w:r>
    </w:p>
    <w:p w14:paraId="7F221ABD" w14:textId="4EC0B777" w:rsidR="005F10B1" w:rsidRPr="00697BD3" w:rsidRDefault="00501B7B" w:rsidP="00F074D4">
      <w:pPr>
        <w:pStyle w:val="BodyText"/>
        <w:spacing w:line="288" w:lineRule="auto"/>
        <w:ind w:left="104" w:right="326" w:hanging="5"/>
        <w:jc w:val="center"/>
        <w:rPr>
          <w:rFonts w:ascii="Arial" w:hAnsi="Arial" w:cs="Arial"/>
          <w:b/>
          <w:bCs/>
        </w:rPr>
      </w:pPr>
      <w:r w:rsidRPr="00697BD3">
        <w:rPr>
          <w:rFonts w:ascii="Arial" w:hAnsi="Arial" w:cs="Arial"/>
          <w:b/>
          <w:bCs/>
          <w:color w:val="26282A"/>
        </w:rPr>
        <w:t>1536 Bordelon Road,</w:t>
      </w:r>
      <w:r w:rsidRPr="00697BD3">
        <w:rPr>
          <w:rFonts w:ascii="Arial" w:hAnsi="Arial" w:cs="Arial"/>
          <w:b/>
          <w:bCs/>
          <w:color w:val="26282A"/>
          <w:spacing w:val="11"/>
        </w:rPr>
        <w:t xml:space="preserve"> Bunkie, </w:t>
      </w:r>
      <w:r w:rsidRPr="00697BD3">
        <w:rPr>
          <w:rFonts w:ascii="Arial" w:hAnsi="Arial" w:cs="Arial"/>
          <w:b/>
          <w:bCs/>
          <w:color w:val="26282A"/>
        </w:rPr>
        <w:t>LA 71322</w:t>
      </w:r>
    </w:p>
    <w:p w14:paraId="5A68BC8B" w14:textId="77777777" w:rsidR="005F10B1" w:rsidRPr="00697BD3" w:rsidRDefault="005F10B1">
      <w:pPr>
        <w:pStyle w:val="BodyText"/>
        <w:spacing w:before="7"/>
        <w:rPr>
          <w:rFonts w:ascii="Arial" w:hAnsi="Arial" w:cs="Arial"/>
        </w:rPr>
      </w:pPr>
    </w:p>
    <w:p w14:paraId="7F16124F" w14:textId="77777777" w:rsidR="005F10B1" w:rsidRPr="000C0A58" w:rsidRDefault="00501B7B" w:rsidP="000C0A58">
      <w:pPr>
        <w:pStyle w:val="BodyText"/>
        <w:tabs>
          <w:tab w:val="left" w:pos="9630"/>
        </w:tabs>
        <w:ind w:right="265"/>
        <w:jc w:val="both"/>
        <w:rPr>
          <w:rFonts w:ascii="Arial" w:hAnsi="Arial" w:cs="Arial"/>
          <w:color w:val="000000" w:themeColor="text1"/>
        </w:rPr>
      </w:pPr>
      <w:r w:rsidRPr="000C0A58">
        <w:rPr>
          <w:rFonts w:ascii="Arial" w:hAnsi="Arial" w:cs="Arial"/>
          <w:color w:val="000000" w:themeColor="text1"/>
        </w:rPr>
        <w:t>To</w:t>
      </w:r>
      <w:r w:rsidRPr="000C0A58">
        <w:rPr>
          <w:rFonts w:ascii="Arial" w:hAnsi="Arial" w:cs="Arial"/>
          <w:color w:val="000000" w:themeColor="text1"/>
          <w:spacing w:val="-1"/>
        </w:rPr>
        <w:t xml:space="preserve"> </w:t>
      </w:r>
      <w:r w:rsidRPr="000C0A58">
        <w:rPr>
          <w:rFonts w:ascii="Arial" w:hAnsi="Arial" w:cs="Arial"/>
          <w:color w:val="000000" w:themeColor="text1"/>
        </w:rPr>
        <w:t>provide</w:t>
      </w:r>
      <w:r w:rsidRPr="000C0A58">
        <w:rPr>
          <w:rFonts w:ascii="Arial" w:hAnsi="Arial" w:cs="Arial"/>
          <w:color w:val="000000" w:themeColor="text1"/>
          <w:spacing w:val="20"/>
        </w:rPr>
        <w:t xml:space="preserve"> </w:t>
      </w:r>
      <w:r w:rsidRPr="000C0A58">
        <w:rPr>
          <w:rFonts w:ascii="Arial" w:hAnsi="Arial" w:cs="Arial"/>
          <w:color w:val="000000" w:themeColor="text1"/>
        </w:rPr>
        <w:t>haircuts</w:t>
      </w:r>
      <w:r w:rsidRPr="000C0A58">
        <w:rPr>
          <w:rFonts w:ascii="Arial" w:hAnsi="Arial" w:cs="Arial"/>
          <w:color w:val="000000" w:themeColor="text1"/>
          <w:spacing w:val="12"/>
        </w:rPr>
        <w:t xml:space="preserve"> </w:t>
      </w:r>
      <w:r w:rsidRPr="000C0A58">
        <w:rPr>
          <w:rFonts w:ascii="Arial" w:hAnsi="Arial" w:cs="Arial"/>
          <w:color w:val="000000" w:themeColor="text1"/>
        </w:rPr>
        <w:t>for</w:t>
      </w:r>
      <w:r w:rsidRPr="000C0A58">
        <w:rPr>
          <w:rFonts w:ascii="Arial" w:hAnsi="Arial" w:cs="Arial"/>
          <w:color w:val="000000" w:themeColor="text1"/>
          <w:spacing w:val="10"/>
        </w:rPr>
        <w:t xml:space="preserve"> </w:t>
      </w:r>
      <w:r w:rsidRPr="000C0A58">
        <w:rPr>
          <w:rFonts w:ascii="Arial" w:hAnsi="Arial" w:cs="Arial"/>
          <w:color w:val="000000" w:themeColor="text1"/>
        </w:rPr>
        <w:t>male</w:t>
      </w:r>
      <w:r w:rsidRPr="000C0A58">
        <w:rPr>
          <w:rFonts w:ascii="Arial" w:hAnsi="Arial" w:cs="Arial"/>
          <w:color w:val="000000" w:themeColor="text1"/>
          <w:spacing w:val="11"/>
        </w:rPr>
        <w:t xml:space="preserve"> </w:t>
      </w:r>
      <w:r w:rsidRPr="000C0A58">
        <w:rPr>
          <w:rFonts w:ascii="Arial" w:hAnsi="Arial" w:cs="Arial"/>
          <w:color w:val="000000" w:themeColor="text1"/>
        </w:rPr>
        <w:t>residents</w:t>
      </w:r>
      <w:r w:rsidRPr="000C0A58">
        <w:rPr>
          <w:rFonts w:ascii="Arial" w:hAnsi="Arial" w:cs="Arial"/>
          <w:color w:val="000000" w:themeColor="text1"/>
          <w:spacing w:val="17"/>
        </w:rPr>
        <w:t xml:space="preserve"> </w:t>
      </w:r>
      <w:r w:rsidRPr="000C0A58">
        <w:rPr>
          <w:rFonts w:ascii="Arial" w:hAnsi="Arial" w:cs="Arial"/>
          <w:color w:val="000000" w:themeColor="text1"/>
        </w:rPr>
        <w:t>twice</w:t>
      </w:r>
      <w:r w:rsidRPr="000C0A58">
        <w:rPr>
          <w:rFonts w:ascii="Arial" w:hAnsi="Arial" w:cs="Arial"/>
          <w:color w:val="000000" w:themeColor="text1"/>
          <w:spacing w:val="18"/>
        </w:rPr>
        <w:t xml:space="preserve"> </w:t>
      </w:r>
      <w:r w:rsidRPr="000C0A58">
        <w:rPr>
          <w:rFonts w:ascii="Arial" w:hAnsi="Arial" w:cs="Arial"/>
          <w:color w:val="000000" w:themeColor="text1"/>
        </w:rPr>
        <w:t>a</w:t>
      </w:r>
      <w:r w:rsidRPr="000C0A58">
        <w:rPr>
          <w:rFonts w:ascii="Arial" w:hAnsi="Arial" w:cs="Arial"/>
          <w:color w:val="000000" w:themeColor="text1"/>
          <w:spacing w:val="7"/>
        </w:rPr>
        <w:t xml:space="preserve"> </w:t>
      </w:r>
      <w:r w:rsidRPr="000C0A58">
        <w:rPr>
          <w:rFonts w:ascii="Arial" w:hAnsi="Arial" w:cs="Arial"/>
          <w:color w:val="000000" w:themeColor="text1"/>
        </w:rPr>
        <w:t>month</w:t>
      </w:r>
      <w:r w:rsidRPr="000C0A58">
        <w:rPr>
          <w:rFonts w:ascii="Arial" w:hAnsi="Arial" w:cs="Arial"/>
          <w:color w:val="000000" w:themeColor="text1"/>
          <w:spacing w:val="9"/>
        </w:rPr>
        <w:t xml:space="preserve"> </w:t>
      </w:r>
      <w:r w:rsidRPr="000C0A58">
        <w:rPr>
          <w:rFonts w:ascii="Arial" w:hAnsi="Arial" w:cs="Arial"/>
          <w:color w:val="000000" w:themeColor="text1"/>
        </w:rPr>
        <w:t>or</w:t>
      </w:r>
      <w:r w:rsidRPr="000C0A58">
        <w:rPr>
          <w:rFonts w:ascii="Arial" w:hAnsi="Arial" w:cs="Arial"/>
          <w:color w:val="000000" w:themeColor="text1"/>
          <w:spacing w:val="11"/>
        </w:rPr>
        <w:t xml:space="preserve"> </w:t>
      </w:r>
      <w:r w:rsidRPr="000C0A58">
        <w:rPr>
          <w:rFonts w:ascii="Arial" w:hAnsi="Arial" w:cs="Arial"/>
          <w:color w:val="000000" w:themeColor="text1"/>
        </w:rPr>
        <w:t>as deemed</w:t>
      </w:r>
      <w:r w:rsidRPr="000C0A58">
        <w:rPr>
          <w:rFonts w:ascii="Arial" w:hAnsi="Arial" w:cs="Arial"/>
          <w:color w:val="000000" w:themeColor="text1"/>
          <w:spacing w:val="-6"/>
        </w:rPr>
        <w:t xml:space="preserve"> </w:t>
      </w:r>
      <w:r w:rsidRPr="000C0A58">
        <w:rPr>
          <w:rFonts w:ascii="Arial" w:hAnsi="Arial" w:cs="Arial"/>
          <w:color w:val="000000" w:themeColor="text1"/>
        </w:rPr>
        <w:t>necessary</w:t>
      </w:r>
      <w:r w:rsidRPr="000C0A58">
        <w:rPr>
          <w:rFonts w:ascii="Arial" w:hAnsi="Arial" w:cs="Arial"/>
          <w:color w:val="000000" w:themeColor="text1"/>
          <w:spacing w:val="26"/>
        </w:rPr>
        <w:t xml:space="preserve"> </w:t>
      </w:r>
      <w:r w:rsidRPr="000C0A58">
        <w:rPr>
          <w:rFonts w:ascii="Arial" w:hAnsi="Arial" w:cs="Arial"/>
          <w:color w:val="000000" w:themeColor="text1"/>
        </w:rPr>
        <w:t>by</w:t>
      </w:r>
      <w:r w:rsidRPr="000C0A58">
        <w:rPr>
          <w:rFonts w:ascii="Arial" w:hAnsi="Arial" w:cs="Arial"/>
          <w:color w:val="000000" w:themeColor="text1"/>
          <w:spacing w:val="-5"/>
        </w:rPr>
        <w:t xml:space="preserve"> </w:t>
      </w:r>
      <w:r w:rsidRPr="000C0A58">
        <w:rPr>
          <w:rFonts w:ascii="Arial" w:hAnsi="Arial" w:cs="Arial"/>
          <w:color w:val="000000" w:themeColor="text1"/>
        </w:rPr>
        <w:t>the</w:t>
      </w:r>
      <w:r w:rsidRPr="000C0A58">
        <w:rPr>
          <w:rFonts w:ascii="Arial" w:hAnsi="Arial" w:cs="Arial"/>
          <w:color w:val="000000" w:themeColor="text1"/>
          <w:spacing w:val="6"/>
        </w:rPr>
        <w:t xml:space="preserve"> </w:t>
      </w:r>
      <w:r w:rsidRPr="000C0A58">
        <w:rPr>
          <w:rFonts w:ascii="Arial" w:hAnsi="Arial" w:cs="Arial"/>
          <w:color w:val="000000" w:themeColor="text1"/>
          <w:spacing w:val="-2"/>
        </w:rPr>
        <w:t>facility.</w:t>
      </w:r>
    </w:p>
    <w:p w14:paraId="669E4F2A" w14:textId="6A5024D2" w:rsidR="00027643" w:rsidRPr="000C0A58" w:rsidRDefault="00501B7B" w:rsidP="000C0A58">
      <w:pPr>
        <w:pStyle w:val="BodyText"/>
        <w:spacing w:before="275"/>
        <w:ind w:right="265"/>
        <w:jc w:val="both"/>
        <w:rPr>
          <w:rFonts w:ascii="Arial" w:hAnsi="Arial" w:cs="Arial"/>
          <w:color w:val="000000" w:themeColor="text1"/>
        </w:rPr>
      </w:pPr>
      <w:proofErr w:type="gramStart"/>
      <w:r w:rsidRPr="000C0A58">
        <w:rPr>
          <w:rFonts w:ascii="Arial" w:hAnsi="Arial" w:cs="Arial"/>
          <w:color w:val="000000" w:themeColor="text1"/>
        </w:rPr>
        <w:t>Unit</w:t>
      </w:r>
      <w:proofErr w:type="gramEnd"/>
      <w:r w:rsidRPr="000C0A58">
        <w:rPr>
          <w:rFonts w:ascii="Arial" w:hAnsi="Arial" w:cs="Arial"/>
          <w:color w:val="000000" w:themeColor="text1"/>
          <w:spacing w:val="-3"/>
        </w:rPr>
        <w:t xml:space="preserve"> </w:t>
      </w:r>
      <w:r w:rsidRPr="000C0A58">
        <w:rPr>
          <w:rFonts w:ascii="Arial" w:hAnsi="Arial" w:cs="Arial"/>
          <w:color w:val="000000" w:themeColor="text1"/>
        </w:rPr>
        <w:t>price</w:t>
      </w:r>
      <w:r w:rsidRPr="000C0A58">
        <w:rPr>
          <w:rFonts w:ascii="Arial" w:hAnsi="Arial" w:cs="Arial"/>
          <w:color w:val="000000" w:themeColor="text1"/>
          <w:spacing w:val="-2"/>
        </w:rPr>
        <w:t xml:space="preserve"> </w:t>
      </w:r>
      <w:r w:rsidRPr="000C0A58">
        <w:rPr>
          <w:rFonts w:ascii="Arial" w:hAnsi="Arial" w:cs="Arial"/>
          <w:color w:val="000000" w:themeColor="text1"/>
        </w:rPr>
        <w:t>shall be</w:t>
      </w:r>
      <w:r w:rsidRPr="000C0A58">
        <w:rPr>
          <w:rFonts w:ascii="Arial" w:hAnsi="Arial" w:cs="Arial"/>
          <w:color w:val="000000" w:themeColor="text1"/>
          <w:spacing w:val="-2"/>
        </w:rPr>
        <w:t xml:space="preserve"> </w:t>
      </w:r>
      <w:r w:rsidRPr="000C0A58">
        <w:rPr>
          <w:rFonts w:ascii="Arial" w:hAnsi="Arial" w:cs="Arial"/>
          <w:color w:val="000000" w:themeColor="text1"/>
        </w:rPr>
        <w:t>per</w:t>
      </w:r>
      <w:r w:rsidRPr="000C0A58">
        <w:rPr>
          <w:rFonts w:ascii="Arial" w:hAnsi="Arial" w:cs="Arial"/>
          <w:color w:val="000000" w:themeColor="text1"/>
          <w:spacing w:val="-1"/>
        </w:rPr>
        <w:t xml:space="preserve"> </w:t>
      </w:r>
      <w:r w:rsidRPr="000C0A58">
        <w:rPr>
          <w:rFonts w:ascii="Arial" w:hAnsi="Arial" w:cs="Arial"/>
          <w:color w:val="000000" w:themeColor="text1"/>
          <w:spacing w:val="-4"/>
        </w:rPr>
        <w:t>head</w:t>
      </w:r>
      <w:r w:rsidR="00F074D4" w:rsidRPr="000C0A58">
        <w:rPr>
          <w:rFonts w:ascii="Arial" w:hAnsi="Arial" w:cs="Arial"/>
          <w:color w:val="000000" w:themeColor="text1"/>
        </w:rPr>
        <w:t xml:space="preserve">. </w:t>
      </w:r>
      <w:r w:rsidRPr="000C0A58">
        <w:rPr>
          <w:rFonts w:ascii="Arial" w:hAnsi="Arial" w:cs="Arial"/>
          <w:color w:val="000000" w:themeColor="text1"/>
        </w:rPr>
        <w:t xml:space="preserve">Service location has approximately 72 residents. </w:t>
      </w:r>
    </w:p>
    <w:p w14:paraId="2CF99F0E" w14:textId="77777777" w:rsidR="00027643" w:rsidRPr="000C0A58" w:rsidRDefault="00027643" w:rsidP="000C0A58">
      <w:pPr>
        <w:pStyle w:val="BodyText"/>
        <w:spacing w:line="290" w:lineRule="auto"/>
        <w:ind w:left="95" w:right="265"/>
        <w:rPr>
          <w:rFonts w:ascii="Arial" w:hAnsi="Arial" w:cs="Arial"/>
          <w:color w:val="000000" w:themeColor="text1"/>
        </w:rPr>
      </w:pPr>
    </w:p>
    <w:p w14:paraId="2B6C212A" w14:textId="4C0C6ED1" w:rsidR="005F10B1" w:rsidRPr="000C0A58" w:rsidRDefault="00501B7B" w:rsidP="000C0A58">
      <w:pPr>
        <w:pStyle w:val="BodyText"/>
        <w:ind w:right="265"/>
        <w:jc w:val="both"/>
        <w:rPr>
          <w:rFonts w:ascii="Arial" w:hAnsi="Arial" w:cs="Arial"/>
          <w:color w:val="000000" w:themeColor="text1"/>
        </w:rPr>
      </w:pPr>
      <w:r w:rsidRPr="000C0A58">
        <w:rPr>
          <w:rFonts w:ascii="Arial" w:hAnsi="Arial" w:cs="Arial"/>
          <w:color w:val="000000" w:themeColor="text1"/>
        </w:rPr>
        <w:t>Work hours 8:00 a.m. - 6:00 p.m.</w:t>
      </w:r>
      <w:r w:rsidR="0068385C" w:rsidRPr="000C0A58">
        <w:rPr>
          <w:rFonts w:ascii="Arial" w:hAnsi="Arial" w:cs="Arial"/>
          <w:color w:val="000000" w:themeColor="text1"/>
        </w:rPr>
        <w:t>,</w:t>
      </w:r>
      <w:r w:rsidRPr="000C0A58">
        <w:rPr>
          <w:rFonts w:ascii="Arial" w:hAnsi="Arial" w:cs="Arial"/>
          <w:color w:val="000000" w:themeColor="text1"/>
        </w:rPr>
        <w:t xml:space="preserve"> Monday-Friday</w:t>
      </w:r>
    </w:p>
    <w:p w14:paraId="553FF4DF" w14:textId="77777777" w:rsidR="000C18FC" w:rsidRDefault="000C18FC" w:rsidP="000C0A58">
      <w:pPr>
        <w:pStyle w:val="BodyText"/>
        <w:ind w:right="265"/>
        <w:jc w:val="both"/>
        <w:rPr>
          <w:rFonts w:ascii="Arial" w:hAnsi="Arial" w:cs="Arial"/>
          <w:color w:val="000000" w:themeColor="text1"/>
        </w:rPr>
      </w:pPr>
    </w:p>
    <w:p w14:paraId="52A9578E" w14:textId="3779C323" w:rsidR="005F10B1"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 xml:space="preserve">Contractor will not work during any </w:t>
      </w:r>
      <w:r w:rsidR="007007A0" w:rsidRPr="000C0A58">
        <w:rPr>
          <w:rFonts w:ascii="Arial" w:hAnsi="Arial" w:cs="Arial"/>
          <w:color w:val="000000" w:themeColor="text1"/>
        </w:rPr>
        <w:t>S</w:t>
      </w:r>
      <w:r w:rsidR="00501B7B" w:rsidRPr="000C0A58">
        <w:rPr>
          <w:rFonts w:ascii="Arial" w:hAnsi="Arial" w:cs="Arial"/>
          <w:color w:val="000000" w:themeColor="text1"/>
        </w:rPr>
        <w:t xml:space="preserve">tate declared holiday. If </w:t>
      </w:r>
      <w:proofErr w:type="gramStart"/>
      <w:r w:rsidR="00501B7B" w:rsidRPr="000C0A58">
        <w:rPr>
          <w:rFonts w:ascii="Arial" w:hAnsi="Arial" w:cs="Arial"/>
          <w:color w:val="000000" w:themeColor="text1"/>
        </w:rPr>
        <w:t>holiday</w:t>
      </w:r>
      <w:proofErr w:type="gramEnd"/>
      <w:r w:rsidR="00501B7B" w:rsidRPr="000C0A58">
        <w:rPr>
          <w:rFonts w:ascii="Arial" w:hAnsi="Arial" w:cs="Arial"/>
          <w:color w:val="000000" w:themeColor="text1"/>
        </w:rPr>
        <w:t xml:space="preserve"> should fall on scheduled </w:t>
      </w:r>
      <w:proofErr w:type="gramStart"/>
      <w:r w:rsidR="00501B7B" w:rsidRPr="000C0A58">
        <w:rPr>
          <w:rFonts w:ascii="Arial" w:hAnsi="Arial" w:cs="Arial"/>
          <w:color w:val="000000" w:themeColor="text1"/>
        </w:rPr>
        <w:t>work day</w:t>
      </w:r>
      <w:proofErr w:type="gramEnd"/>
      <w:r w:rsidR="00501B7B" w:rsidRPr="000C0A58">
        <w:rPr>
          <w:rFonts w:ascii="Arial" w:hAnsi="Arial" w:cs="Arial"/>
          <w:color w:val="000000" w:themeColor="text1"/>
        </w:rPr>
        <w:t xml:space="preserve">, </w:t>
      </w:r>
      <w:r w:rsidRPr="000C0A58">
        <w:rPr>
          <w:rFonts w:ascii="Arial" w:hAnsi="Arial" w:cs="Arial"/>
          <w:color w:val="000000" w:themeColor="text1"/>
        </w:rPr>
        <w:t>the C</w:t>
      </w:r>
      <w:r w:rsidR="00501B7B" w:rsidRPr="000C0A58">
        <w:rPr>
          <w:rFonts w:ascii="Arial" w:hAnsi="Arial" w:cs="Arial"/>
          <w:color w:val="000000" w:themeColor="text1"/>
        </w:rPr>
        <w:t xml:space="preserve">ontractor is required to reschedule </w:t>
      </w:r>
      <w:proofErr w:type="gramStart"/>
      <w:r w:rsidR="00501B7B" w:rsidRPr="000C0A58">
        <w:rPr>
          <w:rFonts w:ascii="Arial" w:hAnsi="Arial" w:cs="Arial"/>
          <w:color w:val="000000" w:themeColor="text1"/>
        </w:rPr>
        <w:t>workday</w:t>
      </w:r>
      <w:proofErr w:type="gramEnd"/>
      <w:r w:rsidR="00501B7B" w:rsidRPr="000C0A58">
        <w:rPr>
          <w:rFonts w:ascii="Arial" w:hAnsi="Arial" w:cs="Arial"/>
          <w:color w:val="000000" w:themeColor="text1"/>
        </w:rPr>
        <w:t xml:space="preserve"> in agreement with </w:t>
      </w:r>
      <w:proofErr w:type="gramStart"/>
      <w:r w:rsidR="00501B7B" w:rsidRPr="000C0A58">
        <w:rPr>
          <w:rFonts w:ascii="Arial" w:hAnsi="Arial" w:cs="Arial"/>
          <w:color w:val="000000" w:themeColor="text1"/>
        </w:rPr>
        <w:t>facility</w:t>
      </w:r>
      <w:proofErr w:type="gramEnd"/>
      <w:r w:rsidR="00501B7B" w:rsidRPr="000C0A58">
        <w:rPr>
          <w:rFonts w:ascii="Arial" w:hAnsi="Arial" w:cs="Arial"/>
          <w:color w:val="000000" w:themeColor="text1"/>
        </w:rPr>
        <w:t>.</w:t>
      </w:r>
    </w:p>
    <w:p w14:paraId="0F5CD79B" w14:textId="77777777" w:rsidR="000C18FC" w:rsidRDefault="000C18FC" w:rsidP="000C0A58">
      <w:pPr>
        <w:pStyle w:val="BodyText"/>
        <w:ind w:right="265"/>
        <w:jc w:val="both"/>
        <w:rPr>
          <w:rFonts w:ascii="Arial" w:hAnsi="Arial" w:cs="Arial"/>
          <w:color w:val="000000" w:themeColor="text1"/>
        </w:rPr>
      </w:pPr>
    </w:p>
    <w:p w14:paraId="4590D467" w14:textId="11A20314" w:rsidR="005F10B1"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Contractor will be able to leave when they are finished cutting the last haircut.</w:t>
      </w:r>
    </w:p>
    <w:p w14:paraId="603149E2" w14:textId="77777777" w:rsidR="005F10B1" w:rsidRPr="000C0A58" w:rsidRDefault="005F10B1" w:rsidP="000C0A58">
      <w:pPr>
        <w:pStyle w:val="BodyText"/>
        <w:ind w:right="265"/>
        <w:jc w:val="both"/>
        <w:rPr>
          <w:rFonts w:ascii="Arial" w:hAnsi="Arial" w:cs="Arial"/>
          <w:color w:val="000000" w:themeColor="text1"/>
        </w:rPr>
      </w:pPr>
    </w:p>
    <w:p w14:paraId="5DEC5477" w14:textId="3074C020" w:rsidR="005F10B1"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Cont</w:t>
      </w:r>
      <w:r w:rsidR="00EF4195" w:rsidRPr="000C0A58">
        <w:rPr>
          <w:rFonts w:ascii="Arial" w:hAnsi="Arial" w:cs="Arial"/>
          <w:color w:val="000000" w:themeColor="text1"/>
        </w:rPr>
        <w:t>r</w:t>
      </w:r>
      <w:r w:rsidR="00501B7B" w:rsidRPr="000C0A58">
        <w:rPr>
          <w:rFonts w:ascii="Arial" w:hAnsi="Arial" w:cs="Arial"/>
          <w:color w:val="000000" w:themeColor="text1"/>
        </w:rPr>
        <w:t xml:space="preserve">actor </w:t>
      </w:r>
      <w:r w:rsidR="000C0A58" w:rsidRPr="000C0A58">
        <w:rPr>
          <w:rFonts w:ascii="Arial" w:hAnsi="Arial" w:cs="Arial"/>
          <w:color w:val="000000" w:themeColor="text1"/>
        </w:rPr>
        <w:t xml:space="preserve">is </w:t>
      </w:r>
      <w:r w:rsidR="00501B7B" w:rsidRPr="000C0A58">
        <w:rPr>
          <w:rFonts w:ascii="Arial" w:hAnsi="Arial" w:cs="Arial"/>
          <w:color w:val="000000" w:themeColor="text1"/>
        </w:rPr>
        <w:t xml:space="preserve">to maintain a ledger, provided by the </w:t>
      </w:r>
      <w:r w:rsidRPr="000C0A58">
        <w:rPr>
          <w:rFonts w:ascii="Arial" w:hAnsi="Arial" w:cs="Arial"/>
          <w:color w:val="000000" w:themeColor="text1"/>
        </w:rPr>
        <w:t>A</w:t>
      </w:r>
      <w:r w:rsidR="00501B7B" w:rsidRPr="000C0A58">
        <w:rPr>
          <w:rFonts w:ascii="Arial" w:hAnsi="Arial" w:cs="Arial"/>
          <w:color w:val="000000" w:themeColor="text1"/>
        </w:rPr>
        <w:t>gency, of services containing name of client and services provided.</w:t>
      </w:r>
    </w:p>
    <w:p w14:paraId="2104FB40" w14:textId="77777777" w:rsidR="005F10B1" w:rsidRPr="000C0A58" w:rsidRDefault="005F10B1" w:rsidP="000C0A58">
      <w:pPr>
        <w:pStyle w:val="BodyText"/>
        <w:ind w:right="265"/>
        <w:jc w:val="both"/>
        <w:rPr>
          <w:rFonts w:ascii="Arial" w:hAnsi="Arial" w:cs="Arial"/>
          <w:color w:val="000000" w:themeColor="text1"/>
        </w:rPr>
      </w:pPr>
    </w:p>
    <w:p w14:paraId="6457538E" w14:textId="02BCB9EF" w:rsidR="00027643"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 xml:space="preserve">Contractor shall be responsible for </w:t>
      </w:r>
      <w:proofErr w:type="gramStart"/>
      <w:r w:rsidR="00501B7B" w:rsidRPr="000C0A58">
        <w:rPr>
          <w:rFonts w:ascii="Arial" w:hAnsi="Arial" w:cs="Arial"/>
          <w:color w:val="000000" w:themeColor="text1"/>
        </w:rPr>
        <w:t>keeping their work area clean at all times</w:t>
      </w:r>
      <w:proofErr w:type="gramEnd"/>
      <w:r w:rsidR="00501B7B" w:rsidRPr="000C0A58">
        <w:rPr>
          <w:rFonts w:ascii="Arial" w:hAnsi="Arial" w:cs="Arial"/>
          <w:color w:val="000000" w:themeColor="text1"/>
        </w:rPr>
        <w:t xml:space="preserve"> as well as disinfecting clippers and all other work tools between each haircut and will be responsible for keeping the area clean and free from hair by sweeping/mopping chair and floor</w:t>
      </w:r>
      <w:r w:rsidR="00027643" w:rsidRPr="000C0A58">
        <w:rPr>
          <w:rFonts w:ascii="Arial" w:hAnsi="Arial" w:cs="Arial"/>
          <w:color w:val="000000" w:themeColor="text1"/>
        </w:rPr>
        <w:t>.</w:t>
      </w:r>
      <w:r w:rsidR="0068385C" w:rsidRPr="000C0A58">
        <w:rPr>
          <w:rFonts w:ascii="Arial" w:hAnsi="Arial" w:cs="Arial"/>
          <w:color w:val="000000" w:themeColor="text1"/>
        </w:rPr>
        <w:t xml:space="preserve"> The Contractor shall maintain all contractor-furnished equipment, tools, and work surfaces in a</w:t>
      </w:r>
      <w:r w:rsidR="00697BD3" w:rsidRPr="000C0A58">
        <w:rPr>
          <w:rFonts w:ascii="Arial" w:hAnsi="Arial" w:cs="Arial"/>
          <w:color w:val="000000" w:themeColor="text1"/>
        </w:rPr>
        <w:t xml:space="preserve"> </w:t>
      </w:r>
      <w:r w:rsidR="0068385C" w:rsidRPr="000C0A58">
        <w:rPr>
          <w:rFonts w:ascii="Arial" w:hAnsi="Arial" w:cs="Arial"/>
          <w:color w:val="000000" w:themeColor="text1"/>
        </w:rPr>
        <w:t xml:space="preserve">clean and sanitized condition </w:t>
      </w:r>
      <w:proofErr w:type="gramStart"/>
      <w:r w:rsidR="0068385C" w:rsidRPr="000C0A58">
        <w:rPr>
          <w:rFonts w:ascii="Arial" w:hAnsi="Arial" w:cs="Arial"/>
          <w:color w:val="000000" w:themeColor="text1"/>
        </w:rPr>
        <w:t>at all times</w:t>
      </w:r>
      <w:proofErr w:type="gramEnd"/>
      <w:r w:rsidR="0068385C" w:rsidRPr="000C0A58">
        <w:rPr>
          <w:rFonts w:ascii="Arial" w:hAnsi="Arial" w:cs="Arial"/>
          <w:color w:val="000000" w:themeColor="text1"/>
        </w:rPr>
        <w:t xml:space="preserve"> in accordance with Louisiana State Board of Barber</w:t>
      </w:r>
      <w:r w:rsidR="00697BD3" w:rsidRPr="000C0A58">
        <w:rPr>
          <w:rFonts w:ascii="Arial" w:hAnsi="Arial" w:cs="Arial"/>
          <w:color w:val="000000" w:themeColor="text1"/>
        </w:rPr>
        <w:t xml:space="preserve"> </w:t>
      </w:r>
      <w:r w:rsidR="0068385C" w:rsidRPr="000C0A58">
        <w:rPr>
          <w:rFonts w:ascii="Arial" w:hAnsi="Arial" w:cs="Arial"/>
          <w:color w:val="000000" w:themeColor="text1"/>
        </w:rPr>
        <w:t>Examiners sanitation standards. The Contractor shall provide all cleaning and sanitizing products necessary to meet these requirements.</w:t>
      </w:r>
    </w:p>
    <w:p w14:paraId="3995DD5A" w14:textId="77777777" w:rsidR="00027643" w:rsidRPr="000C0A58" w:rsidRDefault="00027643" w:rsidP="000C0A58">
      <w:pPr>
        <w:pStyle w:val="BodyText"/>
        <w:ind w:right="265"/>
        <w:jc w:val="both"/>
        <w:rPr>
          <w:rFonts w:ascii="Arial" w:hAnsi="Arial" w:cs="Arial"/>
          <w:color w:val="000000" w:themeColor="text1"/>
        </w:rPr>
      </w:pPr>
    </w:p>
    <w:p w14:paraId="178CBC00" w14:textId="7D7DF65C" w:rsidR="00027643"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 xml:space="preserve">Contractor will be responsible for properly brushing hair </w:t>
      </w:r>
      <w:proofErr w:type="gramStart"/>
      <w:r w:rsidR="00501B7B" w:rsidRPr="000C0A58">
        <w:rPr>
          <w:rFonts w:ascii="Arial" w:hAnsi="Arial" w:cs="Arial"/>
          <w:color w:val="000000" w:themeColor="text1"/>
        </w:rPr>
        <w:t>off of</w:t>
      </w:r>
      <w:proofErr w:type="gramEnd"/>
      <w:r w:rsidR="00501B7B" w:rsidRPr="000C0A58">
        <w:rPr>
          <w:rFonts w:ascii="Arial" w:hAnsi="Arial" w:cs="Arial"/>
          <w:color w:val="000000" w:themeColor="text1"/>
        </w:rPr>
        <w:t xml:space="preserve"> resident after cutting</w:t>
      </w:r>
      <w:r w:rsidR="00F074D4" w:rsidRPr="000C0A58">
        <w:rPr>
          <w:rFonts w:ascii="Arial" w:hAnsi="Arial" w:cs="Arial"/>
          <w:color w:val="000000" w:themeColor="text1"/>
        </w:rPr>
        <w:t xml:space="preserve"> </w:t>
      </w:r>
      <w:r w:rsidR="00501B7B" w:rsidRPr="000C0A58">
        <w:rPr>
          <w:rFonts w:ascii="Arial" w:hAnsi="Arial" w:cs="Arial"/>
          <w:color w:val="000000" w:themeColor="text1"/>
        </w:rPr>
        <w:t>service.</w:t>
      </w:r>
    </w:p>
    <w:p w14:paraId="7ABEEFCC" w14:textId="77777777" w:rsidR="00027643" w:rsidRPr="000C0A58" w:rsidRDefault="00027643" w:rsidP="000C0A58">
      <w:pPr>
        <w:pStyle w:val="BodyText"/>
        <w:ind w:right="265"/>
        <w:jc w:val="both"/>
        <w:rPr>
          <w:rFonts w:ascii="Arial" w:hAnsi="Arial" w:cs="Arial"/>
          <w:color w:val="000000" w:themeColor="text1"/>
        </w:rPr>
      </w:pPr>
    </w:p>
    <w:p w14:paraId="7922DE0D"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The Agency will maintain the work area in a condition suitable for barber services; however, the Contractor is responsible for maintaining cleanliness and sanitation of the barber station during and after each use.</w:t>
      </w:r>
    </w:p>
    <w:p w14:paraId="66F4FC0E" w14:textId="77777777" w:rsidR="0068385C" w:rsidRPr="000C0A58" w:rsidRDefault="0068385C" w:rsidP="000C0A58">
      <w:pPr>
        <w:pStyle w:val="BodyText"/>
        <w:ind w:right="265"/>
        <w:jc w:val="both"/>
        <w:rPr>
          <w:rFonts w:ascii="Arial" w:hAnsi="Arial" w:cs="Arial"/>
          <w:color w:val="000000" w:themeColor="text1"/>
        </w:rPr>
      </w:pPr>
    </w:p>
    <w:p w14:paraId="52BB05B3"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Agency shall provide the following for </w:t>
      </w:r>
      <w:proofErr w:type="gramStart"/>
      <w:r w:rsidRPr="000C0A58">
        <w:rPr>
          <w:rFonts w:ascii="Arial" w:hAnsi="Arial" w:cs="Arial"/>
          <w:color w:val="000000" w:themeColor="text1"/>
        </w:rPr>
        <w:t>operation</w:t>
      </w:r>
      <w:proofErr w:type="gramEnd"/>
      <w:r w:rsidRPr="000C0A58">
        <w:rPr>
          <w:rFonts w:ascii="Arial" w:hAnsi="Arial" w:cs="Arial"/>
          <w:color w:val="000000" w:themeColor="text1"/>
        </w:rPr>
        <w:t xml:space="preserve"> of the barber shop:</w:t>
      </w:r>
    </w:p>
    <w:p w14:paraId="6BD6959E" w14:textId="7251368C"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 One barber chair </w:t>
      </w:r>
      <w:proofErr w:type="gramStart"/>
      <w:r w:rsidRPr="000C0A58">
        <w:rPr>
          <w:rFonts w:ascii="Arial" w:hAnsi="Arial" w:cs="Arial"/>
          <w:color w:val="000000" w:themeColor="text1"/>
        </w:rPr>
        <w:t>in</w:t>
      </w:r>
      <w:proofErr w:type="gramEnd"/>
      <w:r w:rsidRPr="000C0A58">
        <w:rPr>
          <w:rFonts w:ascii="Arial" w:hAnsi="Arial" w:cs="Arial"/>
          <w:color w:val="000000" w:themeColor="text1"/>
        </w:rPr>
        <w:t xml:space="preserve"> good working condition.</w:t>
      </w:r>
    </w:p>
    <w:p w14:paraId="2236B653"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A designated, clean, and sanitary work area.</w:t>
      </w:r>
    </w:p>
    <w:p w14:paraId="27FD6598"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 Standard electrical outlets for </w:t>
      </w:r>
      <w:proofErr w:type="gramStart"/>
      <w:r w:rsidRPr="000C0A58">
        <w:rPr>
          <w:rFonts w:ascii="Arial" w:hAnsi="Arial" w:cs="Arial"/>
          <w:color w:val="000000" w:themeColor="text1"/>
        </w:rPr>
        <w:t>operation</w:t>
      </w:r>
      <w:proofErr w:type="gramEnd"/>
      <w:r w:rsidRPr="000C0A58">
        <w:rPr>
          <w:rFonts w:ascii="Arial" w:hAnsi="Arial" w:cs="Arial"/>
          <w:color w:val="000000" w:themeColor="text1"/>
        </w:rPr>
        <w:t xml:space="preserve"> of barber equipment.</w:t>
      </w:r>
    </w:p>
    <w:p w14:paraId="47C1DA1F" w14:textId="77777777" w:rsidR="00F074D4" w:rsidRPr="000C0A58" w:rsidRDefault="00F074D4" w:rsidP="000C0A58">
      <w:pPr>
        <w:pStyle w:val="BodyText"/>
        <w:ind w:right="265"/>
        <w:jc w:val="both"/>
        <w:rPr>
          <w:rFonts w:ascii="Arial" w:hAnsi="Arial" w:cs="Arial"/>
          <w:color w:val="000000" w:themeColor="text1"/>
        </w:rPr>
      </w:pPr>
    </w:p>
    <w:p w14:paraId="1AA77FBE" w14:textId="30E863A0" w:rsidR="0068385C"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Contractor</w:t>
      </w:r>
      <w:r w:rsidR="007007A0" w:rsidRPr="000C0A58">
        <w:rPr>
          <w:rFonts w:ascii="Arial" w:hAnsi="Arial" w:cs="Arial"/>
          <w:color w:val="000000" w:themeColor="text1"/>
        </w:rPr>
        <w:t xml:space="preserve"> is</w:t>
      </w:r>
      <w:r w:rsidR="00501B7B" w:rsidRPr="000C0A58">
        <w:rPr>
          <w:rFonts w:ascii="Arial" w:hAnsi="Arial" w:cs="Arial"/>
          <w:color w:val="000000" w:themeColor="text1"/>
        </w:rPr>
        <w:t xml:space="preserve"> to furnish</w:t>
      </w:r>
      <w:r w:rsidR="0068385C" w:rsidRPr="000C0A58">
        <w:rPr>
          <w:rFonts w:ascii="Arial" w:hAnsi="Arial" w:cs="Arial"/>
          <w:color w:val="000000" w:themeColor="text1"/>
        </w:rPr>
        <w:t>, at their own expense, all</w:t>
      </w:r>
      <w:r w:rsidR="00501B7B" w:rsidRPr="000C0A58">
        <w:rPr>
          <w:rFonts w:ascii="Arial" w:hAnsi="Arial" w:cs="Arial"/>
          <w:color w:val="000000" w:themeColor="text1"/>
        </w:rPr>
        <w:t xml:space="preserve"> necessary supplies, tools, equipment and repairs of</w:t>
      </w:r>
      <w:r w:rsidR="007007A0" w:rsidRPr="000C0A58">
        <w:rPr>
          <w:rFonts w:ascii="Arial" w:hAnsi="Arial" w:cs="Arial"/>
          <w:color w:val="000000" w:themeColor="text1"/>
        </w:rPr>
        <w:t xml:space="preserve"> their</w:t>
      </w:r>
      <w:r w:rsidR="00501B7B" w:rsidRPr="000C0A58">
        <w:rPr>
          <w:rFonts w:ascii="Arial" w:hAnsi="Arial" w:cs="Arial"/>
          <w:color w:val="000000" w:themeColor="text1"/>
        </w:rPr>
        <w:t xml:space="preserve"> own equipment for operation of barber shop.</w:t>
      </w:r>
      <w:r w:rsidR="0068385C" w:rsidRPr="000C0A58">
        <w:rPr>
          <w:rFonts w:ascii="Arial" w:hAnsi="Arial" w:cs="Arial"/>
          <w:color w:val="000000" w:themeColor="text1"/>
        </w:rPr>
        <w:t xml:space="preserve"> in accordance with all applicable Louisiana State Board of Barber Examiners rules and regulations. </w:t>
      </w:r>
    </w:p>
    <w:p w14:paraId="1D0DAE59" w14:textId="77777777" w:rsidR="0068385C" w:rsidRDefault="0068385C" w:rsidP="000C0A58">
      <w:pPr>
        <w:pStyle w:val="BodyText"/>
        <w:ind w:right="265"/>
        <w:jc w:val="both"/>
        <w:rPr>
          <w:rFonts w:ascii="Arial" w:hAnsi="Arial" w:cs="Arial"/>
          <w:color w:val="000000" w:themeColor="text1"/>
        </w:rPr>
      </w:pPr>
    </w:p>
    <w:p w14:paraId="003A1DC9" w14:textId="77777777" w:rsidR="000C0A58" w:rsidRDefault="000C0A58" w:rsidP="000C0A58">
      <w:pPr>
        <w:pStyle w:val="BodyText"/>
        <w:ind w:right="265"/>
        <w:jc w:val="both"/>
        <w:rPr>
          <w:rFonts w:ascii="Arial" w:hAnsi="Arial" w:cs="Arial"/>
          <w:color w:val="000000" w:themeColor="text1"/>
        </w:rPr>
      </w:pPr>
    </w:p>
    <w:p w14:paraId="0CC16A5E" w14:textId="77777777" w:rsidR="000C0A58" w:rsidRDefault="000C0A58" w:rsidP="000C0A58">
      <w:pPr>
        <w:pStyle w:val="BodyText"/>
        <w:ind w:right="265"/>
        <w:jc w:val="both"/>
        <w:rPr>
          <w:rFonts w:ascii="Arial" w:hAnsi="Arial" w:cs="Arial"/>
          <w:color w:val="000000" w:themeColor="text1"/>
        </w:rPr>
      </w:pPr>
    </w:p>
    <w:p w14:paraId="000D668E" w14:textId="77777777" w:rsidR="000C0A58" w:rsidRDefault="000C0A58" w:rsidP="000C0A58">
      <w:pPr>
        <w:pStyle w:val="BodyText"/>
        <w:ind w:right="265"/>
        <w:jc w:val="both"/>
        <w:rPr>
          <w:rFonts w:ascii="Arial" w:hAnsi="Arial" w:cs="Arial"/>
          <w:color w:val="000000" w:themeColor="text1"/>
        </w:rPr>
      </w:pPr>
    </w:p>
    <w:p w14:paraId="05A92065" w14:textId="31DCD613" w:rsidR="00F074D4"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lastRenderedPageBreak/>
        <w:t>Contractor-furnished items include, but are not limited to:</w:t>
      </w:r>
    </w:p>
    <w:p w14:paraId="1F11CD20"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Hair clippers and trimmers</w:t>
      </w:r>
    </w:p>
    <w:p w14:paraId="08F70E82"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Clipper guards and attachments</w:t>
      </w:r>
    </w:p>
    <w:p w14:paraId="08F44874"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Shears and thinning shears</w:t>
      </w:r>
    </w:p>
    <w:p w14:paraId="1E8C3899"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Straight razors (where permitted)</w:t>
      </w:r>
    </w:p>
    <w:p w14:paraId="046410BD"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Combs, brushes, picks, and styling tools</w:t>
      </w:r>
    </w:p>
    <w:p w14:paraId="0DE2DD42"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Capes and neck strips</w:t>
      </w:r>
    </w:p>
    <w:p w14:paraId="534EE21A"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Towels</w:t>
      </w:r>
    </w:p>
    <w:p w14:paraId="1444D0F8"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Disinfectants, sanitizing solutions, and cleaning products approved for barber use</w:t>
      </w:r>
    </w:p>
    <w:p w14:paraId="2F11858C"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Clipper oil, blade coolant, and maintenance supplies</w:t>
      </w:r>
    </w:p>
    <w:p w14:paraId="4E3D2253" w14:textId="77777777"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Disposable gloves, tissues, and other single-use sanitary items</w:t>
      </w:r>
    </w:p>
    <w:p w14:paraId="25D8B057" w14:textId="120061F8"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 Any additional barbering equipment or supplies required to safely and professionally perform</w:t>
      </w:r>
      <w:r w:rsidR="00697BD3" w:rsidRPr="000C0A58">
        <w:rPr>
          <w:rFonts w:ascii="Arial" w:hAnsi="Arial" w:cs="Arial"/>
          <w:color w:val="000000" w:themeColor="text1"/>
        </w:rPr>
        <w:t xml:space="preserve"> </w:t>
      </w:r>
      <w:r w:rsidRPr="000C0A58">
        <w:rPr>
          <w:rFonts w:ascii="Arial" w:hAnsi="Arial" w:cs="Arial"/>
          <w:color w:val="000000" w:themeColor="text1"/>
        </w:rPr>
        <w:t>services</w:t>
      </w:r>
    </w:p>
    <w:p w14:paraId="0C13BAE9" w14:textId="77777777" w:rsidR="0068385C" w:rsidRPr="000C0A58" w:rsidRDefault="0068385C" w:rsidP="000C0A58">
      <w:pPr>
        <w:pStyle w:val="BodyText"/>
        <w:ind w:right="265"/>
        <w:jc w:val="both"/>
        <w:rPr>
          <w:rFonts w:ascii="Arial" w:hAnsi="Arial" w:cs="Arial"/>
          <w:color w:val="000000" w:themeColor="text1"/>
        </w:rPr>
      </w:pPr>
    </w:p>
    <w:p w14:paraId="23801178" w14:textId="50FA3158"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The Contractor shall be responsible for the repair, replacement, and maintenance of all</w:t>
      </w:r>
      <w:r w:rsidR="00697BD3" w:rsidRPr="000C0A58">
        <w:rPr>
          <w:rFonts w:ascii="Arial" w:hAnsi="Arial" w:cs="Arial"/>
          <w:color w:val="000000" w:themeColor="text1"/>
        </w:rPr>
        <w:t xml:space="preserve"> </w:t>
      </w:r>
      <w:r w:rsidRPr="000C0A58">
        <w:rPr>
          <w:rFonts w:ascii="Arial" w:hAnsi="Arial" w:cs="Arial"/>
          <w:color w:val="000000" w:themeColor="text1"/>
        </w:rPr>
        <w:t>contractor-owned equipment.</w:t>
      </w:r>
    </w:p>
    <w:p w14:paraId="53D74167" w14:textId="77777777" w:rsidR="0068385C" w:rsidRPr="000C0A58" w:rsidRDefault="0068385C" w:rsidP="000C0A58">
      <w:pPr>
        <w:pStyle w:val="BodyText"/>
        <w:ind w:right="265"/>
        <w:jc w:val="both"/>
        <w:rPr>
          <w:rFonts w:ascii="Arial" w:hAnsi="Arial" w:cs="Arial"/>
          <w:color w:val="000000" w:themeColor="text1"/>
        </w:rPr>
      </w:pPr>
    </w:p>
    <w:p w14:paraId="68BBBAE9" w14:textId="2AF090BC"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The Contractor shall not use any equipment, tools, chemicals, or products prohibited by the</w:t>
      </w:r>
      <w:r w:rsidR="00697BD3" w:rsidRPr="000C0A58">
        <w:rPr>
          <w:rFonts w:ascii="Arial" w:hAnsi="Arial" w:cs="Arial"/>
          <w:color w:val="000000" w:themeColor="text1"/>
        </w:rPr>
        <w:t xml:space="preserve"> </w:t>
      </w:r>
      <w:r w:rsidRPr="000C0A58">
        <w:rPr>
          <w:rFonts w:ascii="Arial" w:hAnsi="Arial" w:cs="Arial"/>
          <w:color w:val="000000" w:themeColor="text1"/>
        </w:rPr>
        <w:t>Louisiana State Board of Barber Examiners, the Office of Juvenile Justice (OJJ), or facility security policies. Any item deemed unsafe or prohibited by facility administration shall not be permitted within the facility.</w:t>
      </w:r>
    </w:p>
    <w:p w14:paraId="5244BED3" w14:textId="77777777" w:rsidR="000C18FC" w:rsidRDefault="000C18FC" w:rsidP="000C0A58">
      <w:pPr>
        <w:pStyle w:val="BodyText"/>
        <w:ind w:right="265"/>
        <w:jc w:val="both"/>
        <w:rPr>
          <w:rFonts w:ascii="Arial" w:hAnsi="Arial" w:cs="Arial"/>
          <w:color w:val="000000" w:themeColor="text1"/>
        </w:rPr>
      </w:pPr>
    </w:p>
    <w:p w14:paraId="2DC75C7C" w14:textId="77C817C4" w:rsidR="009A4AA1"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Contractor shall accept feedback on performance from residents provided by the designated personnel at the facility and readily respond to any concerns.</w:t>
      </w:r>
    </w:p>
    <w:p w14:paraId="7F55C966" w14:textId="77777777" w:rsidR="009A4AA1" w:rsidRPr="000C0A58" w:rsidRDefault="009A4AA1" w:rsidP="000C0A58">
      <w:pPr>
        <w:pStyle w:val="BodyText"/>
        <w:ind w:right="265"/>
        <w:jc w:val="both"/>
        <w:rPr>
          <w:rFonts w:ascii="Arial" w:hAnsi="Arial" w:cs="Arial"/>
          <w:color w:val="000000" w:themeColor="text1"/>
        </w:rPr>
      </w:pPr>
    </w:p>
    <w:p w14:paraId="0A987978" w14:textId="401A98C8" w:rsidR="005F10B1" w:rsidRPr="000C0A58" w:rsidRDefault="000C18FC" w:rsidP="000C0A58">
      <w:pPr>
        <w:pStyle w:val="BodyText"/>
        <w:ind w:right="265"/>
        <w:jc w:val="both"/>
        <w:rPr>
          <w:rFonts w:ascii="Arial" w:hAnsi="Arial" w:cs="Arial"/>
          <w:color w:val="000000" w:themeColor="text1"/>
        </w:rPr>
      </w:pPr>
      <w:r>
        <w:rPr>
          <w:rFonts w:ascii="Arial" w:hAnsi="Arial" w:cs="Arial"/>
          <w:color w:val="000000" w:themeColor="text1"/>
        </w:rPr>
        <w:t xml:space="preserve">The </w:t>
      </w:r>
      <w:r w:rsidR="009A4AA1" w:rsidRPr="000C0A58">
        <w:rPr>
          <w:rFonts w:ascii="Arial" w:hAnsi="Arial" w:cs="Arial"/>
          <w:color w:val="000000" w:themeColor="text1"/>
        </w:rPr>
        <w:t xml:space="preserve">Agency </w:t>
      </w:r>
      <w:r w:rsidR="00167077" w:rsidRPr="000C0A58">
        <w:rPr>
          <w:rFonts w:ascii="Arial" w:hAnsi="Arial" w:cs="Arial"/>
          <w:color w:val="000000" w:themeColor="text1"/>
        </w:rPr>
        <w:t xml:space="preserve">is </w:t>
      </w:r>
      <w:r w:rsidR="009A4AA1" w:rsidRPr="000C0A58">
        <w:rPr>
          <w:rFonts w:ascii="Arial" w:hAnsi="Arial" w:cs="Arial"/>
          <w:color w:val="000000" w:themeColor="text1"/>
        </w:rPr>
        <w:t xml:space="preserve">to provide staff to be with kids while the </w:t>
      </w:r>
      <w:r w:rsidR="00167077" w:rsidRPr="000C0A58">
        <w:rPr>
          <w:rFonts w:ascii="Arial" w:hAnsi="Arial" w:cs="Arial"/>
          <w:color w:val="000000" w:themeColor="text1"/>
        </w:rPr>
        <w:t>C</w:t>
      </w:r>
      <w:r w:rsidR="009A4AA1" w:rsidRPr="000C0A58">
        <w:rPr>
          <w:rFonts w:ascii="Arial" w:hAnsi="Arial" w:cs="Arial"/>
          <w:color w:val="000000" w:themeColor="text1"/>
        </w:rPr>
        <w:t xml:space="preserve">ontractor provides </w:t>
      </w:r>
      <w:proofErr w:type="gramStart"/>
      <w:r w:rsidR="009A4AA1" w:rsidRPr="000C0A58">
        <w:rPr>
          <w:rFonts w:ascii="Arial" w:hAnsi="Arial" w:cs="Arial"/>
          <w:color w:val="000000" w:themeColor="text1"/>
        </w:rPr>
        <w:t>the haircuts</w:t>
      </w:r>
      <w:proofErr w:type="gramEnd"/>
      <w:r w:rsidR="009A4AA1" w:rsidRPr="000C0A58">
        <w:rPr>
          <w:rFonts w:ascii="Arial" w:hAnsi="Arial" w:cs="Arial"/>
          <w:color w:val="000000" w:themeColor="text1"/>
        </w:rPr>
        <w:t xml:space="preserve">. </w:t>
      </w:r>
    </w:p>
    <w:p w14:paraId="33B9B163" w14:textId="77777777" w:rsidR="0068385C" w:rsidRPr="000C0A58" w:rsidRDefault="0068385C" w:rsidP="000C0A58">
      <w:pPr>
        <w:pStyle w:val="BodyText"/>
        <w:ind w:right="265"/>
        <w:jc w:val="both"/>
        <w:rPr>
          <w:rFonts w:ascii="Arial" w:hAnsi="Arial" w:cs="Arial"/>
          <w:color w:val="000000" w:themeColor="text1"/>
        </w:rPr>
      </w:pPr>
    </w:p>
    <w:p w14:paraId="7968D3B8" w14:textId="2041FCC5" w:rsidR="0068385C" w:rsidRPr="000C0A58" w:rsidRDefault="0068385C" w:rsidP="000C0A58">
      <w:pPr>
        <w:pStyle w:val="BodyText"/>
        <w:ind w:right="265"/>
        <w:jc w:val="both"/>
        <w:rPr>
          <w:rFonts w:ascii="Arial" w:hAnsi="Arial" w:cs="Arial"/>
          <w:color w:val="000000" w:themeColor="text1"/>
        </w:rPr>
      </w:pPr>
      <w:r w:rsidRPr="000C0A58">
        <w:rPr>
          <w:rFonts w:ascii="Arial" w:hAnsi="Arial" w:cs="Arial"/>
          <w:color w:val="000000" w:themeColor="text1"/>
        </w:rPr>
        <w:t>Standard 110–</w:t>
      </w:r>
      <w:proofErr w:type="gramStart"/>
      <w:r w:rsidRPr="000C0A58">
        <w:rPr>
          <w:rFonts w:ascii="Arial" w:hAnsi="Arial" w:cs="Arial"/>
          <w:color w:val="000000" w:themeColor="text1"/>
        </w:rPr>
        <w:t>120 volt</w:t>
      </w:r>
      <w:proofErr w:type="gramEnd"/>
      <w:r w:rsidRPr="000C0A58">
        <w:rPr>
          <w:rFonts w:ascii="Arial" w:hAnsi="Arial" w:cs="Arial"/>
          <w:color w:val="000000" w:themeColor="text1"/>
        </w:rPr>
        <w:t xml:space="preserve"> electrical outlets will be available for Contractor use. Battery-operated equipment is permitted but is not required. The Contractor is responsible for ensuring all electrical equipment is maintained in safe working order and complies with applicable safety standards.</w:t>
      </w:r>
    </w:p>
    <w:p w14:paraId="64FE5F54" w14:textId="77777777" w:rsidR="0068385C" w:rsidRPr="000C0A58" w:rsidRDefault="0068385C" w:rsidP="000C0A58">
      <w:pPr>
        <w:pStyle w:val="BodyText"/>
        <w:ind w:right="265"/>
        <w:jc w:val="both"/>
        <w:rPr>
          <w:rFonts w:ascii="Arial" w:hAnsi="Arial" w:cs="Arial"/>
          <w:color w:val="000000" w:themeColor="text1"/>
        </w:rPr>
      </w:pPr>
    </w:p>
    <w:p w14:paraId="167895C3" w14:textId="40C08882" w:rsidR="005F10B1" w:rsidRPr="000C0A58" w:rsidRDefault="00501B7B" w:rsidP="000C0A58">
      <w:pPr>
        <w:pStyle w:val="BodyText"/>
        <w:ind w:right="265"/>
        <w:jc w:val="both"/>
        <w:rPr>
          <w:rFonts w:ascii="Arial" w:hAnsi="Arial" w:cs="Arial"/>
          <w:color w:val="000000" w:themeColor="text1"/>
        </w:rPr>
      </w:pPr>
      <w:r w:rsidRPr="000C0A58">
        <w:rPr>
          <w:rFonts w:ascii="Arial" w:hAnsi="Arial" w:cs="Arial"/>
          <w:color w:val="000000" w:themeColor="text1"/>
        </w:rPr>
        <w:t>Travel to and from the facility is</w:t>
      </w:r>
      <w:r w:rsidR="007007A0" w:rsidRPr="000C0A58">
        <w:rPr>
          <w:rFonts w:ascii="Arial" w:hAnsi="Arial" w:cs="Arial"/>
          <w:color w:val="000000" w:themeColor="text1"/>
        </w:rPr>
        <w:t xml:space="preserve"> to be</w:t>
      </w:r>
      <w:r w:rsidRPr="000C0A58">
        <w:rPr>
          <w:rFonts w:ascii="Arial" w:hAnsi="Arial" w:cs="Arial"/>
          <w:color w:val="000000" w:themeColor="text1"/>
        </w:rPr>
        <w:t xml:space="preserve"> included with pricing.</w:t>
      </w:r>
    </w:p>
    <w:p w14:paraId="2B1610EA" w14:textId="77777777" w:rsidR="005F10B1" w:rsidRPr="000C0A58" w:rsidRDefault="005F10B1" w:rsidP="000C0A58">
      <w:pPr>
        <w:pStyle w:val="BodyText"/>
        <w:ind w:right="265"/>
        <w:jc w:val="both"/>
        <w:rPr>
          <w:rFonts w:ascii="Arial" w:hAnsi="Arial" w:cs="Arial"/>
          <w:color w:val="000000" w:themeColor="text1"/>
        </w:rPr>
      </w:pPr>
    </w:p>
    <w:p w14:paraId="0893A7E5" w14:textId="783FF6AF" w:rsidR="005F10B1"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 xml:space="preserve">Contractor shall call the </w:t>
      </w:r>
      <w:r w:rsidR="007007A0" w:rsidRPr="000C0A58">
        <w:rPr>
          <w:rFonts w:ascii="Arial" w:hAnsi="Arial" w:cs="Arial"/>
          <w:color w:val="000000" w:themeColor="text1"/>
        </w:rPr>
        <w:t>A</w:t>
      </w:r>
      <w:r w:rsidR="00501B7B" w:rsidRPr="000C0A58">
        <w:rPr>
          <w:rFonts w:ascii="Arial" w:hAnsi="Arial" w:cs="Arial"/>
          <w:color w:val="000000" w:themeColor="text1"/>
        </w:rPr>
        <w:t xml:space="preserve">dministrator or other administrative staff at the facility at least </w:t>
      </w:r>
      <w:proofErr w:type="gramStart"/>
      <w:r w:rsidR="00F074D4" w:rsidRPr="000C0A58">
        <w:rPr>
          <w:rFonts w:ascii="Arial" w:hAnsi="Arial" w:cs="Arial"/>
          <w:color w:val="000000" w:themeColor="text1"/>
        </w:rPr>
        <w:t>24-</w:t>
      </w:r>
      <w:r w:rsidR="00501B7B" w:rsidRPr="000C0A58">
        <w:rPr>
          <w:rFonts w:ascii="Arial" w:hAnsi="Arial" w:cs="Arial"/>
          <w:color w:val="000000" w:themeColor="text1"/>
        </w:rPr>
        <w:t>hours</w:t>
      </w:r>
      <w:proofErr w:type="gramEnd"/>
      <w:r w:rsidR="00501B7B" w:rsidRPr="000C0A58">
        <w:rPr>
          <w:rFonts w:ascii="Arial" w:hAnsi="Arial" w:cs="Arial"/>
          <w:color w:val="000000" w:themeColor="text1"/>
        </w:rPr>
        <w:t xml:space="preserve"> in advance of any cancellation. More than </w:t>
      </w:r>
      <w:r w:rsidRPr="000C0A58">
        <w:rPr>
          <w:rFonts w:ascii="Arial" w:hAnsi="Arial" w:cs="Arial"/>
          <w:color w:val="000000" w:themeColor="text1"/>
        </w:rPr>
        <w:t>three</w:t>
      </w:r>
      <w:r w:rsidR="00501B7B" w:rsidRPr="000C0A58">
        <w:rPr>
          <w:rFonts w:ascii="Arial" w:hAnsi="Arial" w:cs="Arial"/>
          <w:color w:val="000000" w:themeColor="text1"/>
        </w:rPr>
        <w:t xml:space="preserve"> cancellations in a </w:t>
      </w:r>
      <w:proofErr w:type="gramStart"/>
      <w:r w:rsidR="007007A0" w:rsidRPr="000C0A58">
        <w:rPr>
          <w:rFonts w:ascii="Arial" w:hAnsi="Arial" w:cs="Arial"/>
          <w:color w:val="000000" w:themeColor="text1"/>
        </w:rPr>
        <w:t>2</w:t>
      </w:r>
      <w:r w:rsidR="00501B7B" w:rsidRPr="000C0A58">
        <w:rPr>
          <w:rFonts w:ascii="Arial" w:hAnsi="Arial" w:cs="Arial"/>
          <w:color w:val="000000" w:themeColor="text1"/>
        </w:rPr>
        <w:t xml:space="preserve"> month</w:t>
      </w:r>
      <w:proofErr w:type="gramEnd"/>
      <w:r w:rsidR="00501B7B" w:rsidRPr="000C0A58">
        <w:rPr>
          <w:rFonts w:ascii="Arial" w:hAnsi="Arial" w:cs="Arial"/>
          <w:color w:val="000000" w:themeColor="text1"/>
        </w:rPr>
        <w:t xml:space="preserve"> period may be cause for contract cancellation. The </w:t>
      </w:r>
      <w:r w:rsidRPr="000C0A58">
        <w:rPr>
          <w:rFonts w:ascii="Arial" w:hAnsi="Arial" w:cs="Arial"/>
          <w:color w:val="000000" w:themeColor="text1"/>
        </w:rPr>
        <w:t>C</w:t>
      </w:r>
      <w:r w:rsidR="00501B7B" w:rsidRPr="000C0A58">
        <w:rPr>
          <w:rFonts w:ascii="Arial" w:hAnsi="Arial" w:cs="Arial"/>
          <w:color w:val="000000" w:themeColor="text1"/>
        </w:rPr>
        <w:t>ontractor is the sole point of contact and is</w:t>
      </w:r>
      <w:r w:rsidR="00F074D4" w:rsidRPr="000C0A58">
        <w:rPr>
          <w:rFonts w:ascii="Arial" w:hAnsi="Arial" w:cs="Arial"/>
          <w:color w:val="000000" w:themeColor="text1"/>
        </w:rPr>
        <w:t xml:space="preserve"> </w:t>
      </w:r>
      <w:r w:rsidR="00501B7B" w:rsidRPr="000C0A58">
        <w:rPr>
          <w:rFonts w:ascii="Arial" w:hAnsi="Arial" w:cs="Arial"/>
          <w:color w:val="000000" w:themeColor="text1"/>
        </w:rPr>
        <w:t xml:space="preserve">responsible for the proper execution of the contract </w:t>
      </w:r>
      <w:proofErr w:type="gramStart"/>
      <w:r w:rsidR="00501B7B" w:rsidRPr="000C0A58">
        <w:rPr>
          <w:rFonts w:ascii="Arial" w:hAnsi="Arial" w:cs="Arial"/>
          <w:color w:val="000000" w:themeColor="text1"/>
        </w:rPr>
        <w:t>whether or not</w:t>
      </w:r>
      <w:proofErr w:type="gramEnd"/>
      <w:r w:rsidR="00501B7B" w:rsidRPr="000C0A58">
        <w:rPr>
          <w:rFonts w:ascii="Arial" w:hAnsi="Arial" w:cs="Arial"/>
          <w:color w:val="000000" w:themeColor="text1"/>
        </w:rPr>
        <w:t xml:space="preserve"> he/she performs the services.</w:t>
      </w:r>
    </w:p>
    <w:p w14:paraId="239CA93A" w14:textId="77777777" w:rsidR="005F10B1" w:rsidRPr="000C0A58" w:rsidRDefault="005F10B1" w:rsidP="000C0A58">
      <w:pPr>
        <w:pStyle w:val="BodyText"/>
        <w:ind w:right="265"/>
        <w:jc w:val="both"/>
        <w:rPr>
          <w:rFonts w:ascii="Arial" w:hAnsi="Arial" w:cs="Arial"/>
          <w:color w:val="000000" w:themeColor="text1"/>
        </w:rPr>
      </w:pPr>
    </w:p>
    <w:p w14:paraId="72244C7B" w14:textId="423C0FC0" w:rsidR="001B356D"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1B356D" w:rsidRPr="000C0A58">
        <w:rPr>
          <w:rFonts w:ascii="Arial" w:hAnsi="Arial" w:cs="Arial"/>
          <w:color w:val="000000" w:themeColor="text1"/>
        </w:rPr>
        <w:t xml:space="preserve">Contractor shall provide verifiable documentation that they have a minimum of </w:t>
      </w:r>
      <w:r w:rsidR="000C18FC">
        <w:rPr>
          <w:rFonts w:ascii="Arial" w:hAnsi="Arial" w:cs="Arial"/>
          <w:color w:val="000000" w:themeColor="text1"/>
        </w:rPr>
        <w:t>2</w:t>
      </w:r>
      <w:r w:rsidR="001B356D" w:rsidRPr="000C0A58">
        <w:rPr>
          <w:rFonts w:ascii="Arial" w:hAnsi="Arial" w:cs="Arial"/>
          <w:color w:val="000000" w:themeColor="text1"/>
        </w:rPr>
        <w:t xml:space="preserve"> years of work experience of providing barber services. This identical information shall be submitted on any employee of the </w:t>
      </w:r>
      <w:r w:rsidRPr="000C0A58">
        <w:rPr>
          <w:rFonts w:ascii="Arial" w:hAnsi="Arial" w:cs="Arial"/>
          <w:color w:val="000000" w:themeColor="text1"/>
        </w:rPr>
        <w:t>C</w:t>
      </w:r>
      <w:r w:rsidR="001B356D" w:rsidRPr="000C0A58">
        <w:rPr>
          <w:rFonts w:ascii="Arial" w:hAnsi="Arial" w:cs="Arial"/>
          <w:color w:val="000000" w:themeColor="text1"/>
        </w:rPr>
        <w:t xml:space="preserve">ontractor, if the </w:t>
      </w:r>
      <w:r w:rsidRPr="000C0A58">
        <w:rPr>
          <w:rFonts w:ascii="Arial" w:hAnsi="Arial" w:cs="Arial"/>
          <w:color w:val="000000" w:themeColor="text1"/>
        </w:rPr>
        <w:t>C</w:t>
      </w:r>
      <w:r w:rsidR="001B356D" w:rsidRPr="000C0A58">
        <w:rPr>
          <w:rFonts w:ascii="Arial" w:hAnsi="Arial" w:cs="Arial"/>
          <w:color w:val="000000" w:themeColor="text1"/>
        </w:rPr>
        <w:t xml:space="preserve">ontractor will not be the one </w:t>
      </w:r>
      <w:proofErr w:type="gramStart"/>
      <w:r w:rsidR="001B356D" w:rsidRPr="000C0A58">
        <w:rPr>
          <w:rFonts w:ascii="Arial" w:hAnsi="Arial" w:cs="Arial"/>
          <w:color w:val="000000" w:themeColor="text1"/>
        </w:rPr>
        <w:t>actually performing</w:t>
      </w:r>
      <w:proofErr w:type="gramEnd"/>
      <w:r w:rsidR="001B356D" w:rsidRPr="000C0A58">
        <w:rPr>
          <w:rFonts w:ascii="Arial" w:hAnsi="Arial" w:cs="Arial"/>
          <w:color w:val="000000" w:themeColor="text1"/>
        </w:rPr>
        <w:t xml:space="preserve"> the services.</w:t>
      </w:r>
    </w:p>
    <w:p w14:paraId="2E2125B3" w14:textId="77777777" w:rsidR="000C0A58" w:rsidRDefault="000C0A58" w:rsidP="000C0A58">
      <w:pPr>
        <w:pStyle w:val="BodyText"/>
        <w:ind w:right="265"/>
        <w:jc w:val="both"/>
        <w:rPr>
          <w:rFonts w:ascii="Arial" w:hAnsi="Arial" w:cs="Arial"/>
          <w:color w:val="000000" w:themeColor="text1"/>
        </w:rPr>
      </w:pPr>
    </w:p>
    <w:p w14:paraId="511BC837" w14:textId="77777777" w:rsidR="000C0A58" w:rsidRPr="000C0A58" w:rsidRDefault="000C0A58" w:rsidP="000C0A58">
      <w:pPr>
        <w:pStyle w:val="BodyText"/>
        <w:ind w:right="265"/>
        <w:jc w:val="both"/>
        <w:rPr>
          <w:rFonts w:ascii="Arial" w:hAnsi="Arial" w:cs="Arial"/>
          <w:color w:val="000000" w:themeColor="text1"/>
        </w:rPr>
      </w:pPr>
    </w:p>
    <w:p w14:paraId="5579268A" w14:textId="6B128A62" w:rsidR="005F10B1"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The </w:t>
      </w:r>
      <w:r w:rsidR="00501B7B" w:rsidRPr="000C0A58">
        <w:rPr>
          <w:rFonts w:ascii="Arial" w:hAnsi="Arial" w:cs="Arial"/>
          <w:color w:val="000000" w:themeColor="text1"/>
        </w:rPr>
        <w:t xml:space="preserve">Contractor </w:t>
      </w:r>
      <w:proofErr w:type="gramStart"/>
      <w:r w:rsidR="00501B7B" w:rsidRPr="000C0A58">
        <w:rPr>
          <w:rFonts w:ascii="Arial" w:hAnsi="Arial" w:cs="Arial"/>
          <w:color w:val="000000" w:themeColor="text1"/>
        </w:rPr>
        <w:t>to adhere</w:t>
      </w:r>
      <w:proofErr w:type="gramEnd"/>
      <w:r w:rsidR="00501B7B" w:rsidRPr="000C0A58">
        <w:rPr>
          <w:rFonts w:ascii="Arial" w:hAnsi="Arial" w:cs="Arial"/>
          <w:color w:val="000000" w:themeColor="text1"/>
        </w:rPr>
        <w:t xml:space="preserve"> to all </w:t>
      </w:r>
      <w:r w:rsidRPr="000C0A58">
        <w:rPr>
          <w:rFonts w:ascii="Arial" w:hAnsi="Arial" w:cs="Arial"/>
          <w:color w:val="000000" w:themeColor="text1"/>
        </w:rPr>
        <w:t>Agency</w:t>
      </w:r>
      <w:r w:rsidR="00501B7B" w:rsidRPr="000C0A58">
        <w:rPr>
          <w:rFonts w:ascii="Arial" w:hAnsi="Arial" w:cs="Arial"/>
          <w:color w:val="000000" w:themeColor="text1"/>
        </w:rPr>
        <w:t xml:space="preserve"> policies and procedures. </w:t>
      </w:r>
      <w:r w:rsidRPr="000C0A58">
        <w:rPr>
          <w:rFonts w:ascii="Arial" w:hAnsi="Arial" w:cs="Arial"/>
          <w:color w:val="000000" w:themeColor="text1"/>
        </w:rPr>
        <w:t>The Contractor</w:t>
      </w:r>
      <w:r w:rsidR="00501B7B" w:rsidRPr="000C0A58">
        <w:rPr>
          <w:rFonts w:ascii="Arial" w:hAnsi="Arial" w:cs="Arial"/>
          <w:color w:val="000000" w:themeColor="text1"/>
        </w:rPr>
        <w:t xml:space="preserve"> will receive the </w:t>
      </w:r>
      <w:r w:rsidRPr="000C0A58">
        <w:rPr>
          <w:rFonts w:ascii="Arial" w:hAnsi="Arial" w:cs="Arial"/>
          <w:color w:val="000000" w:themeColor="text1"/>
        </w:rPr>
        <w:t>Agency</w:t>
      </w:r>
      <w:r w:rsidR="00501B7B" w:rsidRPr="000C0A58">
        <w:rPr>
          <w:rFonts w:ascii="Arial" w:hAnsi="Arial" w:cs="Arial"/>
          <w:color w:val="000000" w:themeColor="text1"/>
        </w:rPr>
        <w:t>’s Policies and Procedures and will be required to sign verifying they have received and adhere to said polices.</w:t>
      </w:r>
    </w:p>
    <w:p w14:paraId="7B22525A" w14:textId="77777777" w:rsidR="001B356D" w:rsidRPr="000C0A58" w:rsidRDefault="001B356D" w:rsidP="000C0A58">
      <w:pPr>
        <w:pStyle w:val="BodyText"/>
        <w:ind w:right="265"/>
        <w:jc w:val="both"/>
        <w:rPr>
          <w:rFonts w:ascii="Arial" w:hAnsi="Arial" w:cs="Arial"/>
          <w:color w:val="000000" w:themeColor="text1"/>
        </w:rPr>
      </w:pPr>
    </w:p>
    <w:p w14:paraId="6ACEFB16" w14:textId="103E5725" w:rsidR="001B356D" w:rsidRPr="000C0A58" w:rsidRDefault="00167077" w:rsidP="000C0A58">
      <w:pPr>
        <w:pStyle w:val="BodyText"/>
        <w:ind w:right="265"/>
        <w:jc w:val="both"/>
        <w:rPr>
          <w:rFonts w:ascii="Arial" w:hAnsi="Arial" w:cs="Arial"/>
          <w:color w:val="000000" w:themeColor="text1"/>
        </w:rPr>
      </w:pPr>
      <w:r w:rsidRPr="000C0A58">
        <w:rPr>
          <w:rFonts w:ascii="Arial" w:hAnsi="Arial" w:cs="Arial"/>
          <w:color w:val="000000" w:themeColor="text1"/>
        </w:rPr>
        <w:t>Agency</w:t>
      </w:r>
      <w:r w:rsidR="001B356D" w:rsidRPr="000C0A58">
        <w:rPr>
          <w:rFonts w:ascii="Arial" w:hAnsi="Arial" w:cs="Arial"/>
          <w:color w:val="000000" w:themeColor="text1"/>
        </w:rPr>
        <w:t xml:space="preserve"> requires</w:t>
      </w:r>
      <w:r w:rsidR="007007A0" w:rsidRPr="000C0A58">
        <w:rPr>
          <w:rFonts w:ascii="Arial" w:hAnsi="Arial" w:cs="Arial"/>
          <w:color w:val="000000" w:themeColor="text1"/>
        </w:rPr>
        <w:t xml:space="preserve"> a</w:t>
      </w:r>
      <w:r w:rsidR="001B356D" w:rsidRPr="000C0A58">
        <w:rPr>
          <w:rFonts w:ascii="Arial" w:hAnsi="Arial" w:cs="Arial"/>
          <w:color w:val="000000" w:themeColor="text1"/>
        </w:rPr>
        <w:t xml:space="preserve"> copy of license for display upon award per State Board of Barber and/or Cosmetology</w:t>
      </w:r>
      <w:r w:rsidR="000C0A58">
        <w:rPr>
          <w:rFonts w:ascii="Arial" w:hAnsi="Arial" w:cs="Arial"/>
          <w:color w:val="000000" w:themeColor="text1"/>
        </w:rPr>
        <w:t xml:space="preserve">. The </w:t>
      </w:r>
      <w:r w:rsidR="001B356D" w:rsidRPr="000C0A58">
        <w:rPr>
          <w:rFonts w:ascii="Arial" w:hAnsi="Arial" w:cs="Arial"/>
          <w:color w:val="000000" w:themeColor="text1"/>
        </w:rPr>
        <w:t>Contractor must maintain a current license the duration of the contract.</w:t>
      </w:r>
    </w:p>
    <w:p w14:paraId="69693E28" w14:textId="7F0011BB" w:rsidR="001B356D" w:rsidRPr="000C0A58" w:rsidRDefault="007007A0" w:rsidP="000C0A58">
      <w:pPr>
        <w:pStyle w:val="BodyText"/>
        <w:ind w:right="265"/>
        <w:jc w:val="both"/>
        <w:rPr>
          <w:rFonts w:ascii="Arial" w:hAnsi="Arial" w:cs="Arial"/>
          <w:color w:val="000000" w:themeColor="text1"/>
        </w:rPr>
      </w:pPr>
      <w:r w:rsidRPr="000C0A58">
        <w:rPr>
          <w:rFonts w:ascii="Arial" w:hAnsi="Arial" w:cs="Arial"/>
          <w:color w:val="000000" w:themeColor="text1"/>
        </w:rPr>
        <w:t>The p</w:t>
      </w:r>
      <w:r w:rsidR="001B356D" w:rsidRPr="000C0A58">
        <w:rPr>
          <w:rFonts w:ascii="Arial" w:hAnsi="Arial" w:cs="Arial"/>
          <w:color w:val="000000" w:themeColor="text1"/>
        </w:rPr>
        <w:t xml:space="preserve">ossession of a current license to practice as a barber/beautician in the </w:t>
      </w:r>
      <w:r w:rsidRPr="000C0A58">
        <w:rPr>
          <w:rFonts w:ascii="Arial" w:hAnsi="Arial" w:cs="Arial"/>
          <w:color w:val="000000" w:themeColor="text1"/>
        </w:rPr>
        <w:t>S</w:t>
      </w:r>
      <w:r w:rsidR="001B356D" w:rsidRPr="000C0A58">
        <w:rPr>
          <w:rFonts w:ascii="Arial" w:hAnsi="Arial" w:cs="Arial"/>
          <w:color w:val="000000" w:themeColor="text1"/>
        </w:rPr>
        <w:t>tate of Louisiana will be required.</w:t>
      </w:r>
    </w:p>
    <w:p w14:paraId="23C85081" w14:textId="77777777" w:rsidR="005F10B1" w:rsidRPr="000C0A58" w:rsidRDefault="005F10B1" w:rsidP="000C0A58">
      <w:pPr>
        <w:pStyle w:val="BodyText"/>
        <w:ind w:right="265"/>
        <w:jc w:val="both"/>
        <w:rPr>
          <w:rFonts w:ascii="Arial" w:hAnsi="Arial" w:cs="Arial"/>
          <w:color w:val="000000" w:themeColor="text1"/>
        </w:rPr>
      </w:pPr>
    </w:p>
    <w:p w14:paraId="4FD50CF1" w14:textId="4210DA64" w:rsidR="001B356D" w:rsidRPr="000C0A58" w:rsidRDefault="001B356D"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Liability Insurance and Auto Insurance </w:t>
      </w:r>
      <w:proofErr w:type="gramStart"/>
      <w:r w:rsidRPr="000C0A58">
        <w:rPr>
          <w:rFonts w:ascii="Arial" w:hAnsi="Arial" w:cs="Arial"/>
          <w:color w:val="000000" w:themeColor="text1"/>
        </w:rPr>
        <w:t>is</w:t>
      </w:r>
      <w:proofErr w:type="gramEnd"/>
      <w:r w:rsidRPr="000C0A58">
        <w:rPr>
          <w:rFonts w:ascii="Arial" w:hAnsi="Arial" w:cs="Arial"/>
          <w:color w:val="000000" w:themeColor="text1"/>
        </w:rPr>
        <w:t xml:space="preserve"> to be kept current during the contract term.</w:t>
      </w:r>
    </w:p>
    <w:p w14:paraId="2CB1F500" w14:textId="77777777" w:rsidR="001B356D" w:rsidRPr="000C0A58" w:rsidRDefault="001B356D" w:rsidP="000C0A58">
      <w:pPr>
        <w:pStyle w:val="BodyText"/>
        <w:ind w:right="265"/>
        <w:jc w:val="both"/>
        <w:rPr>
          <w:rFonts w:ascii="Arial" w:hAnsi="Arial" w:cs="Arial"/>
          <w:color w:val="000000" w:themeColor="text1"/>
        </w:rPr>
      </w:pPr>
    </w:p>
    <w:p w14:paraId="56C52C92" w14:textId="77777777" w:rsidR="005F10B1" w:rsidRPr="000C0A58" w:rsidRDefault="00501B7B"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ACY will be performing </w:t>
      </w:r>
      <w:proofErr w:type="gramStart"/>
      <w:r w:rsidRPr="000C0A58">
        <w:rPr>
          <w:rFonts w:ascii="Arial" w:hAnsi="Arial" w:cs="Arial"/>
          <w:color w:val="000000" w:themeColor="text1"/>
        </w:rPr>
        <w:t>both,</w:t>
      </w:r>
      <w:proofErr w:type="gramEnd"/>
      <w:r w:rsidRPr="000C0A58">
        <w:rPr>
          <w:rFonts w:ascii="Arial" w:hAnsi="Arial" w:cs="Arial"/>
          <w:color w:val="000000" w:themeColor="text1"/>
        </w:rPr>
        <w:t xml:space="preserve"> the required Federal and State background checks.</w:t>
      </w:r>
    </w:p>
    <w:p w14:paraId="5CF543B7" w14:textId="77777777" w:rsidR="00F074D4" w:rsidRPr="000C0A58" w:rsidRDefault="00F074D4" w:rsidP="000C0A58">
      <w:pPr>
        <w:pStyle w:val="BodyText"/>
        <w:ind w:right="265"/>
        <w:jc w:val="both"/>
        <w:rPr>
          <w:rFonts w:ascii="Arial" w:hAnsi="Arial" w:cs="Arial"/>
          <w:color w:val="000000" w:themeColor="text1"/>
        </w:rPr>
      </w:pPr>
    </w:p>
    <w:p w14:paraId="026E7EB4" w14:textId="57B8D969" w:rsidR="00F074D4" w:rsidRPr="000C0A58" w:rsidRDefault="00F074D4" w:rsidP="000C0A58">
      <w:pPr>
        <w:pStyle w:val="BodyText"/>
        <w:ind w:right="265"/>
        <w:jc w:val="both"/>
        <w:rPr>
          <w:rFonts w:ascii="Arial" w:hAnsi="Arial" w:cs="Arial"/>
          <w:color w:val="000000" w:themeColor="text1"/>
        </w:rPr>
      </w:pPr>
      <w:r w:rsidRPr="000C0A58">
        <w:rPr>
          <w:rFonts w:ascii="Arial" w:hAnsi="Arial" w:cs="Arial"/>
          <w:color w:val="000000" w:themeColor="text1"/>
        </w:rPr>
        <w:t xml:space="preserve">Site Contact: </w:t>
      </w:r>
      <w:proofErr w:type="spellStart"/>
      <w:r w:rsidRPr="000C0A58">
        <w:rPr>
          <w:rFonts w:ascii="Arial" w:hAnsi="Arial" w:cs="Arial"/>
          <w:color w:val="000000" w:themeColor="text1"/>
        </w:rPr>
        <w:t>Myaeux</w:t>
      </w:r>
      <w:proofErr w:type="spellEnd"/>
      <w:r w:rsidRPr="000C0A58">
        <w:rPr>
          <w:rFonts w:ascii="Arial" w:hAnsi="Arial" w:cs="Arial"/>
          <w:color w:val="000000" w:themeColor="text1"/>
        </w:rPr>
        <w:t xml:space="preserve"> Brevelle 318-346-0152</w:t>
      </w:r>
    </w:p>
    <w:sectPr w:rsidR="00F074D4" w:rsidRPr="000C0A58" w:rsidSect="000C0A58">
      <w:headerReference w:type="default" r:id="rId6"/>
      <w:footerReference w:type="default" r:id="rId7"/>
      <w:pgSz w:w="12240" w:h="15840" w:code="1"/>
      <w:pgMar w:top="1840" w:right="1070" w:bottom="1200" w:left="1275" w:header="201"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EE44" w14:textId="77777777" w:rsidR="006D277F" w:rsidRDefault="006D277F">
      <w:r>
        <w:separator/>
      </w:r>
    </w:p>
  </w:endnote>
  <w:endnote w:type="continuationSeparator" w:id="0">
    <w:p w14:paraId="3E71CD06" w14:textId="77777777" w:rsidR="006D277F" w:rsidRDefault="006D2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368071"/>
      <w:docPartObj>
        <w:docPartGallery w:val="Page Numbers (Bottom of Page)"/>
        <w:docPartUnique/>
      </w:docPartObj>
    </w:sdtPr>
    <w:sdtEndPr>
      <w:rPr>
        <w:noProof/>
      </w:rPr>
    </w:sdtEndPr>
    <w:sdtContent>
      <w:p w14:paraId="7A974219" w14:textId="161E019E" w:rsidR="000C0A58" w:rsidRDefault="000C0A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8968D9" w14:textId="7CC70853" w:rsidR="005F10B1" w:rsidRDefault="005F10B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C13FB" w14:textId="77777777" w:rsidR="006D277F" w:rsidRDefault="006D277F">
      <w:r>
        <w:separator/>
      </w:r>
    </w:p>
  </w:footnote>
  <w:footnote w:type="continuationSeparator" w:id="0">
    <w:p w14:paraId="734DB381" w14:textId="77777777" w:rsidR="006D277F" w:rsidRDefault="006D2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0EEF" w14:textId="05231398" w:rsidR="005F10B1" w:rsidRDefault="00583555">
    <w:pPr>
      <w:pStyle w:val="BodyText"/>
      <w:spacing w:line="14" w:lineRule="auto"/>
      <w:rPr>
        <w:sz w:val="20"/>
      </w:rPr>
    </w:pPr>
    <w:r>
      <w:rPr>
        <w:noProof/>
        <w:sz w:val="20"/>
      </w:rPr>
      <mc:AlternateContent>
        <mc:Choice Requires="wps">
          <w:drawing>
            <wp:anchor distT="0" distB="0" distL="0" distR="0" simplePos="0" relativeHeight="487542272" behindDoc="1" locked="0" layoutInCell="1" allowOverlap="1" wp14:anchorId="3F6C8E7C" wp14:editId="3AED6897">
              <wp:simplePos x="0" y="0"/>
              <wp:positionH relativeFrom="margin">
                <wp:align>right</wp:align>
              </wp:positionH>
              <wp:positionV relativeFrom="page">
                <wp:posOffset>739471</wp:posOffset>
              </wp:positionV>
              <wp:extent cx="2337269"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7269" cy="194310"/>
                      </a:xfrm>
                      <a:prstGeom prst="rect">
                        <a:avLst/>
                      </a:prstGeom>
                    </wps:spPr>
                    <wps:txbx>
                      <w:txbxContent>
                        <w:p w14:paraId="63E68938" w14:textId="113B2144" w:rsidR="005F10B1" w:rsidRPr="00697BD3" w:rsidRDefault="00F074D4">
                          <w:pPr>
                            <w:spacing w:before="10"/>
                            <w:ind w:left="20"/>
                            <w:rPr>
                              <w:rFonts w:ascii="Arial" w:hAnsi="Arial" w:cs="Arial"/>
                              <w:b/>
                              <w:sz w:val="24"/>
                            </w:rPr>
                          </w:pPr>
                          <w:r w:rsidRPr="00697BD3">
                            <w:rPr>
                              <w:rFonts w:ascii="Arial" w:hAnsi="Arial" w:cs="Arial"/>
                              <w:b/>
                              <w:sz w:val="24"/>
                            </w:rPr>
                            <w:t xml:space="preserve">Title </w:t>
                          </w:r>
                          <w:r w:rsidR="00583555">
                            <w:rPr>
                              <w:rFonts w:ascii="Arial" w:hAnsi="Arial" w:cs="Arial"/>
                              <w:b/>
                              <w:sz w:val="24"/>
                            </w:rPr>
                            <w:t>–</w:t>
                          </w:r>
                          <w:r w:rsidRPr="00697BD3">
                            <w:rPr>
                              <w:rFonts w:ascii="Arial" w:hAnsi="Arial" w:cs="Arial"/>
                              <w:b/>
                              <w:sz w:val="24"/>
                            </w:rPr>
                            <w:t xml:space="preserve"> </w:t>
                          </w:r>
                          <w:r w:rsidR="00583555">
                            <w:rPr>
                              <w:rFonts w:ascii="Arial" w:hAnsi="Arial" w:cs="Arial"/>
                              <w:b/>
                              <w:sz w:val="24"/>
                            </w:rPr>
                            <w:t>Hair Care</w:t>
                          </w:r>
                          <w:r w:rsidR="00501B7B" w:rsidRPr="00697BD3">
                            <w:rPr>
                              <w:rFonts w:ascii="Arial" w:hAnsi="Arial" w:cs="Arial"/>
                              <w:b/>
                              <w:spacing w:val="-3"/>
                              <w:sz w:val="24"/>
                            </w:rPr>
                            <w:t xml:space="preserve"> </w:t>
                          </w:r>
                          <w:r w:rsidR="00501B7B" w:rsidRPr="00697BD3">
                            <w:rPr>
                              <w:rFonts w:ascii="Arial" w:hAnsi="Arial" w:cs="Arial"/>
                              <w:b/>
                              <w:sz w:val="24"/>
                            </w:rPr>
                            <w:t>Services</w:t>
                          </w:r>
                          <w:r w:rsidR="00501B7B" w:rsidRPr="00697BD3">
                            <w:rPr>
                              <w:rFonts w:ascii="Arial" w:hAnsi="Arial" w:cs="Arial"/>
                              <w:b/>
                              <w:spacing w:val="-2"/>
                              <w:sz w:val="24"/>
                            </w:rPr>
                            <w:t xml:space="preserve"> </w:t>
                          </w:r>
                          <w:r w:rsidRPr="00697BD3">
                            <w:rPr>
                              <w:rFonts w:ascii="Arial" w:hAnsi="Arial" w:cs="Arial"/>
                              <w:b/>
                              <w:sz w:val="24"/>
                            </w:rPr>
                            <w:t>-</w:t>
                          </w:r>
                          <w:r w:rsidR="00501B7B" w:rsidRPr="00697BD3">
                            <w:rPr>
                              <w:rFonts w:ascii="Arial" w:hAnsi="Arial" w:cs="Arial"/>
                              <w:b/>
                              <w:spacing w:val="-2"/>
                              <w:sz w:val="24"/>
                            </w:rPr>
                            <w:t xml:space="preserve"> </w:t>
                          </w:r>
                          <w:r w:rsidR="00501B7B" w:rsidRPr="00697BD3">
                            <w:rPr>
                              <w:rFonts w:ascii="Arial" w:hAnsi="Arial" w:cs="Arial"/>
                              <w:b/>
                              <w:spacing w:val="-5"/>
                              <w:sz w:val="24"/>
                            </w:rPr>
                            <w:t>OJJ</w:t>
                          </w:r>
                        </w:p>
                      </w:txbxContent>
                    </wps:txbx>
                    <wps:bodyPr wrap="square" lIns="0" tIns="0" rIns="0" bIns="0" rtlCol="0">
                      <a:noAutofit/>
                    </wps:bodyPr>
                  </wps:wsp>
                </a:graphicData>
              </a:graphic>
              <wp14:sizeRelH relativeFrom="margin">
                <wp14:pctWidth>0</wp14:pctWidth>
              </wp14:sizeRelH>
            </wp:anchor>
          </w:drawing>
        </mc:Choice>
        <mc:Fallback>
          <w:pict>
            <v:shapetype w14:anchorId="3F6C8E7C" id="_x0000_t202" coordsize="21600,21600" o:spt="202" path="m,l,21600r21600,l21600,xe">
              <v:stroke joinstyle="miter"/>
              <v:path gradientshapeok="t" o:connecttype="rect"/>
            </v:shapetype>
            <v:shape id="Textbox 4" o:spid="_x0000_s1026" type="#_x0000_t202" style="position:absolute;margin-left:132.85pt;margin-top:58.25pt;width:184.05pt;height:15.3pt;z-index:-15774208;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" filled="f" stroked="f">
              <v:textbox inset="0,0,0,0">
                <w:txbxContent>
                  <w:p w14:paraId="63E68938" w14:textId="113B2144" w:rsidR="005F10B1" w:rsidRPr="00697BD3" w:rsidRDefault="00F074D4">
                    <w:pPr>
                      <w:spacing w:before="10"/>
                      <w:ind w:left="20"/>
                      <w:rPr>
                        <w:rFonts w:ascii="Arial" w:hAnsi="Arial" w:cs="Arial"/>
                        <w:b/>
                        <w:sz w:val="24"/>
                      </w:rPr>
                    </w:pPr>
                    <w:r w:rsidRPr="00697BD3">
                      <w:rPr>
                        <w:rFonts w:ascii="Arial" w:hAnsi="Arial" w:cs="Arial"/>
                        <w:b/>
                        <w:sz w:val="24"/>
                      </w:rPr>
                      <w:t xml:space="preserve">Title </w:t>
                    </w:r>
                    <w:r w:rsidR="00583555">
                      <w:rPr>
                        <w:rFonts w:ascii="Arial" w:hAnsi="Arial" w:cs="Arial"/>
                        <w:b/>
                        <w:sz w:val="24"/>
                      </w:rPr>
                      <w:t>–</w:t>
                    </w:r>
                    <w:r w:rsidRPr="00697BD3">
                      <w:rPr>
                        <w:rFonts w:ascii="Arial" w:hAnsi="Arial" w:cs="Arial"/>
                        <w:b/>
                        <w:sz w:val="24"/>
                      </w:rPr>
                      <w:t xml:space="preserve"> </w:t>
                    </w:r>
                    <w:r w:rsidR="00583555">
                      <w:rPr>
                        <w:rFonts w:ascii="Arial" w:hAnsi="Arial" w:cs="Arial"/>
                        <w:b/>
                        <w:sz w:val="24"/>
                      </w:rPr>
                      <w:t>Hair Care</w:t>
                    </w:r>
                    <w:r w:rsidR="00501B7B" w:rsidRPr="00697BD3">
                      <w:rPr>
                        <w:rFonts w:ascii="Arial" w:hAnsi="Arial" w:cs="Arial"/>
                        <w:b/>
                        <w:spacing w:val="-3"/>
                        <w:sz w:val="24"/>
                      </w:rPr>
                      <w:t xml:space="preserve"> </w:t>
                    </w:r>
                    <w:r w:rsidR="00501B7B" w:rsidRPr="00697BD3">
                      <w:rPr>
                        <w:rFonts w:ascii="Arial" w:hAnsi="Arial" w:cs="Arial"/>
                        <w:b/>
                        <w:sz w:val="24"/>
                      </w:rPr>
                      <w:t>Services</w:t>
                    </w:r>
                    <w:r w:rsidR="00501B7B" w:rsidRPr="00697BD3">
                      <w:rPr>
                        <w:rFonts w:ascii="Arial" w:hAnsi="Arial" w:cs="Arial"/>
                        <w:b/>
                        <w:spacing w:val="-2"/>
                        <w:sz w:val="24"/>
                      </w:rPr>
                      <w:t xml:space="preserve"> </w:t>
                    </w:r>
                    <w:r w:rsidRPr="00697BD3">
                      <w:rPr>
                        <w:rFonts w:ascii="Arial" w:hAnsi="Arial" w:cs="Arial"/>
                        <w:b/>
                        <w:sz w:val="24"/>
                      </w:rPr>
                      <w:t>-</w:t>
                    </w:r>
                    <w:r w:rsidR="00501B7B" w:rsidRPr="00697BD3">
                      <w:rPr>
                        <w:rFonts w:ascii="Arial" w:hAnsi="Arial" w:cs="Arial"/>
                        <w:b/>
                        <w:spacing w:val="-2"/>
                        <w:sz w:val="24"/>
                      </w:rPr>
                      <w:t xml:space="preserve"> </w:t>
                    </w:r>
                    <w:r w:rsidR="00501B7B" w:rsidRPr="00697BD3">
                      <w:rPr>
                        <w:rFonts w:ascii="Arial" w:hAnsi="Arial" w:cs="Arial"/>
                        <w:b/>
                        <w:spacing w:val="-5"/>
                        <w:sz w:val="24"/>
                      </w:rPr>
                      <w:t>OJJ</w:t>
                    </w:r>
                  </w:p>
                </w:txbxContent>
              </v:textbox>
              <w10:wrap anchorx="margin" anchory="page"/>
            </v:shape>
          </w:pict>
        </mc:Fallback>
      </mc:AlternateContent>
    </w:r>
    <w:r w:rsidR="000C0A58">
      <w:rPr>
        <w:noProof/>
        <w:sz w:val="20"/>
      </w:rPr>
      <mc:AlternateContent>
        <mc:Choice Requires="wps">
          <w:drawing>
            <wp:anchor distT="0" distB="0" distL="0" distR="0" simplePos="0" relativeHeight="251659264" behindDoc="1" locked="0" layoutInCell="1" allowOverlap="1" wp14:anchorId="3A495E3C" wp14:editId="46E5120E">
              <wp:simplePos x="0" y="0"/>
              <wp:positionH relativeFrom="page">
                <wp:posOffset>953826</wp:posOffset>
              </wp:positionH>
              <wp:positionV relativeFrom="page">
                <wp:posOffset>715286</wp:posOffset>
              </wp:positionV>
              <wp:extent cx="1701579" cy="254442"/>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579" cy="254442"/>
                      </a:xfrm>
                      <a:prstGeom prst="rect">
                        <a:avLst/>
                      </a:prstGeom>
                    </wps:spPr>
                    <wps:txbx>
                      <w:txbxContent>
                        <w:p w14:paraId="061DB593" w14:textId="14D37A41" w:rsidR="005F10B1" w:rsidRPr="00697BD3" w:rsidRDefault="00F074D4">
                          <w:pPr>
                            <w:spacing w:before="10"/>
                            <w:ind w:left="20"/>
                            <w:rPr>
                              <w:rFonts w:ascii="Arial" w:hAnsi="Arial" w:cs="Arial"/>
                              <w:b/>
                              <w:sz w:val="24"/>
                            </w:rPr>
                          </w:pPr>
                          <w:r w:rsidRPr="00697BD3">
                            <w:rPr>
                              <w:rFonts w:ascii="Arial" w:hAnsi="Arial" w:cs="Arial"/>
                              <w:b/>
                              <w:sz w:val="24"/>
                            </w:rPr>
                            <w:t>RFx:</w:t>
                          </w:r>
                          <w:r w:rsidR="000C0A58">
                            <w:rPr>
                              <w:rFonts w:ascii="Arial" w:hAnsi="Arial" w:cs="Arial"/>
                              <w:b/>
                              <w:sz w:val="24"/>
                            </w:rPr>
                            <w:t xml:space="preserve"> </w:t>
                          </w:r>
                          <w:r w:rsidR="000C0A58" w:rsidRPr="000C0A58">
                            <w:rPr>
                              <w:rFonts w:ascii="Arial" w:hAnsi="Arial" w:cs="Arial"/>
                              <w:b/>
                              <w:sz w:val="24"/>
                            </w:rPr>
                            <w:t>3000026616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495E3C" id="_x0000_t202" coordsize="21600,21600" o:spt="202" path="m,l,21600r21600,l21600,xe">
              <v:stroke joinstyle="miter"/>
              <v:path gradientshapeok="t" o:connecttype="rect"/>
            </v:shapetype>
            <v:shape id="Textbox 3" o:spid="_x0000_s1026" type="#_x0000_t202" style="position:absolute;margin-left:75.1pt;margin-top:56.3pt;width:134pt;height:20.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" filled="f" stroked="f">
              <v:textbox inset="0,0,0,0">
                <w:txbxContent>
                  <w:p w14:paraId="061DB593" w14:textId="14D37A41" w:rsidR="005F10B1" w:rsidRPr="00697BD3" w:rsidRDefault="00F074D4">
                    <w:pPr>
                      <w:spacing w:before="10"/>
                      <w:ind w:left="20"/>
                      <w:rPr>
                        <w:rFonts w:ascii="Arial" w:hAnsi="Arial" w:cs="Arial"/>
                        <w:b/>
                        <w:sz w:val="24"/>
                      </w:rPr>
                    </w:pPr>
                    <w:r w:rsidRPr="00697BD3">
                      <w:rPr>
                        <w:rFonts w:ascii="Arial" w:hAnsi="Arial" w:cs="Arial"/>
                        <w:b/>
                        <w:sz w:val="24"/>
                      </w:rPr>
                      <w:t>RFx:</w:t>
                    </w:r>
                    <w:r w:rsidR="000C0A58">
                      <w:rPr>
                        <w:rFonts w:ascii="Arial" w:hAnsi="Arial" w:cs="Arial"/>
                        <w:b/>
                        <w:sz w:val="24"/>
                      </w:rPr>
                      <w:t xml:space="preserve"> </w:t>
                    </w:r>
                    <w:r w:rsidR="000C0A58" w:rsidRPr="000C0A58">
                      <w:rPr>
                        <w:rFonts w:ascii="Arial" w:hAnsi="Arial" w:cs="Arial"/>
                        <w:b/>
                        <w:sz w:val="24"/>
                      </w:rPr>
                      <w:t>3000026616</w:t>
                    </w:r>
                  </w:p>
                </w:txbxContent>
              </v:textbox>
              <w10:wrap anchorx="page" anchory="page"/>
            </v:shape>
          </w:pict>
        </mc:Fallback>
      </mc:AlternateContent>
    </w:r>
    <w:r w:rsidR="00697BD3">
      <w:rPr>
        <w:noProof/>
        <w:sz w:val="20"/>
      </w:rPr>
      <mc:AlternateContent>
        <mc:Choice Requires="wps">
          <w:drawing>
            <wp:anchor distT="0" distB="0" distL="0" distR="0" simplePos="0" relativeHeight="251657216" behindDoc="1" locked="0" layoutInCell="1" allowOverlap="1" wp14:anchorId="5C013C84" wp14:editId="6EF80BAD">
              <wp:simplePos x="0" y="0"/>
              <wp:positionH relativeFrom="page">
                <wp:posOffset>2433099</wp:posOffset>
              </wp:positionH>
              <wp:positionV relativeFrom="page">
                <wp:posOffset>453224</wp:posOffset>
              </wp:positionV>
              <wp:extent cx="2215322"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5322" cy="194310"/>
                      </a:xfrm>
                      <a:prstGeom prst="rect">
                        <a:avLst/>
                      </a:prstGeom>
                    </wps:spPr>
                    <wps:txbx>
                      <w:txbxContent>
                        <w:p w14:paraId="25E524AE" w14:textId="77777777" w:rsidR="005F10B1" w:rsidRPr="00697BD3" w:rsidRDefault="00501B7B">
                          <w:pPr>
                            <w:spacing w:before="10"/>
                            <w:ind w:left="20"/>
                            <w:rPr>
                              <w:rFonts w:ascii="Arial" w:hAnsi="Arial" w:cs="Arial"/>
                              <w:b/>
                              <w:sz w:val="24"/>
                            </w:rPr>
                          </w:pPr>
                          <w:r w:rsidRPr="00697BD3">
                            <w:rPr>
                              <w:rFonts w:ascii="Arial" w:hAnsi="Arial" w:cs="Arial"/>
                              <w:b/>
                              <w:sz w:val="24"/>
                              <w:u w:val="single"/>
                            </w:rPr>
                            <w:t>Attachment</w:t>
                          </w:r>
                          <w:r w:rsidRPr="00697BD3">
                            <w:rPr>
                              <w:rFonts w:ascii="Arial" w:hAnsi="Arial" w:cs="Arial"/>
                              <w:b/>
                              <w:spacing w:val="-2"/>
                              <w:sz w:val="24"/>
                              <w:u w:val="single"/>
                            </w:rPr>
                            <w:t xml:space="preserve"> </w:t>
                          </w:r>
                          <w:r w:rsidRPr="00697BD3">
                            <w:rPr>
                              <w:rFonts w:ascii="Arial" w:hAnsi="Arial" w:cs="Arial"/>
                              <w:b/>
                              <w:sz w:val="24"/>
                              <w:u w:val="single"/>
                            </w:rPr>
                            <w:t>B</w:t>
                          </w:r>
                          <w:r w:rsidRPr="00697BD3">
                            <w:rPr>
                              <w:rFonts w:ascii="Arial" w:hAnsi="Arial" w:cs="Arial"/>
                              <w:b/>
                              <w:spacing w:val="-1"/>
                              <w:sz w:val="24"/>
                              <w:u w:val="single"/>
                            </w:rPr>
                            <w:t xml:space="preserve"> </w:t>
                          </w:r>
                          <w:r w:rsidRPr="00697BD3">
                            <w:rPr>
                              <w:rFonts w:ascii="Arial" w:hAnsi="Arial" w:cs="Arial"/>
                              <w:b/>
                              <w:sz w:val="24"/>
                              <w:u w:val="single"/>
                            </w:rPr>
                            <w:t>-</w:t>
                          </w:r>
                          <w:r w:rsidRPr="00697BD3">
                            <w:rPr>
                              <w:rFonts w:ascii="Arial" w:hAnsi="Arial" w:cs="Arial"/>
                              <w:b/>
                              <w:spacing w:val="-2"/>
                              <w:sz w:val="24"/>
                              <w:u w:val="single"/>
                            </w:rPr>
                            <w:t xml:space="preserve"> Specifications</w:t>
                          </w:r>
                        </w:p>
                      </w:txbxContent>
                    </wps:txbx>
                    <wps:bodyPr wrap="square" lIns="0" tIns="0" rIns="0" bIns="0" rtlCol="0">
                      <a:noAutofit/>
                    </wps:bodyPr>
                  </wps:wsp>
                </a:graphicData>
              </a:graphic>
              <wp14:sizeRelH relativeFrom="margin">
                <wp14:pctWidth>0</wp14:pctWidth>
              </wp14:sizeRelH>
            </wp:anchor>
          </w:drawing>
        </mc:Choice>
        <mc:Fallback>
          <w:pict>
            <v:shape w14:anchorId="5C013C84" id="Textbox 2" o:spid="_x0000_s1028" type="#_x0000_t202" style="position:absolute;margin-left:191.6pt;margin-top:35.7pt;width:174.45pt;height:15.3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" filled="f" stroked="f">
              <v:textbox inset="0,0,0,0">
                <w:txbxContent>
                  <w:p w14:paraId="25E524AE" w14:textId="77777777" w:rsidR="005F10B1" w:rsidRPr="00697BD3" w:rsidRDefault="00501B7B">
                    <w:pPr>
                      <w:spacing w:before="10"/>
                      <w:ind w:left="20"/>
                      <w:rPr>
                        <w:rFonts w:ascii="Arial" w:hAnsi="Arial" w:cs="Arial"/>
                        <w:b/>
                        <w:sz w:val="24"/>
                      </w:rPr>
                    </w:pPr>
                    <w:r w:rsidRPr="00697BD3">
                      <w:rPr>
                        <w:rFonts w:ascii="Arial" w:hAnsi="Arial" w:cs="Arial"/>
                        <w:b/>
                        <w:sz w:val="24"/>
                        <w:u w:val="single"/>
                      </w:rPr>
                      <w:t>Attachment</w:t>
                    </w:r>
                    <w:r w:rsidRPr="00697BD3">
                      <w:rPr>
                        <w:rFonts w:ascii="Arial" w:hAnsi="Arial" w:cs="Arial"/>
                        <w:b/>
                        <w:spacing w:val="-2"/>
                        <w:sz w:val="24"/>
                        <w:u w:val="single"/>
                      </w:rPr>
                      <w:t xml:space="preserve"> </w:t>
                    </w:r>
                    <w:r w:rsidRPr="00697BD3">
                      <w:rPr>
                        <w:rFonts w:ascii="Arial" w:hAnsi="Arial" w:cs="Arial"/>
                        <w:b/>
                        <w:sz w:val="24"/>
                        <w:u w:val="single"/>
                      </w:rPr>
                      <w:t>B</w:t>
                    </w:r>
                    <w:r w:rsidRPr="00697BD3">
                      <w:rPr>
                        <w:rFonts w:ascii="Arial" w:hAnsi="Arial" w:cs="Arial"/>
                        <w:b/>
                        <w:spacing w:val="-1"/>
                        <w:sz w:val="24"/>
                        <w:u w:val="single"/>
                      </w:rPr>
                      <w:t xml:space="preserve"> </w:t>
                    </w:r>
                    <w:r w:rsidRPr="00697BD3">
                      <w:rPr>
                        <w:rFonts w:ascii="Arial" w:hAnsi="Arial" w:cs="Arial"/>
                        <w:b/>
                        <w:sz w:val="24"/>
                        <w:u w:val="single"/>
                      </w:rPr>
                      <w:t>-</w:t>
                    </w:r>
                    <w:r w:rsidRPr="00697BD3">
                      <w:rPr>
                        <w:rFonts w:ascii="Arial" w:hAnsi="Arial" w:cs="Arial"/>
                        <w:b/>
                        <w:spacing w:val="-2"/>
                        <w:sz w:val="24"/>
                        <w:u w:val="single"/>
                      </w:rPr>
                      <w:t xml:space="preserve"> Specifications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B1"/>
    <w:rsid w:val="00027643"/>
    <w:rsid w:val="00052F38"/>
    <w:rsid w:val="000C0A58"/>
    <w:rsid w:val="000C18FC"/>
    <w:rsid w:val="00167077"/>
    <w:rsid w:val="001B356D"/>
    <w:rsid w:val="00215E9F"/>
    <w:rsid w:val="00254CC3"/>
    <w:rsid w:val="00411C9F"/>
    <w:rsid w:val="00501B7B"/>
    <w:rsid w:val="00583555"/>
    <w:rsid w:val="005F10B1"/>
    <w:rsid w:val="0068385C"/>
    <w:rsid w:val="00697BD3"/>
    <w:rsid w:val="006D277F"/>
    <w:rsid w:val="007007A0"/>
    <w:rsid w:val="00754F80"/>
    <w:rsid w:val="007A4E1A"/>
    <w:rsid w:val="00862469"/>
    <w:rsid w:val="009A4AA1"/>
    <w:rsid w:val="00C50C95"/>
    <w:rsid w:val="00DF4FBC"/>
    <w:rsid w:val="00E7601F"/>
    <w:rsid w:val="00EF4195"/>
    <w:rsid w:val="00EF5BF9"/>
    <w:rsid w:val="00F074D4"/>
    <w:rsid w:val="00F4317E"/>
    <w:rsid w:val="00FD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C5FBF"/>
  <w15:docId w15:val="{775BF253-686C-45D4-8A61-52A8517B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4195"/>
    <w:pPr>
      <w:tabs>
        <w:tab w:val="center" w:pos="4680"/>
        <w:tab w:val="right" w:pos="9360"/>
      </w:tabs>
    </w:pPr>
  </w:style>
  <w:style w:type="character" w:customStyle="1" w:styleId="HeaderChar">
    <w:name w:val="Header Char"/>
    <w:basedOn w:val="DefaultParagraphFont"/>
    <w:link w:val="Header"/>
    <w:uiPriority w:val="99"/>
    <w:rsid w:val="00EF4195"/>
    <w:rPr>
      <w:rFonts w:ascii="Times New Roman" w:eastAsia="Times New Roman" w:hAnsi="Times New Roman" w:cs="Times New Roman"/>
    </w:rPr>
  </w:style>
  <w:style w:type="paragraph" w:styleId="Footer">
    <w:name w:val="footer"/>
    <w:basedOn w:val="Normal"/>
    <w:link w:val="FooterChar"/>
    <w:uiPriority w:val="99"/>
    <w:unhideWhenUsed/>
    <w:rsid w:val="00EF4195"/>
    <w:pPr>
      <w:tabs>
        <w:tab w:val="center" w:pos="4680"/>
        <w:tab w:val="right" w:pos="9360"/>
      </w:tabs>
    </w:pPr>
  </w:style>
  <w:style w:type="character" w:customStyle="1" w:styleId="FooterChar">
    <w:name w:val="Footer Char"/>
    <w:basedOn w:val="DefaultParagraphFont"/>
    <w:link w:val="Footer"/>
    <w:uiPriority w:val="99"/>
    <w:rsid w:val="00EF419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Tedrus Paul</dc:creator>
  <dc:description/>
  <cp:lastModifiedBy>Blanche Rinaudo</cp:lastModifiedBy>
  <cp:revision>11</cp:revision>
  <cp:lastPrinted>2026-08-13T19:41:00Z</cp:lastPrinted>
  <dcterms:created xsi:type="dcterms:W3CDTF">2026-08-06T19:01:00Z</dcterms:created>
  <dcterms:modified xsi:type="dcterms:W3CDTF">2026-08-17T12:32:00Z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Acrobat PDFMaker 11 for Word</vt:lpwstr>
  </property>
  <property fmtid="{D5CDD505-2E9C-101B-9397-08002B2CF9AE}" pid="4" name="GrammarlyDocumentId">
    <vt:lpwstr>b3e648f8972051ed82f2e0f5f695d3cc1f761fb0922ee153c4e5c97b0d01ec3d</vt:lpwstr>
  </property>
  <property fmtid="{D5CDD505-2E9C-101B-9397-08002B2CF9AE}" pid="5" name="LastSaved">
    <vt:filetime>2026-08-06T00:00:00Z</vt:filetime>
  </property>
  <property fmtid="{D5CDD505-2E9C-101B-9397-08002B2CF9AE}" pid="6" name="Producer">
    <vt:lpwstr>Adobe PDF Library 11.0</vt:lpwstr>
  </property>
  <property fmtid="{D5CDD505-2E9C-101B-9397-08002B2CF9AE}" pid="7" name="SourceModified">
    <vt:lpwstr>D:20250820183807</vt:lpwstr>
  </property>
</Properties>
</file>