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2D250E4C" w:rsidR="00E57614" w:rsidRPr="00487B65" w:rsidRDefault="00487B65" w:rsidP="00E57614">
      <w:pPr>
        <w:spacing w:after="0"/>
        <w:jc w:val="center"/>
        <w:rPr>
          <w:rFonts w:eastAsia="Times New Roman"/>
          <w:bCs/>
          <w:szCs w:val="24"/>
        </w:rPr>
      </w:pPr>
      <w:r w:rsidRPr="00487B65">
        <w:rPr>
          <w:rFonts w:eastAsia="Times New Roman"/>
          <w:bCs/>
          <w:szCs w:val="24"/>
        </w:rPr>
        <w:t>August 2</w:t>
      </w:r>
      <w:r w:rsidR="00C15208">
        <w:rPr>
          <w:rFonts w:eastAsia="Times New Roman"/>
          <w:bCs/>
          <w:szCs w:val="24"/>
        </w:rPr>
        <w:t>7</w:t>
      </w:r>
      <w:r w:rsidR="00E57614" w:rsidRPr="00487B65">
        <w:rPr>
          <w:rFonts w:eastAsia="Times New Roman"/>
          <w:bCs/>
          <w:szCs w:val="24"/>
        </w:rPr>
        <w:t>, 202</w:t>
      </w:r>
      <w:r w:rsidRPr="00487B65">
        <w:rPr>
          <w:rFonts w:eastAsia="Times New Roman"/>
          <w:bCs/>
          <w:szCs w:val="24"/>
        </w:rPr>
        <w:t>6</w:t>
      </w:r>
    </w:p>
    <w:p w14:paraId="563096C2" w14:textId="77777777" w:rsidR="00E57614" w:rsidRDefault="00E57614" w:rsidP="00E57614">
      <w:pPr>
        <w:spacing w:after="0"/>
        <w:jc w:val="center"/>
        <w:rPr>
          <w:rFonts w:eastAsia="Times New Roman"/>
          <w:b/>
          <w:bCs/>
          <w:szCs w:val="24"/>
        </w:rPr>
      </w:pPr>
    </w:p>
    <w:p w14:paraId="21146F30" w14:textId="7D674CC0"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 xml:space="preserve">01 </w:t>
      </w:r>
    </w:p>
    <w:p w14:paraId="27FA4EB1" w14:textId="77777777" w:rsidR="00E57614" w:rsidRPr="00EA2320" w:rsidRDefault="00E57614" w:rsidP="00E57614">
      <w:pPr>
        <w:spacing w:after="0"/>
        <w:jc w:val="center"/>
        <w:rPr>
          <w:rFonts w:eastAsia="Times New Roman"/>
          <w:b/>
          <w:bCs/>
          <w:szCs w:val="24"/>
        </w:rPr>
      </w:pPr>
    </w:p>
    <w:p w14:paraId="48A9B65D" w14:textId="582CF78E" w:rsidR="00E57614" w:rsidRDefault="00E57614" w:rsidP="00E57614">
      <w:pPr>
        <w:spacing w:after="0"/>
        <w:jc w:val="both"/>
        <w:rPr>
          <w:rFonts w:eastAsia="Times New Roman"/>
          <w:szCs w:val="24"/>
        </w:rPr>
      </w:pPr>
      <w:r w:rsidRPr="00EA2320">
        <w:rPr>
          <w:rFonts w:eastAsia="Times New Roman"/>
          <w:szCs w:val="24"/>
        </w:rPr>
        <w:t xml:space="preserve">Your reference is directed to RFx Number </w:t>
      </w:r>
      <w:r w:rsidRPr="00487B65">
        <w:rPr>
          <w:rFonts w:eastAsia="Times New Roman"/>
          <w:szCs w:val="24"/>
        </w:rPr>
        <w:t>30000</w:t>
      </w:r>
      <w:r w:rsidR="00487B65" w:rsidRPr="00487B65">
        <w:rPr>
          <w:rFonts w:eastAsia="Times New Roman"/>
          <w:szCs w:val="24"/>
        </w:rPr>
        <w:t>26614</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 </w:t>
      </w:r>
      <w:r w:rsidR="00487B65">
        <w:rPr>
          <w:rFonts w:eastAsia="Times New Roman"/>
          <w:szCs w:val="24"/>
        </w:rPr>
        <w:t>Truck Tractors for DOTD</w:t>
      </w:r>
      <w:r w:rsidRPr="00EA2320">
        <w:rPr>
          <w:rFonts w:eastAsia="Times New Roman"/>
          <w:szCs w:val="24"/>
        </w:rPr>
        <w:t xml:space="preserve">, which is currently scheduled to open at </w:t>
      </w:r>
      <w:r w:rsidR="00487B65">
        <w:rPr>
          <w:rFonts w:eastAsia="Times New Roman"/>
          <w:szCs w:val="24"/>
        </w:rPr>
        <w:t>10:00AM</w:t>
      </w:r>
      <w:r w:rsidRPr="00EA2320">
        <w:rPr>
          <w:rFonts w:eastAsia="Times New Roman"/>
          <w:szCs w:val="24"/>
        </w:rPr>
        <w:t xml:space="preserve"> CT on </w:t>
      </w:r>
      <w:r w:rsidR="00487B65">
        <w:rPr>
          <w:rFonts w:eastAsia="Times New Roman"/>
          <w:szCs w:val="24"/>
        </w:rPr>
        <w:t>September 3,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D883293" w:rsidR="00E57614" w:rsidRPr="00EA2320" w:rsidRDefault="00E57614" w:rsidP="00E57614">
      <w:pPr>
        <w:spacing w:after="0"/>
        <w:jc w:val="both"/>
        <w:rPr>
          <w:rFonts w:eastAsia="Times New Roman"/>
          <w:szCs w:val="24"/>
        </w:rPr>
      </w:pPr>
      <w:r w:rsidRPr="00EA2320">
        <w:rPr>
          <w:rFonts w:eastAsia="Times New Roman"/>
          <w:szCs w:val="24"/>
        </w:rPr>
        <w:t xml:space="preserve">The following change is to be made to the referenced solicitation: </w:t>
      </w:r>
    </w:p>
    <w:p w14:paraId="058D0433" w14:textId="77777777" w:rsidR="00E57614" w:rsidRPr="00EA2320" w:rsidRDefault="00E57614" w:rsidP="00E57614">
      <w:pPr>
        <w:spacing w:after="0"/>
        <w:jc w:val="both"/>
        <w:rPr>
          <w:rFonts w:eastAsia="Times New Roman"/>
          <w:szCs w:val="24"/>
        </w:rPr>
      </w:pPr>
    </w:p>
    <w:p w14:paraId="5E51C315" w14:textId="5E0A474E" w:rsidR="00487B65" w:rsidRDefault="00487B65" w:rsidP="00487B65">
      <w:pPr>
        <w:spacing w:after="0"/>
        <w:jc w:val="both"/>
        <w:rPr>
          <w:rFonts w:eastAsia="Times New Roman"/>
          <w:noProof/>
          <w:szCs w:val="24"/>
        </w:rPr>
      </w:pPr>
      <w:r>
        <w:rPr>
          <w:rFonts w:eastAsia="Times New Roman"/>
          <w:noProof/>
          <w:szCs w:val="24"/>
        </w:rPr>
        <w:t>Attachment B – Specifications – Pages 1-11 is being replaced it its’ entirety. See REVISED Attachment B – Price Sheets – Pages 1-12.</w:t>
      </w:r>
    </w:p>
    <w:p w14:paraId="654E513D" w14:textId="1634B95C"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2336" behindDoc="0" locked="0" layoutInCell="1" allowOverlap="1" wp14:anchorId="7E3EDBE4" wp14:editId="4C86AAAB">
                <wp:simplePos x="0" y="0"/>
                <wp:positionH relativeFrom="column">
                  <wp:posOffset>-5939</wp:posOffset>
                </wp:positionH>
                <wp:positionV relativeFrom="paragraph">
                  <wp:posOffset>90467</wp:posOffset>
                </wp:positionV>
                <wp:extent cx="5902037" cy="0"/>
                <wp:effectExtent l="0" t="0" r="0" b="0"/>
                <wp:wrapNone/>
                <wp:docPr id="15498839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3669B" id="Straight Connector 1" o:spid="_x0000_s1026" alt="&quot;&quot;"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on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755DB425" w14:textId="77777777" w:rsidR="00E57614" w:rsidRPr="00EA2320" w:rsidRDefault="00E57614" w:rsidP="00E57614">
      <w:pPr>
        <w:spacing w:after="0"/>
        <w:jc w:val="both"/>
        <w:rPr>
          <w:rFonts w:eastAsia="Times New Roman"/>
          <w:szCs w:val="24"/>
        </w:rPr>
      </w:pPr>
    </w:p>
    <w:p w14:paraId="4E59E863" w14:textId="33C91EB9" w:rsidR="00E57614" w:rsidRPr="00EA2320" w:rsidRDefault="00E57614" w:rsidP="00E57614">
      <w:pPr>
        <w:spacing w:after="0"/>
        <w:rPr>
          <w:rFonts w:eastAsia="Times New Roman"/>
          <w:szCs w:val="24"/>
        </w:rPr>
      </w:pPr>
      <w:r w:rsidRPr="00E57614">
        <w:rPr>
          <w:rFonts w:eastAsia="Times New Roman"/>
          <w:b/>
          <w:bCs/>
          <w:szCs w:val="24"/>
        </w:rPr>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2243AC0B" w:rsidR="00E57614" w:rsidRPr="00487B65" w:rsidRDefault="00E57614" w:rsidP="00E57614">
      <w:pPr>
        <w:spacing w:after="0"/>
        <w:rPr>
          <w:rFonts w:eastAsia="Times New Roman"/>
          <w:szCs w:val="24"/>
        </w:rPr>
      </w:pPr>
      <w:r w:rsidRPr="00EA2320">
        <w:rPr>
          <w:rFonts w:eastAsia="Times New Roman"/>
          <w:szCs w:val="24"/>
        </w:rPr>
        <w:t>By:</w:t>
      </w:r>
      <w:r w:rsidRPr="00EA2320">
        <w:rPr>
          <w:rFonts w:eastAsia="Times New Roman"/>
          <w:szCs w:val="24"/>
        </w:rPr>
        <w:tab/>
      </w:r>
      <w:r w:rsidR="00487B65" w:rsidRPr="00487B65">
        <w:rPr>
          <w:rFonts w:eastAsia="Times New Roman"/>
          <w:szCs w:val="24"/>
        </w:rPr>
        <w:t>Raymond McKnight</w:t>
      </w:r>
    </w:p>
    <w:p w14:paraId="4E3C0BB8" w14:textId="77777777" w:rsidR="00E57614" w:rsidRPr="00487B65" w:rsidRDefault="00E57614" w:rsidP="00E57614">
      <w:pPr>
        <w:spacing w:after="0"/>
        <w:rPr>
          <w:rFonts w:eastAsia="Times New Roman"/>
          <w:szCs w:val="24"/>
        </w:rPr>
      </w:pPr>
      <w:r w:rsidRPr="00487B65">
        <w:rPr>
          <w:rFonts w:eastAsia="Times New Roman"/>
          <w:szCs w:val="24"/>
        </w:rPr>
        <w:tab/>
        <w:t>Office of State Procurement</w:t>
      </w:r>
    </w:p>
    <w:p w14:paraId="709A7E56" w14:textId="7F2C8668" w:rsidR="00E57614" w:rsidRPr="00487B65" w:rsidRDefault="00E57614" w:rsidP="00E57614">
      <w:pPr>
        <w:spacing w:after="0"/>
        <w:rPr>
          <w:rFonts w:eastAsia="Times New Roman"/>
          <w:szCs w:val="24"/>
        </w:rPr>
      </w:pPr>
      <w:r w:rsidRPr="00487B65">
        <w:rPr>
          <w:rFonts w:eastAsia="Times New Roman"/>
          <w:szCs w:val="24"/>
        </w:rPr>
        <w:tab/>
        <w:t>Telephone No. 225-342-</w:t>
      </w:r>
      <w:r w:rsidR="00487B65" w:rsidRPr="00487B65">
        <w:rPr>
          <w:rFonts w:eastAsia="Times New Roman"/>
          <w:szCs w:val="24"/>
        </w:rPr>
        <w:t>9200</w:t>
      </w:r>
    </w:p>
    <w:p w14:paraId="74B3EE8A" w14:textId="53E4D311" w:rsidR="008E7953" w:rsidRPr="00487B65" w:rsidRDefault="00E57614" w:rsidP="00E57614">
      <w:pPr>
        <w:spacing w:after="0"/>
        <w:rPr>
          <w:rFonts w:eastAsia="Times New Roman"/>
          <w:szCs w:val="24"/>
        </w:rPr>
      </w:pPr>
      <w:r w:rsidRPr="00487B65">
        <w:rPr>
          <w:rFonts w:eastAsia="Times New Roman"/>
          <w:szCs w:val="24"/>
        </w:rPr>
        <w:tab/>
        <w:t xml:space="preserve">Email:  </w:t>
      </w:r>
      <w:r w:rsidR="00487B65" w:rsidRPr="00487B65">
        <w:rPr>
          <w:rFonts w:eastAsia="Times New Roman"/>
          <w:szCs w:val="24"/>
        </w:rPr>
        <w:t>Raymond.McKnight2@la.gov</w:t>
      </w:r>
    </w:p>
    <w:sectPr w:rsidR="008E7953" w:rsidRPr="00487B65"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47645C"/>
    <w:rsid w:val="00487B65"/>
    <w:rsid w:val="00491DEC"/>
    <w:rsid w:val="005441A5"/>
    <w:rsid w:val="0068536F"/>
    <w:rsid w:val="007A24AE"/>
    <w:rsid w:val="008D2868"/>
    <w:rsid w:val="008E7953"/>
    <w:rsid w:val="009C0D12"/>
    <w:rsid w:val="00AD2C98"/>
    <w:rsid w:val="00BD7114"/>
    <w:rsid w:val="00C15208"/>
    <w:rsid w:val="00E5761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4</TotalTime>
  <Pages>2</Pages>
  <Words>377</Words>
  <Characters>2082</Characters>
  <Application>Microsoft Office Word</Application>
  <DocSecurity>0</DocSecurity>
  <Lines>77</Lines>
  <Paragraphs>44</Paragraphs>
  <ScaleCrop>false</ScaleCrop>
  <Company>State of Louisiana</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Raymond McKnight (DOA)</cp:lastModifiedBy>
  <cp:revision>3</cp:revision>
  <dcterms:created xsi:type="dcterms:W3CDTF">2026-08-26T19:10:00Z</dcterms:created>
  <dcterms:modified xsi:type="dcterms:W3CDTF">2026-08-27T12:31:00Z</dcterms:modified>
</cp:coreProperties>
</file>