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94D5"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08BE8405" wp14:editId="0FDB789B">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4517A4E" w14:textId="4176618B"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 xml:space="preserve">Attachment A </w:t>
      </w:r>
      <w:r w:rsidR="00DC033E">
        <w:rPr>
          <w:rFonts w:ascii="Aptos" w:hAnsi="Aptos" w:cs="Times New Roman"/>
          <w:sz w:val="24"/>
          <w:szCs w:val="24"/>
        </w:rPr>
        <w:t>-</w:t>
      </w:r>
      <w:r w:rsidRPr="007B0C40">
        <w:rPr>
          <w:rFonts w:ascii="Aptos" w:hAnsi="Aptos" w:cs="Times New Roman"/>
          <w:sz w:val="24"/>
          <w:szCs w:val="24"/>
        </w:rPr>
        <w:t xml:space="preserve">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4CDF4C0" w14:textId="77777777" w:rsidR="0037286D" w:rsidRPr="007B0C40" w:rsidRDefault="0037286D" w:rsidP="007B0C40">
      <w:pPr>
        <w:pStyle w:val="Header"/>
        <w:ind w:firstLine="720"/>
        <w:rPr>
          <w:rFonts w:ascii="Aptos" w:hAnsi="Aptos" w:cs="Times New Roman"/>
          <w:sz w:val="24"/>
          <w:szCs w:val="24"/>
        </w:rPr>
      </w:pPr>
    </w:p>
    <w:p w14:paraId="7C335199" w14:textId="19AF4FD2" w:rsidR="0037286D" w:rsidRPr="007B0C40" w:rsidRDefault="0037286D" w:rsidP="00DC033E">
      <w:pPr>
        <w:pStyle w:val="Header"/>
        <w:ind w:left="720"/>
        <w:jc w:val="center"/>
        <w:rPr>
          <w:rFonts w:ascii="Aptos" w:hAnsi="Aptos" w:cs="Times New Roman"/>
          <w:sz w:val="24"/>
          <w:szCs w:val="24"/>
        </w:rPr>
      </w:pPr>
      <w:r w:rsidRPr="007B0C40">
        <w:rPr>
          <w:rFonts w:ascii="Aptos" w:hAnsi="Aptos" w:cs="Times New Roman"/>
          <w:sz w:val="24"/>
          <w:szCs w:val="24"/>
        </w:rPr>
        <w:t>RFx No.:</w:t>
      </w:r>
      <w:r w:rsidR="00DC033E">
        <w:rPr>
          <w:rFonts w:ascii="Aptos" w:hAnsi="Aptos" w:cs="Times New Roman"/>
          <w:sz w:val="24"/>
          <w:szCs w:val="24"/>
        </w:rPr>
        <w:t xml:space="preserve"> 3000026485</w:t>
      </w:r>
      <w:r w:rsidRPr="007B0C40">
        <w:rPr>
          <w:rFonts w:ascii="Aptos" w:hAnsi="Aptos" w:cs="Times New Roman"/>
          <w:sz w:val="24"/>
          <w:szCs w:val="24"/>
        </w:rPr>
        <w:tab/>
      </w:r>
      <w:r w:rsidR="00DC033E">
        <w:rPr>
          <w:rFonts w:ascii="Aptos" w:hAnsi="Aptos" w:cs="Times New Roman"/>
          <w:sz w:val="24"/>
          <w:szCs w:val="24"/>
        </w:rPr>
        <w:tab/>
      </w:r>
      <w:r w:rsidRPr="007B0C40">
        <w:rPr>
          <w:rFonts w:ascii="Aptos" w:hAnsi="Aptos" w:cs="Times New Roman"/>
          <w:sz w:val="24"/>
          <w:szCs w:val="24"/>
        </w:rPr>
        <w:t>Title:</w:t>
      </w:r>
      <w:r w:rsidR="00DC033E">
        <w:rPr>
          <w:rFonts w:ascii="Aptos" w:hAnsi="Aptos" w:cs="Times New Roman"/>
          <w:sz w:val="24"/>
          <w:szCs w:val="24"/>
        </w:rPr>
        <w:t xml:space="preserve"> </w:t>
      </w:r>
      <w:r w:rsidR="00DC033E" w:rsidRPr="00DC033E">
        <w:rPr>
          <w:rFonts w:ascii="Aptos" w:hAnsi="Aptos" w:cs="Times New Roman"/>
          <w:sz w:val="24"/>
          <w:szCs w:val="24"/>
        </w:rPr>
        <w:t>Grease Trap Cleanout - DOC-EHCC</w:t>
      </w:r>
    </w:p>
    <w:p w14:paraId="57CE5158" w14:textId="77777777" w:rsidR="00CA73D6" w:rsidRPr="007B0C40" w:rsidRDefault="00CA73D6" w:rsidP="007B0C40">
      <w:pPr>
        <w:spacing w:after="0" w:line="240" w:lineRule="auto"/>
        <w:rPr>
          <w:rFonts w:ascii="Aptos" w:hAnsi="Aptos" w:cs="Times New Roman"/>
          <w:b/>
          <w:bCs/>
          <w:sz w:val="24"/>
          <w:szCs w:val="24"/>
        </w:rPr>
      </w:pPr>
    </w:p>
    <w:p w14:paraId="21137310"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0231FB57"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283F9DE" w14:textId="77777777" w:rsidR="00941E1A" w:rsidRPr="007B0C40" w:rsidRDefault="00941E1A" w:rsidP="007B0C40">
      <w:pPr>
        <w:pStyle w:val="Default"/>
        <w:ind w:left="540"/>
        <w:rPr>
          <w:rFonts w:ascii="Aptos" w:hAnsi="Aptos"/>
        </w:rPr>
      </w:pPr>
    </w:p>
    <w:p w14:paraId="2C159B82"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53FB9D3F" w14:textId="77777777" w:rsidR="00983322" w:rsidRPr="007B0C40" w:rsidRDefault="00983322" w:rsidP="007B0C40">
      <w:pPr>
        <w:pStyle w:val="Default"/>
        <w:ind w:left="540" w:hanging="540"/>
        <w:rPr>
          <w:rFonts w:ascii="Aptos" w:hAnsi="Aptos"/>
        </w:rPr>
      </w:pPr>
    </w:p>
    <w:p w14:paraId="76CC5D9D"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930472D"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6C2735A1"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374148BE" w14:textId="77777777" w:rsidR="00983322" w:rsidRPr="007B0C40" w:rsidRDefault="00983322" w:rsidP="007B0C40">
      <w:pPr>
        <w:pStyle w:val="Default"/>
        <w:ind w:left="540"/>
        <w:rPr>
          <w:rFonts w:ascii="Aptos" w:hAnsi="Aptos"/>
        </w:rPr>
      </w:pPr>
      <w:r w:rsidRPr="007B0C40">
        <w:rPr>
          <w:rFonts w:ascii="Aptos" w:hAnsi="Aptos"/>
        </w:rPr>
        <w:t>Baton Rouge, LA 70802</w:t>
      </w:r>
    </w:p>
    <w:p w14:paraId="5E906030" w14:textId="77777777" w:rsidR="00983322" w:rsidRPr="007B0C40" w:rsidRDefault="00983322" w:rsidP="007B0C40">
      <w:pPr>
        <w:pStyle w:val="Default"/>
        <w:ind w:left="540" w:hanging="540"/>
        <w:rPr>
          <w:rFonts w:ascii="Aptos" w:hAnsi="Aptos"/>
        </w:rPr>
      </w:pPr>
    </w:p>
    <w:p w14:paraId="63C6EFFF"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61F1EC51" w14:textId="77777777" w:rsidR="00983322" w:rsidRPr="007B0C40" w:rsidRDefault="00983322" w:rsidP="007B0C40">
      <w:pPr>
        <w:pStyle w:val="Default"/>
        <w:ind w:left="540" w:hanging="540"/>
        <w:rPr>
          <w:rFonts w:ascii="Aptos" w:hAnsi="Aptos"/>
        </w:rPr>
      </w:pPr>
    </w:p>
    <w:p w14:paraId="1903C1BC"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402C08C3" w14:textId="77777777" w:rsidR="00983322" w:rsidRPr="007B0C40" w:rsidRDefault="00983322" w:rsidP="007B0C40">
      <w:pPr>
        <w:pStyle w:val="Default"/>
        <w:ind w:left="540" w:hanging="540"/>
        <w:rPr>
          <w:rFonts w:ascii="Aptos" w:hAnsi="Aptos"/>
        </w:rPr>
      </w:pPr>
    </w:p>
    <w:p w14:paraId="7458F4E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13B860D8" w14:textId="77777777" w:rsidR="00983322" w:rsidRPr="007B0C40" w:rsidRDefault="00983322" w:rsidP="007B0C40">
      <w:pPr>
        <w:pStyle w:val="Default"/>
        <w:ind w:left="540" w:hanging="540"/>
        <w:rPr>
          <w:rFonts w:ascii="Aptos" w:hAnsi="Aptos"/>
        </w:rPr>
      </w:pPr>
    </w:p>
    <w:p w14:paraId="2367FBFD"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673AD141" w14:textId="77777777" w:rsidR="00983322" w:rsidRPr="007B0C40" w:rsidRDefault="00983322" w:rsidP="007B0C40">
      <w:pPr>
        <w:pStyle w:val="Default"/>
        <w:ind w:left="540" w:hanging="540"/>
        <w:rPr>
          <w:rFonts w:ascii="Aptos" w:hAnsi="Aptos"/>
        </w:rPr>
      </w:pPr>
    </w:p>
    <w:p w14:paraId="567A9B3B"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38A20080"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39F9EEB7"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4447AF82"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D24DD94"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5A5537F4"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12506688"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17A2F8C"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377ED3EB"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1794B1D8" w14:textId="77777777" w:rsidR="00305D3E" w:rsidRPr="007B0C40" w:rsidRDefault="00305D3E" w:rsidP="007B0C40">
      <w:pPr>
        <w:spacing w:after="0" w:line="240" w:lineRule="auto"/>
        <w:ind w:left="540" w:right="184" w:hanging="540"/>
        <w:rPr>
          <w:rFonts w:ascii="Aptos" w:hAnsi="Aptos" w:cs="Times New Roman"/>
          <w:sz w:val="24"/>
          <w:szCs w:val="24"/>
        </w:rPr>
      </w:pPr>
    </w:p>
    <w:p w14:paraId="3E776C48"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0681E492"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402A636C"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3534EA6C"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4A11EFF3"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2D2F186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02C78960" w14:textId="19B5D004"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Prices shall be complete, including transportation/freight charges prepaid by </w:t>
      </w:r>
      <w:r w:rsidR="00732A9C">
        <w:rPr>
          <w:rFonts w:ascii="Aptos" w:eastAsia="PMingLiU" w:hAnsi="Aptos" w:cs="Times New Roman"/>
          <w:sz w:val="24"/>
          <w:szCs w:val="24"/>
          <w:lang w:eastAsia="zh-TW"/>
        </w:rPr>
        <w:t xml:space="preserve">the </w:t>
      </w:r>
      <w:r w:rsidRPr="007B0C40">
        <w:rPr>
          <w:rFonts w:ascii="Aptos" w:eastAsia="PMingLiU" w:hAnsi="Aptos" w:cs="Times New Roman"/>
          <w:sz w:val="24"/>
          <w:szCs w:val="24"/>
          <w:lang w:eastAsia="zh-TW"/>
        </w:rPr>
        <w:t>Bidder to</w:t>
      </w:r>
      <w:r w:rsidR="00732A9C">
        <w:rPr>
          <w:rFonts w:ascii="Aptos" w:eastAsia="PMingLiU" w:hAnsi="Aptos" w:cs="Times New Roman"/>
          <w:sz w:val="24"/>
          <w:szCs w:val="24"/>
          <w:lang w:eastAsia="zh-TW"/>
        </w:rPr>
        <w:t xml:space="preserve"> the</w:t>
      </w:r>
      <w:r w:rsidRPr="007B0C40">
        <w:rPr>
          <w:rFonts w:ascii="Aptos" w:eastAsia="PMingLiU" w:hAnsi="Aptos" w:cs="Times New Roman"/>
          <w:sz w:val="24"/>
          <w:szCs w:val="24"/>
          <w:lang w:eastAsia="zh-TW"/>
        </w:rPr>
        <w:t xml:space="preserve"> destination, inside delivery, unpacking, assembly of all components and removal of all associated debris from premises. Prices should be quoted in the unit (each, box, case, hour, flat, mile, etc.) as specified in the solicitation.</w:t>
      </w:r>
    </w:p>
    <w:p w14:paraId="3BEDE192"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2FF372A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2981A478" w14:textId="06DBF740"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w:t>
      </w:r>
      <w:r w:rsidR="00732A9C">
        <w:rPr>
          <w:rFonts w:ascii="Aptos" w:eastAsia="PMingLiU" w:hAnsi="Aptos" w:cs="Times New Roman"/>
          <w:sz w:val="24"/>
          <w:szCs w:val="24"/>
          <w:lang w:eastAsia="zh-TW"/>
        </w:rPr>
        <w:t>e</w:t>
      </w:r>
      <w:r w:rsidRPr="007B0C40">
        <w:rPr>
          <w:rFonts w:ascii="Aptos" w:eastAsia="PMingLiU" w:hAnsi="Aptos" w:cs="Times New Roman"/>
          <w:sz w:val="24"/>
          <w:szCs w:val="24"/>
          <w:lang w:eastAsia="zh-TW"/>
        </w:rPr>
        <w:t xml:space="preserve"> contract will be assumed to be firm for acceptance for a minimum of 60 days.  If accepted, prices must be firm for the specified contract period.</w:t>
      </w:r>
    </w:p>
    <w:p w14:paraId="6D8F4D7B"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2D9C693C" w14:textId="77777777" w:rsidR="00305D3E" w:rsidRPr="007B0C40" w:rsidRDefault="00305D3E" w:rsidP="007B0C40">
      <w:pPr>
        <w:pStyle w:val="Style1"/>
        <w:jc w:val="left"/>
        <w:rPr>
          <w:rFonts w:ascii="Aptos" w:hAnsi="Aptos"/>
        </w:rPr>
      </w:pPr>
      <w:r w:rsidRPr="007B0C40">
        <w:rPr>
          <w:rFonts w:ascii="Aptos" w:hAnsi="Aptos"/>
        </w:rPr>
        <w:t>Freight Charges:</w:t>
      </w:r>
    </w:p>
    <w:p w14:paraId="647DFEE2"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0A80702"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5921A893"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7B4CE8DD"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508E61D7" w14:textId="77777777" w:rsidR="006E09BB" w:rsidRPr="007B0C40" w:rsidRDefault="006E09BB" w:rsidP="007B0C40">
      <w:pPr>
        <w:widowControl/>
        <w:spacing w:after="0" w:line="240" w:lineRule="auto"/>
        <w:ind w:left="540" w:hanging="540"/>
        <w:rPr>
          <w:rFonts w:ascii="Aptos" w:hAnsi="Aptos" w:cs="Times New Roman"/>
          <w:sz w:val="24"/>
          <w:szCs w:val="24"/>
        </w:rPr>
      </w:pPr>
    </w:p>
    <w:p w14:paraId="014C632E"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6A8588AA" w14:textId="4768C823"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 xml:space="preserve">ontractor to the </w:t>
      </w:r>
      <w:r w:rsidR="00DC033E">
        <w:rPr>
          <w:rFonts w:ascii="Aptos" w:hAnsi="Aptos" w:cs="Times New Roman"/>
          <w:sz w:val="24"/>
          <w:szCs w:val="24"/>
        </w:rPr>
        <w:t>U</w:t>
      </w:r>
      <w:r w:rsidRPr="007B0C40">
        <w:rPr>
          <w:rFonts w:ascii="Aptos" w:hAnsi="Aptos" w:cs="Times New Roman"/>
          <w:sz w:val="24"/>
          <w:szCs w:val="24"/>
        </w:rPr>
        <w:t xml:space="preserve">sing </w:t>
      </w:r>
      <w:r w:rsidR="00DC033E">
        <w:rPr>
          <w:rFonts w:ascii="Aptos" w:hAnsi="Aptos" w:cs="Times New Roman"/>
          <w:sz w:val="24"/>
          <w:szCs w:val="24"/>
        </w:rPr>
        <w:t>A</w:t>
      </w:r>
      <w:r w:rsidRPr="007B0C40">
        <w:rPr>
          <w:rFonts w:ascii="Aptos" w:hAnsi="Aptos" w:cs="Times New Roman"/>
          <w:sz w:val="24"/>
          <w:szCs w:val="24"/>
        </w:rPr>
        <w:t>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DC033E">
        <w:rPr>
          <w:rFonts w:ascii="Aptos" w:hAnsi="Aptos" w:cs="Times New Roman"/>
          <w:sz w:val="24"/>
          <w:szCs w:val="24"/>
        </w:rPr>
        <w:t>U</w:t>
      </w:r>
      <w:r w:rsidRPr="007B0C40">
        <w:rPr>
          <w:rFonts w:ascii="Aptos" w:hAnsi="Aptos" w:cs="Times New Roman"/>
          <w:sz w:val="24"/>
          <w:szCs w:val="24"/>
        </w:rPr>
        <w:t xml:space="preserve">sing </w:t>
      </w:r>
      <w:r w:rsidR="00DC033E">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1FD8E15D" w14:textId="77777777" w:rsidR="00B77FC1" w:rsidRPr="007B0C40" w:rsidRDefault="00B77FC1" w:rsidP="007B0C40">
      <w:pPr>
        <w:widowControl/>
        <w:spacing w:after="0" w:line="240" w:lineRule="auto"/>
        <w:ind w:left="540" w:hanging="540"/>
        <w:rPr>
          <w:rFonts w:ascii="Aptos" w:hAnsi="Aptos" w:cs="Times New Roman"/>
          <w:sz w:val="24"/>
          <w:szCs w:val="24"/>
        </w:rPr>
      </w:pPr>
    </w:p>
    <w:p w14:paraId="5E4A7889" w14:textId="77777777" w:rsidR="00172F15" w:rsidRPr="007B0C40" w:rsidRDefault="00172F15" w:rsidP="00DC033E">
      <w:pPr>
        <w:pStyle w:val="Style1"/>
        <w:ind w:hanging="486"/>
        <w:jc w:val="left"/>
        <w:rPr>
          <w:rFonts w:ascii="Aptos" w:hAnsi="Aptos"/>
        </w:rPr>
      </w:pPr>
      <w:r w:rsidRPr="007B0C40">
        <w:rPr>
          <w:rFonts w:ascii="Aptos" w:hAnsi="Aptos"/>
        </w:rPr>
        <w:t>Electronic Vendor Payment Solution:</w:t>
      </w:r>
    </w:p>
    <w:p w14:paraId="69FF121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9669D0D" w14:textId="77777777" w:rsidR="00172F15" w:rsidRPr="007B0C40" w:rsidRDefault="00172F15" w:rsidP="007B0C40">
      <w:pPr>
        <w:widowControl/>
        <w:spacing w:after="0" w:line="240" w:lineRule="auto"/>
        <w:ind w:left="540" w:hanging="540"/>
        <w:rPr>
          <w:rFonts w:ascii="Aptos" w:hAnsi="Aptos" w:cs="Times New Roman"/>
          <w:sz w:val="24"/>
          <w:szCs w:val="24"/>
        </w:rPr>
      </w:pPr>
    </w:p>
    <w:p w14:paraId="70A3F69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5D386DF3"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58DEF4CB" w14:textId="5A9270AA"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For all </w:t>
      </w:r>
      <w:r w:rsidR="00732A9C">
        <w:rPr>
          <w:rFonts w:ascii="Aptos" w:hAnsi="Aptos" w:cs="Times New Roman"/>
          <w:sz w:val="24"/>
          <w:szCs w:val="24"/>
        </w:rPr>
        <w:t>S</w:t>
      </w:r>
      <w:r w:rsidRPr="007B0C40">
        <w:rPr>
          <w:rFonts w:ascii="Aptos" w:hAnsi="Aptos" w:cs="Times New Roman"/>
          <w:sz w:val="24"/>
          <w:szCs w:val="24"/>
        </w:rPr>
        <w:t xml:space="preserve">tatewide and </w:t>
      </w:r>
      <w:r w:rsidR="00732A9C">
        <w:rPr>
          <w:rFonts w:ascii="Aptos" w:hAnsi="Aptos" w:cs="Times New Roman"/>
          <w:sz w:val="24"/>
          <w:szCs w:val="24"/>
        </w:rPr>
        <w:t>A</w:t>
      </w:r>
      <w:r w:rsidRPr="007B0C40">
        <w:rPr>
          <w:rFonts w:ascii="Aptos" w:hAnsi="Aptos" w:cs="Times New Roman"/>
          <w:sz w:val="24"/>
          <w:szCs w:val="24"/>
        </w:rPr>
        <w:t xml:space="preserve">gency </w:t>
      </w:r>
      <w:r w:rsidR="00732A9C">
        <w:rPr>
          <w:rFonts w:ascii="Aptos" w:hAnsi="Aptos" w:cs="Times New Roman"/>
          <w:sz w:val="24"/>
          <w:szCs w:val="24"/>
        </w:rPr>
        <w:t>T</w:t>
      </w:r>
      <w:r w:rsidRPr="007B0C40">
        <w:rPr>
          <w:rFonts w:ascii="Aptos" w:hAnsi="Aptos" w:cs="Times New Roman"/>
          <w:sz w:val="24"/>
          <w:szCs w:val="24"/>
        </w:rPr>
        <w:t xml:space="preserve">erm </w:t>
      </w:r>
      <w:r w:rsidR="00732A9C">
        <w:rPr>
          <w:rFonts w:ascii="Aptos" w:hAnsi="Aptos" w:cs="Times New Roman"/>
          <w:sz w:val="24"/>
          <w:szCs w:val="24"/>
        </w:rPr>
        <w:t>C</w:t>
      </w:r>
      <w:r w:rsidRPr="007B0C40">
        <w:rPr>
          <w:rFonts w:ascii="Aptos" w:hAnsi="Aptos" w:cs="Times New Roman"/>
          <w:sz w:val="24"/>
          <w:szCs w:val="24"/>
        </w:rPr>
        <w:t>ontracts:</w:t>
      </w:r>
    </w:p>
    <w:p w14:paraId="7C61F0B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45C04E1" w14:textId="77777777" w:rsidR="00172F15" w:rsidRPr="007B0C40" w:rsidRDefault="00172F15" w:rsidP="007B0C40">
      <w:pPr>
        <w:widowControl/>
        <w:spacing w:after="0" w:line="240" w:lineRule="auto"/>
        <w:ind w:left="540" w:hanging="540"/>
        <w:rPr>
          <w:rFonts w:ascii="Aptos" w:hAnsi="Aptos" w:cs="Times New Roman"/>
          <w:sz w:val="24"/>
          <w:szCs w:val="24"/>
        </w:rPr>
      </w:pPr>
    </w:p>
    <w:p w14:paraId="6933FD55" w14:textId="76198790"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w:t>
      </w:r>
      <w:r w:rsidR="00732A9C">
        <w:rPr>
          <w:rFonts w:ascii="Aptos" w:hAnsi="Aptos" w:cs="Times New Roman"/>
          <w:sz w:val="24"/>
          <w:szCs w:val="24"/>
        </w:rPr>
        <w:t>e</w:t>
      </w:r>
      <w:r w:rsidRPr="007B0C40">
        <w:rPr>
          <w:rFonts w:ascii="Aptos" w:hAnsi="Aptos" w:cs="Times New Roman"/>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A8A9EAB" w14:textId="77777777" w:rsidR="00172F15" w:rsidRPr="007B0C40" w:rsidRDefault="00172F15" w:rsidP="007B0C40">
      <w:pPr>
        <w:widowControl/>
        <w:spacing w:after="0" w:line="240" w:lineRule="auto"/>
        <w:ind w:left="540" w:hanging="540"/>
        <w:rPr>
          <w:rFonts w:ascii="Aptos" w:hAnsi="Aptos" w:cs="Times New Roman"/>
          <w:sz w:val="24"/>
          <w:szCs w:val="24"/>
        </w:rPr>
      </w:pPr>
    </w:p>
    <w:p w14:paraId="02F5B21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26BE8130" w14:textId="77777777" w:rsidR="00172F15" w:rsidRPr="007B0C40" w:rsidRDefault="00172F15" w:rsidP="007B0C40">
      <w:pPr>
        <w:widowControl/>
        <w:spacing w:after="0" w:line="240" w:lineRule="auto"/>
        <w:ind w:left="540" w:hanging="540"/>
        <w:rPr>
          <w:rFonts w:ascii="Aptos" w:hAnsi="Aptos" w:cs="Times New Roman"/>
          <w:sz w:val="24"/>
          <w:szCs w:val="24"/>
        </w:rPr>
      </w:pPr>
    </w:p>
    <w:p w14:paraId="756EDDF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9452651" w14:textId="77777777" w:rsidR="00172F15" w:rsidRPr="007B0C40" w:rsidRDefault="00172F15" w:rsidP="007B0C40">
      <w:pPr>
        <w:widowControl/>
        <w:spacing w:after="0" w:line="240" w:lineRule="auto"/>
        <w:ind w:left="540" w:hanging="540"/>
        <w:rPr>
          <w:rFonts w:ascii="Aptos" w:hAnsi="Aptos" w:cs="Times New Roman"/>
          <w:sz w:val="24"/>
          <w:szCs w:val="24"/>
        </w:rPr>
      </w:pPr>
    </w:p>
    <w:p w14:paraId="2CDBBB1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04A4DD50"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43CB00E2"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5DEDA821"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157E58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40C9F2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3430087"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0C77FA1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1C2520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46D0EC68"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580A3390"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A68F6B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CE082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61A833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022811A0"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38CF4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5C750B25"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1139834E"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66EFA49" w14:textId="77777777" w:rsidR="00FB64C9" w:rsidRPr="007B0C40" w:rsidRDefault="00FB64C9" w:rsidP="00DC033E">
      <w:pPr>
        <w:pStyle w:val="Style1"/>
        <w:ind w:left="540" w:hanging="450"/>
        <w:jc w:val="left"/>
        <w:rPr>
          <w:rFonts w:ascii="Aptos" w:eastAsia="PMingLiU" w:hAnsi="Aptos"/>
          <w:lang w:eastAsia="zh-TW"/>
        </w:rPr>
      </w:pPr>
      <w:r w:rsidRPr="007B0C40">
        <w:rPr>
          <w:rFonts w:ascii="Aptos" w:eastAsia="PMingLiU" w:hAnsi="Aptos"/>
          <w:lang w:eastAsia="zh-TW"/>
        </w:rPr>
        <w:t>Literature:</w:t>
      </w:r>
    </w:p>
    <w:p w14:paraId="4A84B02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F6624F3"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6CA4703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7B72DEE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0DF133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08F1458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2B0615E1" w14:textId="77777777" w:rsidR="00FB64C9" w:rsidRPr="007B0C40" w:rsidRDefault="00FB64C9" w:rsidP="00DC033E">
      <w:pPr>
        <w:pStyle w:val="Style1"/>
        <w:ind w:left="540" w:hanging="450"/>
        <w:jc w:val="left"/>
        <w:rPr>
          <w:rFonts w:ascii="Aptos" w:hAnsi="Aptos"/>
        </w:rPr>
      </w:pPr>
      <w:r w:rsidRPr="007B0C40">
        <w:rPr>
          <w:rFonts w:ascii="Aptos" w:hAnsi="Aptos"/>
        </w:rPr>
        <w:t>Contract Period:</w:t>
      </w:r>
    </w:p>
    <w:p w14:paraId="23822E0C" w14:textId="6591EEEF"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w:t>
      </w:r>
      <w:r w:rsidR="00732A9C">
        <w:rPr>
          <w:rFonts w:ascii="Aptos" w:hAnsi="Aptos" w:cs="Times New Roman"/>
          <w:sz w:val="24"/>
          <w:szCs w:val="24"/>
        </w:rPr>
        <w:t>e</w:t>
      </w:r>
      <w:r w:rsidRPr="007B0C40">
        <w:rPr>
          <w:rFonts w:ascii="Aptos" w:hAnsi="Aptos" w:cs="Times New Roman"/>
          <w:sz w:val="24"/>
          <w:szCs w:val="24"/>
        </w:rPr>
        <w:t xml:space="preserve"> contract shall be effective for the period beginning </w:t>
      </w:r>
      <w:r w:rsidR="00C32FFB" w:rsidRPr="007B0C40">
        <w:rPr>
          <w:rFonts w:ascii="Aptos" w:hAnsi="Aptos" w:cs="Times New Roman"/>
          <w:sz w:val="24"/>
          <w:szCs w:val="24"/>
        </w:rPr>
        <w:t xml:space="preserve">with </w:t>
      </w:r>
      <w:r w:rsidR="00DC033E">
        <w:rPr>
          <w:rFonts w:ascii="Aptos" w:hAnsi="Aptos" w:cs="Times New Roman"/>
          <w:sz w:val="24"/>
          <w:szCs w:val="24"/>
        </w:rPr>
        <w:t>d</w:t>
      </w:r>
      <w:r w:rsidRPr="007B0C40">
        <w:rPr>
          <w:rFonts w:ascii="Aptos" w:hAnsi="Aptos" w:cs="Times New Roman"/>
          <w:sz w:val="24"/>
          <w:szCs w:val="24"/>
        </w:rPr>
        <w:t xml:space="preserve">ate of award and ending June 30, </w:t>
      </w:r>
      <w:r w:rsidR="00DC033E" w:rsidRPr="00DC033E">
        <w:rPr>
          <w:rFonts w:ascii="Aptos" w:hAnsi="Aptos" w:cs="Times New Roman"/>
          <w:sz w:val="24"/>
          <w:szCs w:val="24"/>
        </w:rPr>
        <w:t>2027</w:t>
      </w:r>
      <w:r w:rsidRPr="00DC033E">
        <w:rPr>
          <w:rFonts w:ascii="Aptos" w:hAnsi="Aptos" w:cs="Times New Roman"/>
          <w:sz w:val="24"/>
          <w:szCs w:val="24"/>
        </w:rPr>
        <w:t>.</w:t>
      </w:r>
    </w:p>
    <w:p w14:paraId="7A720974" w14:textId="77777777" w:rsidR="00DC033E" w:rsidRPr="007B0C40" w:rsidRDefault="00DC033E" w:rsidP="007B0C40">
      <w:pPr>
        <w:pStyle w:val="ListParagraph"/>
        <w:spacing w:after="0" w:line="240" w:lineRule="auto"/>
        <w:ind w:left="576"/>
        <w:rPr>
          <w:rFonts w:ascii="Aptos" w:hAnsi="Aptos" w:cs="Times New Roman"/>
          <w:sz w:val="24"/>
          <w:szCs w:val="24"/>
        </w:rPr>
      </w:pPr>
    </w:p>
    <w:p w14:paraId="6889FA27" w14:textId="77777777" w:rsidR="00DC033E" w:rsidRPr="007B0C40" w:rsidRDefault="00DC033E" w:rsidP="00DC033E">
      <w:pPr>
        <w:pStyle w:val="Style1"/>
        <w:ind w:hanging="486"/>
        <w:jc w:val="left"/>
        <w:rPr>
          <w:rFonts w:ascii="Aptos" w:hAnsi="Aptos"/>
        </w:rPr>
      </w:pPr>
      <w:r w:rsidRPr="007B0C40">
        <w:rPr>
          <w:rFonts w:ascii="Aptos" w:hAnsi="Aptos"/>
        </w:rPr>
        <w:t>Renewal Option:</w:t>
      </w:r>
    </w:p>
    <w:p w14:paraId="104E9BFD" w14:textId="4847D2A8" w:rsidR="00DC033E" w:rsidRPr="007B0C40" w:rsidRDefault="00DC033E" w:rsidP="00DC033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At the option of the State of Louisiana and acceptance by the Contractor, th</w:t>
      </w:r>
      <w:r w:rsidR="00732A9C">
        <w:rPr>
          <w:rFonts w:ascii="Aptos" w:hAnsi="Aptos" w:cs="Times New Roman"/>
          <w:sz w:val="24"/>
          <w:szCs w:val="24"/>
        </w:rPr>
        <w:t>e</w:t>
      </w:r>
      <w:r w:rsidRPr="007B0C40">
        <w:rPr>
          <w:rFonts w:ascii="Aptos" w:hAnsi="Aptos" w:cs="Times New Roman"/>
          <w:sz w:val="24"/>
          <w:szCs w:val="24"/>
        </w:rPr>
        <w:t xml:space="preserve"> contract may be extended for two additional 12-month periods at the same prices, terms and conditions.  Total contract period may not exceed 36 months. </w:t>
      </w:r>
    </w:p>
    <w:p w14:paraId="713DBD09" w14:textId="77777777" w:rsidR="00DC033E" w:rsidRPr="007B0C40" w:rsidRDefault="00DC033E" w:rsidP="007B0C40">
      <w:pPr>
        <w:pStyle w:val="ListParagraph"/>
        <w:spacing w:after="0" w:line="240" w:lineRule="auto"/>
        <w:ind w:left="0"/>
        <w:rPr>
          <w:rFonts w:ascii="Aptos" w:hAnsi="Aptos" w:cs="Times New Roman"/>
          <w:sz w:val="24"/>
          <w:szCs w:val="24"/>
        </w:rPr>
      </w:pPr>
    </w:p>
    <w:p w14:paraId="672D80B1" w14:textId="336E3765" w:rsidR="00FB64C9" w:rsidRPr="007B0C40" w:rsidRDefault="00FB64C9" w:rsidP="00DC033E">
      <w:pPr>
        <w:pStyle w:val="Style1"/>
        <w:ind w:hanging="486"/>
        <w:jc w:val="left"/>
        <w:rPr>
          <w:rFonts w:ascii="Aptos" w:hAnsi="Aptos"/>
        </w:rPr>
      </w:pPr>
      <w:r w:rsidRPr="007B0C40">
        <w:rPr>
          <w:rFonts w:ascii="Aptos" w:hAnsi="Aptos"/>
        </w:rPr>
        <w:t>Estimated Quantity:</w:t>
      </w:r>
    </w:p>
    <w:p w14:paraId="57AEE442"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6B77AFA2" w14:textId="77777777" w:rsidR="00FB64C9" w:rsidRPr="007B0C40" w:rsidRDefault="00FB64C9" w:rsidP="007B0C40">
      <w:pPr>
        <w:pStyle w:val="ListParagraph"/>
        <w:spacing w:after="0" w:line="240" w:lineRule="auto"/>
        <w:ind w:left="0"/>
        <w:rPr>
          <w:rFonts w:ascii="Aptos" w:hAnsi="Aptos" w:cs="Times New Roman"/>
          <w:sz w:val="24"/>
          <w:szCs w:val="24"/>
        </w:rPr>
      </w:pPr>
    </w:p>
    <w:p w14:paraId="014C4631" w14:textId="77777777" w:rsidR="00FB64C9" w:rsidRPr="007B0C40" w:rsidRDefault="00FB64C9" w:rsidP="00DC033E">
      <w:pPr>
        <w:pStyle w:val="Style1"/>
        <w:ind w:hanging="486"/>
        <w:jc w:val="left"/>
        <w:rPr>
          <w:rFonts w:ascii="Aptos" w:eastAsia="Times New Roman" w:hAnsi="Aptos"/>
        </w:rPr>
      </w:pPr>
      <w:r w:rsidRPr="007B0C40">
        <w:rPr>
          <w:rFonts w:ascii="Aptos" w:eastAsia="Times New Roman" w:hAnsi="Aptos"/>
        </w:rPr>
        <w:t>Method of Award:</w:t>
      </w:r>
    </w:p>
    <w:p w14:paraId="7C691396" w14:textId="105637F0" w:rsidR="00C24373" w:rsidRDefault="00DC033E" w:rsidP="007B0C40">
      <w:pPr>
        <w:widowControl/>
        <w:spacing w:after="0" w:line="240" w:lineRule="auto"/>
        <w:ind w:left="576"/>
        <w:contextualSpacing/>
        <w:rPr>
          <w:rFonts w:ascii="Aptos" w:eastAsia="Times New Roman" w:hAnsi="Aptos" w:cs="Times New Roman"/>
          <w:sz w:val="24"/>
          <w:szCs w:val="24"/>
        </w:rPr>
      </w:pPr>
      <w:r w:rsidRPr="00DC033E">
        <w:rPr>
          <w:rFonts w:ascii="Aptos" w:eastAsia="Times New Roman" w:hAnsi="Aptos" w:cs="Times New Roman"/>
          <w:sz w:val="24"/>
          <w:szCs w:val="24"/>
        </w:rPr>
        <w:t>It is the intent of the State to award th</w:t>
      </w:r>
      <w:r w:rsidR="00732A9C">
        <w:rPr>
          <w:rFonts w:ascii="Aptos" w:eastAsia="Times New Roman" w:hAnsi="Aptos" w:cs="Times New Roman"/>
          <w:sz w:val="24"/>
          <w:szCs w:val="24"/>
        </w:rPr>
        <w:t>e</w:t>
      </w:r>
      <w:r w:rsidRPr="00DC033E">
        <w:rPr>
          <w:rFonts w:ascii="Aptos" w:eastAsia="Times New Roman" w:hAnsi="Aptos" w:cs="Times New Roman"/>
          <w:sz w:val="24"/>
          <w:szCs w:val="24"/>
        </w:rPr>
        <w:t xml:space="preserve"> contract on an all-or-none basis to the overall lowest responsive, responsible bidder meeting the specifications.  The State further reserves the right to reject individual line items from the award.</w:t>
      </w:r>
    </w:p>
    <w:p w14:paraId="27801480" w14:textId="77777777" w:rsidR="00C24373" w:rsidRDefault="00C24373" w:rsidP="007B0C40">
      <w:pPr>
        <w:widowControl/>
        <w:spacing w:after="0" w:line="240" w:lineRule="auto"/>
        <w:ind w:left="576"/>
        <w:contextualSpacing/>
        <w:rPr>
          <w:rFonts w:ascii="Aptos" w:eastAsia="Times New Roman" w:hAnsi="Aptos" w:cs="Times New Roman"/>
          <w:sz w:val="24"/>
          <w:szCs w:val="24"/>
        </w:rPr>
      </w:pPr>
    </w:p>
    <w:p w14:paraId="7CF44C2F" w14:textId="1CC45034" w:rsidR="00C24373" w:rsidRPr="00C24373" w:rsidRDefault="00C24373" w:rsidP="00C24373">
      <w:pPr>
        <w:pStyle w:val="Style1"/>
        <w:ind w:hanging="486"/>
        <w:rPr>
          <w:rFonts w:ascii="Aptos" w:eastAsia="Times New Roman" w:hAnsi="Aptos"/>
        </w:rPr>
      </w:pPr>
      <w:r w:rsidRPr="00C24373">
        <w:rPr>
          <w:rFonts w:ascii="Aptos" w:eastAsia="Times New Roman" w:hAnsi="Aptos"/>
        </w:rPr>
        <w:t xml:space="preserve">PREA: Prison Rape Elimination Act: </w:t>
      </w:r>
    </w:p>
    <w:p w14:paraId="662D7454" w14:textId="431B9E49" w:rsidR="00FB64C9" w:rsidRDefault="00C24373" w:rsidP="00C24373">
      <w:pPr>
        <w:widowControl/>
        <w:spacing w:after="0" w:line="240" w:lineRule="auto"/>
        <w:ind w:left="576"/>
        <w:contextualSpacing/>
        <w:rPr>
          <w:rFonts w:ascii="Aptos" w:eastAsia="Times New Roman" w:hAnsi="Aptos" w:cs="Times New Roman"/>
          <w:sz w:val="24"/>
          <w:szCs w:val="24"/>
        </w:rPr>
      </w:pPr>
      <w:r w:rsidRPr="00C24373">
        <w:rPr>
          <w:rFonts w:ascii="Aptos" w:eastAsia="Times New Roman" w:hAnsi="Aptos" w:cs="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r w:rsidR="00FB64C9" w:rsidRPr="007B0C40">
        <w:rPr>
          <w:rFonts w:ascii="Aptos" w:eastAsia="Times New Roman" w:hAnsi="Aptos" w:cs="Times New Roman"/>
          <w:sz w:val="24"/>
          <w:szCs w:val="24"/>
        </w:rPr>
        <w:t xml:space="preserve"> </w:t>
      </w:r>
    </w:p>
    <w:p w14:paraId="1F27B8F6" w14:textId="77777777" w:rsidR="00C24373" w:rsidRDefault="00C24373" w:rsidP="00C24373">
      <w:pPr>
        <w:widowControl/>
        <w:spacing w:after="0" w:line="240" w:lineRule="auto"/>
        <w:ind w:left="576"/>
        <w:contextualSpacing/>
        <w:rPr>
          <w:rFonts w:ascii="Aptos" w:eastAsia="Times New Roman" w:hAnsi="Aptos" w:cs="Times New Roman"/>
          <w:sz w:val="24"/>
          <w:szCs w:val="24"/>
        </w:rPr>
      </w:pPr>
    </w:p>
    <w:p w14:paraId="58395C3C" w14:textId="65327BAA" w:rsidR="00C24373" w:rsidRPr="00C24373" w:rsidRDefault="00C24373" w:rsidP="00C24373">
      <w:pPr>
        <w:pStyle w:val="Style1"/>
        <w:ind w:hanging="486"/>
        <w:rPr>
          <w:rFonts w:ascii="Aptos" w:eastAsia="Times New Roman" w:hAnsi="Aptos"/>
        </w:rPr>
      </w:pPr>
      <w:r w:rsidRPr="00C24373">
        <w:rPr>
          <w:rFonts w:ascii="Aptos" w:eastAsia="Times New Roman" w:hAnsi="Aptos"/>
        </w:rPr>
        <w:t xml:space="preserve">Contractors Entering Prison Grounds: </w:t>
      </w:r>
    </w:p>
    <w:p w14:paraId="6B3C599E" w14:textId="5895D729" w:rsidR="00C24373" w:rsidRDefault="00C24373" w:rsidP="00C24373">
      <w:pPr>
        <w:widowControl/>
        <w:spacing w:after="0" w:line="240" w:lineRule="auto"/>
        <w:ind w:left="576"/>
        <w:contextualSpacing/>
        <w:rPr>
          <w:rFonts w:ascii="Aptos" w:eastAsia="Times New Roman" w:hAnsi="Aptos" w:cs="Times New Roman"/>
          <w:sz w:val="24"/>
          <w:szCs w:val="24"/>
        </w:rPr>
      </w:pPr>
      <w:r w:rsidRPr="00C24373">
        <w:rPr>
          <w:rFonts w:ascii="Aptos" w:eastAsia="Times New Roman" w:hAnsi="Aptos" w:cs="Times New Roman"/>
          <w:sz w:val="24"/>
          <w:szCs w:val="24"/>
        </w:rPr>
        <w:t xml:space="preserve">Only Contractors’ foremen entering the perimeter fences are allowed to bring in cellular telephones.  Prior written approval from the warden is required. Camera phones and chargers are not allowed.  Cellphones must be on the person or securely locked away at all times.  Prior to beginning work, all Contractors must receive orientation to rules regarding working within the </w:t>
      </w:r>
      <w:r w:rsidRPr="00C24373">
        <w:rPr>
          <w:rFonts w:ascii="Aptos" w:eastAsia="Times New Roman" w:hAnsi="Aptos" w:cs="Times New Roman"/>
          <w:sz w:val="24"/>
          <w:szCs w:val="24"/>
        </w:rPr>
        <w:lastRenderedPageBreak/>
        <w:t xml:space="preserve">prison.  Contractors will be advised during orientation about the rules and regulations regarding their responsibilities while working on the grounds of </w:t>
      </w:r>
      <w:r w:rsidRPr="00C24373">
        <w:rPr>
          <w:rFonts w:ascii="Aptos" w:eastAsia="Times New Roman" w:hAnsi="Aptos" w:cs="Times New Roman"/>
          <w:b/>
          <w:bCs/>
          <w:sz w:val="24"/>
          <w:szCs w:val="24"/>
        </w:rPr>
        <w:t>Elayn Hunt Correctional Facility</w:t>
      </w:r>
      <w:r w:rsidRPr="00C24373">
        <w:rPr>
          <w:rFonts w:ascii="Aptos" w:eastAsia="Times New Roman" w:hAnsi="Aptos" w:cs="Times New Roman"/>
          <w:sz w:val="24"/>
          <w:szCs w:val="24"/>
        </w:rPr>
        <w:t>.</w:t>
      </w:r>
    </w:p>
    <w:p w14:paraId="5DA79EFA" w14:textId="77777777" w:rsidR="00C24373" w:rsidRDefault="00C24373" w:rsidP="00C24373">
      <w:pPr>
        <w:widowControl/>
        <w:spacing w:after="0" w:line="240" w:lineRule="auto"/>
        <w:ind w:left="576"/>
        <w:contextualSpacing/>
        <w:rPr>
          <w:rFonts w:ascii="Aptos" w:eastAsia="Times New Roman" w:hAnsi="Aptos" w:cs="Times New Roman"/>
          <w:sz w:val="24"/>
          <w:szCs w:val="24"/>
        </w:rPr>
      </w:pPr>
    </w:p>
    <w:p w14:paraId="3592A901" w14:textId="1282E2B5" w:rsidR="00C24373" w:rsidRPr="00C24373" w:rsidRDefault="00C24373" w:rsidP="00C24373">
      <w:pPr>
        <w:pStyle w:val="Style1"/>
        <w:ind w:hanging="486"/>
        <w:rPr>
          <w:rFonts w:ascii="Aptos" w:eastAsia="Times New Roman" w:hAnsi="Aptos"/>
        </w:rPr>
      </w:pPr>
      <w:r w:rsidRPr="00C24373">
        <w:rPr>
          <w:rFonts w:ascii="Aptos" w:eastAsia="Times New Roman" w:hAnsi="Aptos"/>
        </w:rPr>
        <w:t xml:space="preserve">DOC Vendor Security Clearance Process:  </w:t>
      </w:r>
    </w:p>
    <w:p w14:paraId="232E8DC9" w14:textId="2010DA99" w:rsidR="00C24373" w:rsidRPr="007B0C40" w:rsidRDefault="00C24373" w:rsidP="00C24373">
      <w:pPr>
        <w:widowControl/>
        <w:spacing w:after="0" w:line="240" w:lineRule="auto"/>
        <w:ind w:left="576"/>
        <w:contextualSpacing/>
        <w:rPr>
          <w:rFonts w:ascii="Aptos" w:eastAsia="Times New Roman" w:hAnsi="Aptos" w:cs="Times New Roman"/>
          <w:sz w:val="24"/>
          <w:szCs w:val="24"/>
        </w:rPr>
      </w:pPr>
      <w:r w:rsidRPr="00C24373">
        <w:rPr>
          <w:rFonts w:ascii="Aptos" w:eastAsia="Times New Roman" w:hAnsi="Aptos" w:cs="Times New Roman"/>
          <w:sz w:val="24"/>
          <w:szCs w:val="24"/>
        </w:rPr>
        <w:t xml:space="preserve">Any Contractor or Contractor personnel visiting or working in an institution is required to receive security clearance prior to entering the institution grounds.  </w:t>
      </w:r>
      <w:r w:rsidR="00732A9C">
        <w:rPr>
          <w:rFonts w:ascii="Aptos" w:eastAsia="Times New Roman" w:hAnsi="Aptos" w:cs="Times New Roman"/>
          <w:sz w:val="24"/>
          <w:szCs w:val="24"/>
        </w:rPr>
        <w:t xml:space="preserve">The </w:t>
      </w:r>
      <w:r w:rsidRPr="00C24373">
        <w:rPr>
          <w:rFonts w:ascii="Aptos" w:eastAsia="Times New Roman" w:hAnsi="Aptos" w:cs="Times New Roman"/>
          <w:sz w:val="24"/>
          <w:szCs w:val="24"/>
        </w:rPr>
        <w:t>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14:paraId="78D4B300"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12E3EF4E" w14:textId="77777777" w:rsidR="00FB64C9" w:rsidRPr="007B0C40" w:rsidRDefault="00FB64C9" w:rsidP="00DC033E">
      <w:pPr>
        <w:pStyle w:val="Style1"/>
        <w:ind w:hanging="486"/>
        <w:jc w:val="left"/>
        <w:rPr>
          <w:rFonts w:ascii="Aptos" w:eastAsia="PMingLiU" w:hAnsi="Aptos"/>
          <w:lang w:eastAsia="zh-TW"/>
        </w:rPr>
      </w:pPr>
      <w:r w:rsidRPr="007B0C40">
        <w:rPr>
          <w:rFonts w:ascii="Aptos" w:hAnsi="Aptos"/>
        </w:rPr>
        <w:t xml:space="preserve">Insurance Requirements for Contractors:  </w:t>
      </w:r>
    </w:p>
    <w:p w14:paraId="4D6030D1" w14:textId="77777777" w:rsidR="00FB64C9"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8F2DBA0" w14:textId="77777777" w:rsidR="00DC033E" w:rsidRPr="007B0C40" w:rsidRDefault="00DC033E" w:rsidP="007B0C40">
      <w:pPr>
        <w:widowControl/>
        <w:spacing w:after="0" w:line="240" w:lineRule="auto"/>
        <w:ind w:left="576"/>
        <w:rPr>
          <w:rFonts w:ascii="Aptos" w:eastAsia="PMingLiU" w:hAnsi="Aptos" w:cs="Times New Roman"/>
          <w:sz w:val="24"/>
          <w:szCs w:val="24"/>
          <w:lang w:eastAsia="zh-TW"/>
        </w:rPr>
      </w:pPr>
    </w:p>
    <w:p w14:paraId="7E3DA594" w14:textId="77777777" w:rsidR="007B0C40" w:rsidRPr="007B0C40" w:rsidRDefault="00FB64C9" w:rsidP="00DC033E">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36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1E060EF0" w14:textId="77777777" w:rsidR="007B0C40" w:rsidRDefault="00FB64C9" w:rsidP="00DC033E">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240" w:lineRule="auto"/>
        <w:ind w:left="216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977BD84" w14:textId="77777777" w:rsidR="007B0C40" w:rsidRDefault="00FB64C9" w:rsidP="00DC033E">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240" w:lineRule="auto"/>
        <w:ind w:left="216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31AE50DD" w14:textId="77777777" w:rsidR="00FB64C9" w:rsidRDefault="00FB64C9" w:rsidP="00DC033E">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6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09FEFC3A" w14:textId="77777777" w:rsidR="00DC033E" w:rsidRPr="00DC033E" w:rsidRDefault="00DC033E" w:rsidP="00DC033E">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
    <w:p w14:paraId="2DA1A668" w14:textId="77777777" w:rsidR="00FB64C9" w:rsidRPr="007B0C40" w:rsidRDefault="00FB64C9" w:rsidP="00DC033E">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240" w:lineRule="auto"/>
        <w:ind w:left="180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2D79A9FE" w14:textId="77777777" w:rsidR="007B0C40" w:rsidRDefault="00FB64C9" w:rsidP="00DC033E">
      <w:pPr>
        <w:widowControl/>
        <w:tabs>
          <w:tab w:val="left" w:pos="-2880"/>
          <w:tab w:val="left" w:pos="-2160"/>
          <w:tab w:val="left" w:pos="-1440"/>
          <w:tab w:val="left" w:pos="-720"/>
          <w:tab w:val="left" w:pos="360"/>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F7B3051"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23F9725D" w14:textId="77777777" w:rsidR="007B0C40" w:rsidRPr="007B0C40" w:rsidRDefault="00FB64C9" w:rsidP="00DC033E">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33A51295" w14:textId="77777777" w:rsidR="00FB64C9" w:rsidRPr="007B0C40" w:rsidRDefault="00FB64C9" w:rsidP="00DC033E">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20" w:line="240" w:lineRule="auto"/>
        <w:ind w:left="1795"/>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5EC6ABD4" w14:textId="77777777" w:rsidR="007B0C40" w:rsidRDefault="00FB64C9" w:rsidP="00DC033E">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06BACBB8" w14:textId="77777777" w:rsidR="007B0C40" w:rsidRDefault="00FB64C9" w:rsidP="00DC033E">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4726144E" w14:textId="77777777" w:rsidR="007B0C40" w:rsidRDefault="00FB64C9" w:rsidP="00DC033E">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1AE5D299" w14:textId="77777777" w:rsidR="00FB64C9" w:rsidRPr="007B0C40" w:rsidRDefault="00FB64C9" w:rsidP="00DC033E">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DCCFE63" w14:textId="77777777" w:rsidR="007B0C40" w:rsidRDefault="00FB64C9" w:rsidP="00DC033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C480EC1" w14:textId="77777777" w:rsidR="007B0C40" w:rsidRDefault="00FB64C9" w:rsidP="00DC033E">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36AE671" w14:textId="7EFAC641" w:rsidR="007B0C40" w:rsidRDefault="00FB64C9" w:rsidP="00DC033E">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policies must be endorsed to require 30-day written notice of cancellation to the Agency.  10-day written notice of cancellation is acceptable for non-payment of premium.  Notifications shall comply with the standard cancellation provisions in the Contractor’s policy.  In addition, </w:t>
      </w:r>
      <w:r w:rsidR="00732A9C">
        <w:rPr>
          <w:rFonts w:ascii="Aptos" w:eastAsia="PMingLiU" w:hAnsi="Aptos" w:cs="Times New Roman"/>
          <w:sz w:val="24"/>
          <w:szCs w:val="24"/>
          <w:lang w:eastAsia="zh-TW"/>
        </w:rPr>
        <w:t xml:space="preserve">the </w:t>
      </w:r>
      <w:r w:rsidRPr="007B0C40">
        <w:rPr>
          <w:rFonts w:ascii="Aptos" w:eastAsia="PMingLiU" w:hAnsi="Aptos" w:cs="Times New Roman"/>
          <w:sz w:val="24"/>
          <w:szCs w:val="24"/>
          <w:lang w:eastAsia="zh-TW"/>
        </w:rPr>
        <w:t xml:space="preserve">Contractor is required to notify </w:t>
      </w:r>
      <w:r w:rsidR="00732A9C">
        <w:rPr>
          <w:rFonts w:ascii="Aptos" w:eastAsia="PMingLiU" w:hAnsi="Aptos" w:cs="Times New Roman"/>
          <w:sz w:val="24"/>
          <w:szCs w:val="24"/>
          <w:lang w:eastAsia="zh-TW"/>
        </w:rPr>
        <w:t>the A</w:t>
      </w:r>
      <w:r w:rsidRPr="007B0C40">
        <w:rPr>
          <w:rFonts w:ascii="Aptos" w:eastAsia="PMingLiU" w:hAnsi="Aptos" w:cs="Times New Roman"/>
          <w:sz w:val="24"/>
          <w:szCs w:val="24"/>
          <w:lang w:eastAsia="zh-TW"/>
        </w:rPr>
        <w:t>gency of policy cancellations or reductions in limits.</w:t>
      </w:r>
    </w:p>
    <w:p w14:paraId="27175F35" w14:textId="4DE7B475" w:rsidR="007B0C40" w:rsidRDefault="00FB64C9" w:rsidP="00DC033E">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acceptance of the completed work, payment, failure of the Agency to require proof of compliance, or </w:t>
      </w:r>
      <w:r w:rsidR="00732A9C">
        <w:rPr>
          <w:rFonts w:ascii="Aptos" w:eastAsia="PMingLiU" w:hAnsi="Aptos" w:cs="Times New Roman"/>
          <w:sz w:val="24"/>
          <w:szCs w:val="24"/>
          <w:lang w:eastAsia="zh-TW"/>
        </w:rPr>
        <w:t>the A</w:t>
      </w:r>
      <w:r w:rsidRPr="007B0C40">
        <w:rPr>
          <w:rFonts w:ascii="Aptos" w:eastAsia="PMingLiU" w:hAnsi="Aptos" w:cs="Times New Roman"/>
          <w:sz w:val="24"/>
          <w:szCs w:val="24"/>
          <w:lang w:eastAsia="zh-TW"/>
        </w:rPr>
        <w:t>gency’s acceptance of a non-compliant Certificate of Insurance shall not release the Contractor from the obligations of the insurance requirements or indemnification agreement.</w:t>
      </w:r>
    </w:p>
    <w:p w14:paraId="46AC4C25" w14:textId="77777777" w:rsidR="007B0C40" w:rsidRDefault="00FB64C9" w:rsidP="00732A9C">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288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AF203C0" w14:textId="77777777" w:rsidR="00FB64C9" w:rsidRPr="007B0C40" w:rsidRDefault="00FB64C9" w:rsidP="00732A9C">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288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186D490"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C955CCB" w14:textId="77777777" w:rsidR="007B0C40" w:rsidRDefault="00FB64C9" w:rsidP="00DC033E">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915D8B4" w14:textId="77777777" w:rsidR="007B0C40" w:rsidRDefault="00FB64C9" w:rsidP="00DC033E">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 xml:space="preserve">A-:VI or </w:t>
      </w:r>
      <w:r w:rsidRPr="007B0C40">
        <w:rPr>
          <w:rFonts w:ascii="Aptos" w:eastAsia="PMingLiU" w:hAnsi="Aptos" w:cs="Times New Roman"/>
          <w:b/>
          <w:sz w:val="24"/>
          <w:szCs w:val="24"/>
          <w:lang w:eastAsia="zh-TW"/>
        </w:rPr>
        <w:lastRenderedPageBreak/>
        <w:t>higher</w:t>
      </w:r>
      <w:r w:rsidRPr="007B0C40">
        <w:rPr>
          <w:rFonts w:ascii="Aptos" w:eastAsia="PMingLiU" w:hAnsi="Aptos" w:cs="Times New Roman"/>
          <w:sz w:val="24"/>
          <w:szCs w:val="24"/>
          <w:lang w:eastAsia="zh-TW"/>
        </w:rPr>
        <w:t xml:space="preserve">.  This rating requirement may be waived for workers’ compensation coverage only. </w:t>
      </w:r>
    </w:p>
    <w:p w14:paraId="262715BC" w14:textId="77777777" w:rsidR="007B0C40" w:rsidRDefault="00FB64C9" w:rsidP="00DC033E">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4798472" w14:textId="77777777" w:rsidR="007B0C40" w:rsidRDefault="00FB64C9" w:rsidP="00DC033E">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04DAD745" w14:textId="12FF7549" w:rsidR="007B0C40" w:rsidRDefault="00732A9C" w:rsidP="00DC033E">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A811AFA" w14:textId="77777777" w:rsidR="00FB64C9" w:rsidRPr="007B0C40" w:rsidRDefault="00FB64C9" w:rsidP="00DC033E">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3ADF536D" w14:textId="1CB0FC86" w:rsidR="00FB64C9" w:rsidRPr="007B0C40" w:rsidRDefault="00FB64C9" w:rsidP="00DC033E">
      <w:pPr>
        <w:widowControl/>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2610"/>
        <w:rPr>
          <w:rFonts w:ascii="Aptos" w:eastAsia="PMingLiU" w:hAnsi="Aptos" w:cs="Times New Roman"/>
          <w:sz w:val="24"/>
          <w:szCs w:val="24"/>
          <w:lang w:eastAsia="zh-TW"/>
        </w:rPr>
      </w:pPr>
      <w:r w:rsidRPr="007B0C40">
        <w:rPr>
          <w:rFonts w:ascii="Aptos" w:eastAsia="PMingLiU" w:hAnsi="Aptos" w:cs="Times New Roman"/>
          <w:sz w:val="24"/>
          <w:szCs w:val="24"/>
          <w:lang w:eastAsia="zh-TW"/>
        </w:rPr>
        <w:t>State of Louisiana</w:t>
      </w:r>
    </w:p>
    <w:p w14:paraId="249062BA" w14:textId="0BA711EF" w:rsidR="00FB64C9" w:rsidRPr="007B0C40" w:rsidRDefault="00FB64C9" w:rsidP="00DC033E">
      <w:pPr>
        <w:widowControl/>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2610"/>
        <w:rPr>
          <w:rFonts w:ascii="Aptos" w:eastAsia="PMingLiU" w:hAnsi="Aptos" w:cs="Times New Roman"/>
          <w:sz w:val="24"/>
          <w:szCs w:val="24"/>
          <w:lang w:eastAsia="zh-TW"/>
        </w:rPr>
      </w:pPr>
      <w:r w:rsidRPr="007B0C40">
        <w:rPr>
          <w:rFonts w:ascii="Aptos" w:eastAsia="PMingLiU" w:hAnsi="Aptos" w:cs="Times New Roman"/>
          <w:sz w:val="24"/>
          <w:szCs w:val="24"/>
          <w:lang w:eastAsia="zh-TW"/>
        </w:rPr>
        <w:t>Office of State Procurement</w:t>
      </w:r>
    </w:p>
    <w:p w14:paraId="52284326" w14:textId="5F09261D" w:rsidR="00FB64C9" w:rsidRPr="007B0C40" w:rsidRDefault="00FB64C9" w:rsidP="00DC033E">
      <w:pPr>
        <w:widowControl/>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2610"/>
        <w:rPr>
          <w:rFonts w:ascii="Aptos" w:eastAsia="PMingLiU" w:hAnsi="Aptos" w:cs="Times New Roman"/>
          <w:sz w:val="24"/>
          <w:szCs w:val="24"/>
          <w:lang w:eastAsia="zh-TW"/>
        </w:rPr>
      </w:pPr>
      <w:r w:rsidRPr="007B0C40">
        <w:rPr>
          <w:rFonts w:ascii="Aptos" w:eastAsia="PMingLiU" w:hAnsi="Aptos" w:cs="Times New Roman"/>
          <w:sz w:val="24"/>
          <w:szCs w:val="24"/>
          <w:lang w:eastAsia="zh-TW"/>
        </w:rPr>
        <w:t>1201 N. Third St. Suite 2-160</w:t>
      </w:r>
    </w:p>
    <w:p w14:paraId="6DA4F0E1" w14:textId="38C6803E" w:rsidR="00FB64C9" w:rsidRPr="007B0C40" w:rsidRDefault="00FB64C9" w:rsidP="00DC033E">
      <w:pPr>
        <w:widowControl/>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2610"/>
        <w:rPr>
          <w:rFonts w:ascii="Aptos" w:eastAsia="PMingLiU" w:hAnsi="Aptos" w:cs="Times New Roman"/>
          <w:sz w:val="24"/>
          <w:szCs w:val="24"/>
          <w:lang w:eastAsia="zh-TW"/>
        </w:rPr>
      </w:pPr>
      <w:r w:rsidRPr="007B0C40">
        <w:rPr>
          <w:rFonts w:ascii="Aptos" w:eastAsia="PMingLiU" w:hAnsi="Aptos" w:cs="Times New Roman"/>
          <w:sz w:val="24"/>
          <w:szCs w:val="24"/>
          <w:lang w:eastAsia="zh-TW"/>
        </w:rPr>
        <w:t>Baton Rouge, LA 70802</w:t>
      </w:r>
    </w:p>
    <w:p w14:paraId="6BB9CD0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51FBE8A6" w14:textId="5E2B43D7" w:rsidR="007B0C40" w:rsidRDefault="00FB64C9" w:rsidP="00DC033E">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252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w:t>
      </w:r>
      <w:r w:rsidR="00732A9C">
        <w:rPr>
          <w:rFonts w:ascii="Aptos" w:eastAsia="PMingLiU" w:hAnsi="Aptos" w:cs="Times New Roman"/>
          <w:sz w:val="24"/>
          <w:szCs w:val="24"/>
          <w:lang w:eastAsia="zh-TW"/>
        </w:rPr>
        <w:t xml:space="preserve">the </w:t>
      </w:r>
      <w:r w:rsidRPr="007B0C40">
        <w:rPr>
          <w:rFonts w:ascii="Aptos" w:eastAsia="PMingLiU" w:hAnsi="Aptos"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4819176C" w14:textId="0CF16AA3" w:rsidR="00FB64C9" w:rsidRPr="007B0C40" w:rsidRDefault="00FB64C9" w:rsidP="00DC033E">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2520"/>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w:t>
      </w:r>
      <w:r w:rsidR="00732A9C">
        <w:rPr>
          <w:rFonts w:ascii="Aptos" w:eastAsia="PMingLiU" w:hAnsi="Aptos" w:cs="Times New Roman"/>
          <w:sz w:val="24"/>
          <w:szCs w:val="24"/>
          <w:lang w:eastAsia="zh-TW"/>
        </w:rPr>
        <w:t>e</w:t>
      </w:r>
      <w:r w:rsidRPr="007B0C40">
        <w:rPr>
          <w:rFonts w:ascii="Aptos" w:eastAsia="PMingLiU" w:hAnsi="Aptos"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5A4726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10C505E0" w14:textId="77777777" w:rsidR="00FB64C9" w:rsidRPr="007B0C40" w:rsidRDefault="00FB64C9" w:rsidP="00DC033E">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717F27E8" w14:textId="297EA3B2" w:rsidR="00FB64C9" w:rsidRPr="007B0C40" w:rsidRDefault="00732A9C" w:rsidP="00732A9C">
      <w:pPr>
        <w:widowControl/>
        <w:tabs>
          <w:tab w:val="left" w:pos="-1440"/>
          <w:tab w:val="left" w:pos="-720"/>
          <w:tab w:val="left" w:pos="270"/>
          <w:tab w:val="left" w:pos="36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1800"/>
        <w:rPr>
          <w:rFonts w:ascii="Aptos" w:eastAsia="PMingLiU" w:hAnsi="Aptos" w:cs="Times New Roman"/>
          <w:sz w:val="24"/>
          <w:szCs w:val="24"/>
          <w:lang w:eastAsia="zh-TW"/>
        </w:rPr>
      </w:pP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5AE56C4" w14:textId="77777777" w:rsidR="00FB64C9" w:rsidRPr="007B0C40" w:rsidRDefault="00FB64C9" w:rsidP="00DC033E">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2C435999" w14:textId="2B429163" w:rsidR="00FB64C9" w:rsidRPr="007B0C40" w:rsidRDefault="00FB64C9" w:rsidP="00732A9C">
      <w:pPr>
        <w:widowControl/>
        <w:tabs>
          <w:tab w:val="left" w:pos="-1440"/>
          <w:tab w:val="left" w:pos="-720"/>
          <w:tab w:val="left" w:pos="36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20" w:line="240" w:lineRule="auto"/>
        <w:ind w:left="180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w:t>
      </w:r>
      <w:r w:rsidR="00732A9C">
        <w:rPr>
          <w:rFonts w:ascii="Aptos" w:eastAsia="PMingLiU" w:hAnsi="Aptos" w:cs="Times New Roman"/>
          <w:iCs/>
          <w:sz w:val="24"/>
          <w:szCs w:val="24"/>
          <w:lang w:eastAsia="zh-TW"/>
        </w:rPr>
        <w:t xml:space="preserve">the </w:t>
      </w:r>
      <w:r w:rsidRPr="007B0C40">
        <w:rPr>
          <w:rFonts w:ascii="Aptos" w:eastAsia="PMingLiU" w:hAnsi="Aptos" w:cs="Times New Roman"/>
          <w:iCs/>
          <w:sz w:val="24"/>
          <w:szCs w:val="24"/>
          <w:lang w:eastAsia="zh-TW"/>
        </w:rPr>
        <w:t xml:space="preserve">Contractor is not required to provide or elects not to provide workers compensation coverage, the parties hereby agree that </w:t>
      </w:r>
      <w:r w:rsidR="00732A9C">
        <w:rPr>
          <w:rFonts w:ascii="Aptos" w:eastAsia="PMingLiU" w:hAnsi="Aptos" w:cs="Times New Roman"/>
          <w:iCs/>
          <w:sz w:val="24"/>
          <w:szCs w:val="24"/>
          <w:lang w:eastAsia="zh-TW"/>
        </w:rPr>
        <w:t xml:space="preserve">the </w:t>
      </w:r>
      <w:r w:rsidRPr="007B0C40">
        <w:rPr>
          <w:rFonts w:ascii="Aptos" w:eastAsia="PMingLiU" w:hAnsi="Aptos" w:cs="Times New Roman"/>
          <w:iCs/>
          <w:sz w:val="24"/>
          <w:szCs w:val="24"/>
          <w:lang w:eastAsia="zh-TW"/>
        </w:rPr>
        <w:t xml:space="preserve">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w:t>
      </w:r>
      <w:r w:rsidRPr="007B0C40">
        <w:rPr>
          <w:rFonts w:ascii="Aptos" w:eastAsia="PMingLiU" w:hAnsi="Aptos" w:cs="Times New Roman"/>
          <w:iCs/>
          <w:sz w:val="24"/>
          <w:szCs w:val="24"/>
          <w:lang w:eastAsia="zh-TW"/>
        </w:rPr>
        <w:lastRenderedPageBreak/>
        <w:t xml:space="preserve">departments, agencies, agents and employees shall in no circumstance be, or considered as, the employer or statutory employer of </w:t>
      </w:r>
      <w:r w:rsidR="00732A9C">
        <w:rPr>
          <w:rFonts w:ascii="Aptos" w:eastAsia="PMingLiU" w:hAnsi="Aptos" w:cs="Times New Roman"/>
          <w:iCs/>
          <w:sz w:val="24"/>
          <w:szCs w:val="24"/>
          <w:lang w:eastAsia="zh-TW"/>
        </w:rPr>
        <w:t xml:space="preserve">the </w:t>
      </w:r>
      <w:r w:rsidRPr="007B0C40">
        <w:rPr>
          <w:rFonts w:ascii="Aptos" w:eastAsia="PMingLiU" w:hAnsi="Aptos" w:cs="Times New Roman"/>
          <w:iCs/>
          <w:sz w:val="24"/>
          <w:szCs w:val="24"/>
          <w:lang w:eastAsia="zh-TW"/>
        </w:rPr>
        <w:t xml:space="preserve">Contractor, its owners, agents and employees. The parties further agree that </w:t>
      </w:r>
      <w:r w:rsidR="00732A9C">
        <w:rPr>
          <w:rFonts w:ascii="Aptos" w:eastAsia="PMingLiU" w:hAnsi="Aptos" w:cs="Times New Roman"/>
          <w:iCs/>
          <w:sz w:val="24"/>
          <w:szCs w:val="24"/>
          <w:lang w:eastAsia="zh-TW"/>
        </w:rPr>
        <w:t xml:space="preserve">the </w:t>
      </w:r>
      <w:r w:rsidRPr="007B0C40">
        <w:rPr>
          <w:rFonts w:ascii="Aptos" w:eastAsia="PMingLiU" w:hAnsi="Aptos" w:cs="Times New Roman"/>
          <w:iCs/>
          <w:sz w:val="24"/>
          <w:szCs w:val="24"/>
          <w:lang w:eastAsia="zh-TW"/>
        </w:rPr>
        <w:t xml:space="preserve">Contractor is a wholly independent Contractor and is exclusively responsible for its employees, owners, and agents. </w:t>
      </w:r>
      <w:r w:rsidR="00732A9C">
        <w:rPr>
          <w:rFonts w:ascii="Aptos" w:eastAsia="PMingLiU" w:hAnsi="Aptos" w:cs="Times New Roman"/>
          <w:iCs/>
          <w:sz w:val="24"/>
          <w:szCs w:val="24"/>
          <w:lang w:eastAsia="zh-TW"/>
        </w:rPr>
        <w:t xml:space="preserve">The </w:t>
      </w:r>
      <w:r w:rsidRPr="007B0C40">
        <w:rPr>
          <w:rFonts w:ascii="Aptos" w:eastAsia="PMingLiU" w:hAnsi="Aptos" w:cs="Times New Roman"/>
          <w:iCs/>
          <w:sz w:val="24"/>
          <w:szCs w:val="24"/>
          <w:lang w:eastAsia="zh-TW"/>
        </w:rPr>
        <w:t>Contractor hereby agrees to protect, defend, indemnify and hold the State of Louisiana, its departments, agencies, agents and employees harmless from any such assertion or claim that may arise from the performance of th</w:t>
      </w:r>
      <w:r w:rsidR="00732A9C">
        <w:rPr>
          <w:rFonts w:ascii="Aptos" w:eastAsia="PMingLiU" w:hAnsi="Aptos" w:cs="Times New Roman"/>
          <w:iCs/>
          <w:sz w:val="24"/>
          <w:szCs w:val="24"/>
          <w:lang w:eastAsia="zh-TW"/>
        </w:rPr>
        <w:t>e</w:t>
      </w:r>
      <w:r w:rsidRPr="007B0C40">
        <w:rPr>
          <w:rFonts w:ascii="Aptos" w:eastAsia="PMingLiU" w:hAnsi="Aptos" w:cs="Times New Roman"/>
          <w:iCs/>
          <w:sz w:val="24"/>
          <w:szCs w:val="24"/>
          <w:lang w:eastAsia="zh-TW"/>
        </w:rPr>
        <w:t xml:space="preserve"> contract.</w:t>
      </w:r>
    </w:p>
    <w:p w14:paraId="23CC947B" w14:textId="77777777" w:rsidR="007B0C40" w:rsidRDefault="00FB64C9" w:rsidP="00DC033E">
      <w:pPr>
        <w:pStyle w:val="ListParagraph"/>
        <w:widowControl/>
        <w:numPr>
          <w:ilvl w:val="0"/>
          <w:numId w:val="44"/>
        </w:numPr>
        <w:tabs>
          <w:tab w:val="left" w:pos="360"/>
        </w:tabs>
        <w:spacing w:after="120" w:line="240" w:lineRule="auto"/>
        <w:contextualSpacing w:val="0"/>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7A690720" w14:textId="4215FD09" w:rsidR="007B0C40" w:rsidRDefault="00732A9C" w:rsidP="00DC033E">
      <w:pPr>
        <w:pStyle w:val="ListParagraph"/>
        <w:widowControl/>
        <w:numPr>
          <w:ilvl w:val="1"/>
          <w:numId w:val="44"/>
        </w:numPr>
        <w:tabs>
          <w:tab w:val="left" w:pos="360"/>
        </w:tabs>
        <w:spacing w:after="120" w:line="240" w:lineRule="auto"/>
        <w:contextualSpacing w:val="0"/>
        <w:rPr>
          <w:rFonts w:ascii="Aptos" w:eastAsia="PMingLiU" w:hAnsi="Aptos" w:cs="Times New Roman"/>
          <w:sz w:val="24"/>
          <w:szCs w:val="24"/>
          <w:lang w:eastAsia="zh-TW"/>
        </w:rPr>
      </w:pP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 xml:space="preserve">Contractor, its agents, servants, and employees, or any and all costs, expenses and/or attorney fees incurred by </w:t>
      </w: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A434BAA" w14:textId="156B5C19" w:rsidR="009A7362" w:rsidRPr="007B0C40" w:rsidRDefault="00732A9C" w:rsidP="00DC033E">
      <w:pPr>
        <w:pStyle w:val="ListParagraph"/>
        <w:widowControl/>
        <w:numPr>
          <w:ilvl w:val="1"/>
          <w:numId w:val="44"/>
        </w:numPr>
        <w:tabs>
          <w:tab w:val="left" w:pos="360"/>
        </w:tabs>
        <w:spacing w:after="120" w:line="240" w:lineRule="auto"/>
        <w:contextualSpacing w:val="0"/>
        <w:rPr>
          <w:rFonts w:ascii="Aptos" w:eastAsia="PMingLiU" w:hAnsi="Aptos" w:cs="Times New Roman"/>
          <w:sz w:val="24"/>
          <w:szCs w:val="24"/>
          <w:lang w:eastAsia="zh-TW"/>
        </w:rPr>
      </w:pPr>
      <w:r>
        <w:rPr>
          <w:rFonts w:ascii="Aptos" w:eastAsia="PMingLiU" w:hAnsi="Aptos" w:cs="Times New Roman"/>
          <w:sz w:val="24"/>
          <w:szCs w:val="24"/>
          <w:lang w:eastAsia="zh-TW"/>
        </w:rPr>
        <w:t xml:space="preserve">The </w:t>
      </w:r>
      <w:r w:rsidR="00FB64C9"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2BA881B" w14:textId="77777777" w:rsidR="009A7362" w:rsidRPr="007B0C40" w:rsidRDefault="009A7362" w:rsidP="007B0C40">
      <w:pPr>
        <w:spacing w:after="0"/>
        <w:rPr>
          <w:rFonts w:ascii="Aptos" w:hAnsi="Aptos" w:cs="Times New Roman"/>
          <w:bCs/>
          <w:sz w:val="24"/>
          <w:szCs w:val="24"/>
        </w:rPr>
      </w:pPr>
    </w:p>
    <w:p w14:paraId="79045B5B" w14:textId="77777777" w:rsidR="007B0C40" w:rsidRDefault="009A7362" w:rsidP="00DC033E">
      <w:pPr>
        <w:spacing w:line="240" w:lineRule="auto"/>
        <w:ind w:left="270"/>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3731B376" w14:textId="2C5B1F9B" w:rsidR="00023A76" w:rsidRPr="007B0C40" w:rsidRDefault="009A7362" w:rsidP="00DC033E">
      <w:pPr>
        <w:spacing w:line="240" w:lineRule="auto"/>
        <w:ind w:left="270"/>
        <w:rPr>
          <w:rFonts w:ascii="Aptos" w:hAnsi="Aptos" w:cs="Times New Roman"/>
          <w:sz w:val="24"/>
          <w:szCs w:val="24"/>
        </w:rPr>
      </w:pPr>
      <w:r w:rsidRPr="007B0C40">
        <w:rPr>
          <w:rFonts w:ascii="Aptos" w:hAnsi="Aptos" w:cs="Times New Roman"/>
          <w:sz w:val="24"/>
          <w:szCs w:val="24"/>
        </w:rPr>
        <w:t xml:space="preserve">State Procurement Analyst:  </w:t>
      </w:r>
      <w:r w:rsidR="00DC033E">
        <w:rPr>
          <w:rFonts w:ascii="Aptos" w:hAnsi="Aptos" w:cs="Times New Roman"/>
          <w:sz w:val="24"/>
          <w:szCs w:val="24"/>
        </w:rPr>
        <w:t>LaKeisha Bryant</w:t>
      </w:r>
      <w:r w:rsidRPr="007B0C40">
        <w:rPr>
          <w:rFonts w:ascii="Aptos" w:hAnsi="Aptos" w:cs="Times New Roman"/>
          <w:sz w:val="24"/>
          <w:szCs w:val="24"/>
        </w:rPr>
        <w:t>, phone: 225-342-</w:t>
      </w:r>
      <w:r w:rsidR="00DC033E">
        <w:rPr>
          <w:rFonts w:ascii="Aptos" w:hAnsi="Aptos" w:cs="Times New Roman"/>
          <w:sz w:val="24"/>
          <w:szCs w:val="24"/>
        </w:rPr>
        <w:t>4824</w:t>
      </w:r>
      <w:r w:rsidRPr="007B0C40">
        <w:rPr>
          <w:rFonts w:ascii="Aptos" w:hAnsi="Aptos" w:cs="Times New Roman"/>
          <w:sz w:val="24"/>
          <w:szCs w:val="24"/>
        </w:rPr>
        <w:t xml:space="preserve">, email:  </w:t>
      </w:r>
      <w:hyperlink r:id="rId11" w:history="1">
        <w:r w:rsidR="00DC033E" w:rsidRPr="00622349">
          <w:rPr>
            <w:rStyle w:val="Hyperlink"/>
            <w:rFonts w:ascii="Aptos" w:hAnsi="Aptos" w:cs="Times New Roman"/>
            <w:sz w:val="24"/>
            <w:szCs w:val="24"/>
          </w:rPr>
          <w:t>LaKeisha.Bryant2@la.gov</w:t>
        </w:r>
      </w:hyperlink>
      <w:r w:rsidR="00DC033E">
        <w:rPr>
          <w:rFonts w:ascii="Aptos" w:hAnsi="Aptos" w:cs="Times New Roman"/>
          <w:sz w:val="24"/>
          <w:szCs w:val="24"/>
        </w:rPr>
        <w:t xml:space="preserve"> </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7252" w14:textId="77777777" w:rsidR="00036158" w:rsidRDefault="00036158">
      <w:pPr>
        <w:spacing w:after="0" w:line="240" w:lineRule="auto"/>
      </w:pPr>
      <w:r>
        <w:separator/>
      </w:r>
    </w:p>
  </w:endnote>
  <w:endnote w:type="continuationSeparator" w:id="0">
    <w:p w14:paraId="6E5AC7C7" w14:textId="77777777" w:rsidR="00036158" w:rsidRDefault="0003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4254D3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111D9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6D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9281" w14:textId="77777777" w:rsidR="00036158" w:rsidRDefault="00036158">
      <w:pPr>
        <w:spacing w:after="0" w:line="240" w:lineRule="auto"/>
      </w:pPr>
      <w:r>
        <w:separator/>
      </w:r>
    </w:p>
  </w:footnote>
  <w:footnote w:type="continuationSeparator" w:id="0">
    <w:p w14:paraId="6B05262A" w14:textId="77777777" w:rsidR="00036158" w:rsidRDefault="00036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018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819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CFF6706" w14:textId="77777777" w:rsidR="00CA73D6" w:rsidRPr="001856F5" w:rsidRDefault="00CA73D6" w:rsidP="009354EB">
    <w:pPr>
      <w:pStyle w:val="Header"/>
      <w:rPr>
        <w:rFonts w:ascii="Times New Roman" w:hAnsi="Times New Roman" w:cs="Times New Roman"/>
        <w:sz w:val="24"/>
        <w:szCs w:val="24"/>
      </w:rPr>
    </w:pPr>
  </w:p>
  <w:p w14:paraId="7D2038B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2970"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58"/>
    <w:rsid w:val="00023A76"/>
    <w:rsid w:val="00031063"/>
    <w:rsid w:val="000337DE"/>
    <w:rsid w:val="00036158"/>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2A9C"/>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73"/>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1A5A"/>
    <w:rsid w:val="00D46160"/>
    <w:rsid w:val="00D51AC8"/>
    <w:rsid w:val="00D52475"/>
    <w:rsid w:val="00D528FD"/>
    <w:rsid w:val="00D549B0"/>
    <w:rsid w:val="00D5611B"/>
    <w:rsid w:val="00D65D5E"/>
    <w:rsid w:val="00D7441A"/>
    <w:rsid w:val="00D74E38"/>
    <w:rsid w:val="00D92A72"/>
    <w:rsid w:val="00D941FF"/>
    <w:rsid w:val="00DB219D"/>
    <w:rsid w:val="00DB7F59"/>
    <w:rsid w:val="00DC033E"/>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C629A"/>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D5F3D"/>
  <w15:chartTrackingRefBased/>
  <w15:docId w15:val="{B644B6F2-3EB3-435C-A5E8-2C70A835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ind w:left="576"/>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24</TotalTime>
  <Pages>8</Pages>
  <Words>3085</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2026-07-10T14:52:00Z</cp:lastPrinted>
  <dcterms:created xsi:type="dcterms:W3CDTF">2026-07-10T14:38:00Z</dcterms:created>
  <dcterms:modified xsi:type="dcterms:W3CDTF">2026-07-14T15:44:00Z</dcterms:modified>
</cp:coreProperties>
</file>