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F09C9"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3D072595"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6399C7F" w14:textId="77777777" w:rsidR="008E7953" w:rsidRDefault="008E7953" w:rsidP="008E7953">
      <w:pPr>
        <w:jc w:val="center"/>
        <w:sectPr w:rsidR="008E7953" w:rsidSect="008E7953">
          <w:pgSz w:w="12240" w:h="15840"/>
          <w:pgMar w:top="1008" w:right="1440" w:bottom="1440" w:left="1440" w:header="720" w:footer="720" w:gutter="0"/>
          <w:cols w:space="720"/>
          <w:docGrid w:linePitch="360"/>
        </w:sectPr>
      </w:pPr>
    </w:p>
    <w:p w14:paraId="7B358608" w14:textId="77777777" w:rsidR="00BD7114" w:rsidRDefault="00BD7114" w:rsidP="008E7953">
      <w:pPr>
        <w:spacing w:after="0"/>
        <w:jc w:val="center"/>
      </w:pPr>
    </w:p>
    <w:p w14:paraId="4F63CF33"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310BFC1"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74991BFD"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30D3A0B0"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41C84971"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63A099C8" wp14:editId="23387030">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BB65529" w14:textId="77777777" w:rsidR="008E7953" w:rsidRDefault="008E7953" w:rsidP="008E7953">
      <w:pPr>
        <w:jc w:val="center"/>
        <w:rPr>
          <w:rFonts w:ascii="Public Sans Light" w:hAnsi="Public Sans Light"/>
          <w:sz w:val="16"/>
          <w:szCs w:val="16"/>
        </w:rPr>
      </w:pPr>
    </w:p>
    <w:p w14:paraId="5CEDC8F4" w14:textId="77777777" w:rsidR="008E7953" w:rsidRDefault="008E7953" w:rsidP="008E7953">
      <w:pPr>
        <w:jc w:val="center"/>
        <w:rPr>
          <w:rFonts w:ascii="Public Sans Light" w:hAnsi="Public Sans Light"/>
          <w:sz w:val="16"/>
          <w:szCs w:val="16"/>
        </w:rPr>
      </w:pPr>
    </w:p>
    <w:p w14:paraId="29432849" w14:textId="77777777" w:rsidR="008E7953" w:rsidRDefault="008E7953" w:rsidP="008E7953">
      <w:pPr>
        <w:jc w:val="center"/>
        <w:rPr>
          <w:rFonts w:ascii="Public Sans Light" w:hAnsi="Public Sans Light"/>
          <w:sz w:val="16"/>
          <w:szCs w:val="16"/>
        </w:rPr>
      </w:pPr>
    </w:p>
    <w:p w14:paraId="106D44BA" w14:textId="77777777" w:rsidR="008E7953" w:rsidRDefault="008E7953" w:rsidP="008E7953">
      <w:pPr>
        <w:spacing w:after="0"/>
        <w:ind w:left="-360" w:right="-330"/>
        <w:jc w:val="center"/>
        <w:rPr>
          <w:rFonts w:ascii="Public Sans Light" w:hAnsi="Public Sans Light"/>
          <w:b/>
          <w:bCs/>
          <w:sz w:val="20"/>
          <w:szCs w:val="20"/>
        </w:rPr>
      </w:pPr>
    </w:p>
    <w:p w14:paraId="4AF23CA1"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4A0CDB02"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6A3AB27E"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68DE72A6"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8E13334"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3276371F"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7C2D62F2" w14:textId="77777777" w:rsidR="008E7953" w:rsidRPr="00BB672A" w:rsidRDefault="008E7953" w:rsidP="008E7953"/>
    <w:p w14:paraId="7439D113" w14:textId="77E2888F" w:rsidR="00C51A71" w:rsidRPr="00BB672A" w:rsidRDefault="00BB672A" w:rsidP="00C51A71">
      <w:pPr>
        <w:spacing w:after="0"/>
        <w:jc w:val="center"/>
        <w:rPr>
          <w:rFonts w:ascii="Times New Roman" w:eastAsia="Times New Roman" w:hAnsi="Times New Roman" w:cs="Times New Roman"/>
          <w:kern w:val="0"/>
          <w:szCs w:val="24"/>
          <w14:ligatures w14:val="none"/>
        </w:rPr>
      </w:pPr>
      <w:r w:rsidRPr="00BB672A">
        <w:rPr>
          <w:rFonts w:ascii="Times New Roman" w:eastAsia="Times New Roman" w:hAnsi="Times New Roman" w:cs="Times New Roman"/>
          <w:bCs/>
          <w:kern w:val="0"/>
          <w:szCs w:val="24"/>
          <w14:ligatures w14:val="none"/>
        </w:rPr>
        <w:t>July 1</w:t>
      </w:r>
      <w:r w:rsidR="0021575C">
        <w:rPr>
          <w:rFonts w:ascii="Times New Roman" w:eastAsia="Times New Roman" w:hAnsi="Times New Roman" w:cs="Times New Roman"/>
          <w:bCs/>
          <w:kern w:val="0"/>
          <w:szCs w:val="24"/>
          <w14:ligatures w14:val="none"/>
        </w:rPr>
        <w:t>7</w:t>
      </w:r>
      <w:r w:rsidR="00C51A71" w:rsidRPr="00BB672A">
        <w:rPr>
          <w:rFonts w:ascii="Times New Roman" w:eastAsia="Times New Roman" w:hAnsi="Times New Roman" w:cs="Times New Roman"/>
          <w:bCs/>
          <w:kern w:val="0"/>
          <w:szCs w:val="24"/>
          <w14:ligatures w14:val="none"/>
        </w:rPr>
        <w:t>, 202</w:t>
      </w:r>
      <w:r w:rsidRPr="00BB672A">
        <w:rPr>
          <w:rFonts w:ascii="Times New Roman" w:eastAsia="Times New Roman" w:hAnsi="Times New Roman" w:cs="Times New Roman"/>
          <w:bCs/>
          <w:kern w:val="0"/>
          <w:szCs w:val="24"/>
          <w14:ligatures w14:val="none"/>
        </w:rPr>
        <w:t>6</w:t>
      </w:r>
    </w:p>
    <w:p w14:paraId="6916CD25" w14:textId="77777777" w:rsidR="00C51A71" w:rsidRPr="00BB672A" w:rsidRDefault="00C51A71" w:rsidP="00C51A71">
      <w:pPr>
        <w:spacing w:after="0"/>
        <w:jc w:val="center"/>
        <w:rPr>
          <w:rFonts w:ascii="Times New Roman" w:eastAsia="Times New Roman" w:hAnsi="Times New Roman" w:cs="Times New Roman"/>
          <w:b/>
          <w:bCs/>
          <w:kern w:val="0"/>
          <w:szCs w:val="24"/>
          <w14:ligatures w14:val="none"/>
        </w:rPr>
      </w:pPr>
    </w:p>
    <w:p w14:paraId="2AC8FF66" w14:textId="2ADA2695" w:rsidR="00C51A71" w:rsidRPr="00BB672A" w:rsidRDefault="00C51A71" w:rsidP="00C51A71">
      <w:pPr>
        <w:spacing w:after="0"/>
        <w:jc w:val="center"/>
        <w:rPr>
          <w:rFonts w:ascii="Times New Roman" w:eastAsia="Times New Roman" w:hAnsi="Times New Roman" w:cs="Times New Roman"/>
          <w:b/>
          <w:bCs/>
          <w:i/>
          <w:iCs/>
          <w:kern w:val="0"/>
          <w:szCs w:val="24"/>
          <w14:ligatures w14:val="none"/>
        </w:rPr>
      </w:pPr>
      <w:r w:rsidRPr="00BB672A">
        <w:rPr>
          <w:rFonts w:ascii="Times New Roman" w:eastAsia="Times New Roman" w:hAnsi="Times New Roman" w:cs="Times New Roman"/>
          <w:b/>
          <w:bCs/>
          <w:kern w:val="0"/>
          <w:szCs w:val="24"/>
          <w14:ligatures w14:val="none"/>
        </w:rPr>
        <w:t>ADDENDUM NO. 01</w:t>
      </w:r>
    </w:p>
    <w:p w14:paraId="7BFAC8AA" w14:textId="77777777" w:rsidR="00C51A71" w:rsidRPr="00BB672A" w:rsidRDefault="00C51A71" w:rsidP="00C51A71">
      <w:pPr>
        <w:spacing w:after="0"/>
        <w:jc w:val="center"/>
        <w:rPr>
          <w:rFonts w:ascii="Times New Roman" w:eastAsia="Times New Roman" w:hAnsi="Times New Roman" w:cs="Times New Roman"/>
          <w:b/>
          <w:bCs/>
          <w:kern w:val="0"/>
          <w:szCs w:val="24"/>
          <w14:ligatures w14:val="none"/>
        </w:rPr>
      </w:pPr>
    </w:p>
    <w:p w14:paraId="5EF10F14" w14:textId="3C13EAA3" w:rsidR="00C51A71" w:rsidRPr="00BB672A" w:rsidRDefault="00C51A71" w:rsidP="00C51A71">
      <w:pPr>
        <w:spacing w:after="0"/>
        <w:jc w:val="both"/>
        <w:rPr>
          <w:rFonts w:ascii="Times New Roman" w:eastAsia="Times New Roman" w:hAnsi="Times New Roman" w:cs="Times New Roman"/>
          <w:kern w:val="0"/>
          <w:szCs w:val="24"/>
          <w14:ligatures w14:val="none"/>
        </w:rPr>
      </w:pPr>
      <w:r w:rsidRPr="00BB672A">
        <w:rPr>
          <w:rFonts w:ascii="Times New Roman" w:eastAsia="Times New Roman" w:hAnsi="Times New Roman" w:cs="Times New Roman"/>
          <w:kern w:val="0"/>
          <w:szCs w:val="24"/>
          <w14:ligatures w14:val="none"/>
        </w:rPr>
        <w:t>Your reference is directed to RFx Number 30000</w:t>
      </w:r>
      <w:r w:rsidR="00BB672A" w:rsidRPr="00BB672A">
        <w:rPr>
          <w:rFonts w:ascii="Times New Roman" w:eastAsia="Times New Roman" w:hAnsi="Times New Roman" w:cs="Times New Roman"/>
          <w:kern w:val="0"/>
          <w:szCs w:val="24"/>
          <w14:ligatures w14:val="none"/>
        </w:rPr>
        <w:t>26426</w:t>
      </w:r>
      <w:r w:rsidRPr="00BB672A">
        <w:rPr>
          <w:rFonts w:ascii="Times New Roman" w:eastAsia="Times New Roman" w:hAnsi="Times New Roman" w:cs="Times New Roman"/>
          <w:kern w:val="0"/>
          <w:szCs w:val="24"/>
          <w14:ligatures w14:val="none"/>
        </w:rPr>
        <w:t xml:space="preserve"> for the Invitation to Bid (ITB) for the State of Louisiana – </w:t>
      </w:r>
      <w:r w:rsidR="00BB672A" w:rsidRPr="00BB672A">
        <w:rPr>
          <w:rFonts w:ascii="Times New Roman" w:eastAsia="Times New Roman" w:hAnsi="Times New Roman" w:cs="Times New Roman"/>
          <w:kern w:val="0"/>
          <w:szCs w:val="24"/>
          <w14:ligatures w14:val="none"/>
        </w:rPr>
        <w:t>Bag In Box Juice and Dispenser - DOC-LSP</w:t>
      </w:r>
      <w:r w:rsidRPr="00BB672A">
        <w:rPr>
          <w:rFonts w:ascii="Times New Roman" w:eastAsia="Times New Roman" w:hAnsi="Times New Roman" w:cs="Times New Roman"/>
          <w:kern w:val="0"/>
          <w:szCs w:val="24"/>
          <w14:ligatures w14:val="none"/>
        </w:rPr>
        <w:t xml:space="preserve">, which is currently scheduled to open at </w:t>
      </w:r>
      <w:r w:rsidR="00BB672A" w:rsidRPr="00BB672A">
        <w:rPr>
          <w:rFonts w:ascii="Times New Roman" w:eastAsia="Times New Roman" w:hAnsi="Times New Roman" w:cs="Times New Roman"/>
          <w:kern w:val="0"/>
          <w:szCs w:val="24"/>
          <w14:ligatures w14:val="none"/>
        </w:rPr>
        <w:t>10:00 AM</w:t>
      </w:r>
      <w:r w:rsidRPr="00BB672A">
        <w:rPr>
          <w:rFonts w:ascii="Times New Roman" w:eastAsia="Times New Roman" w:hAnsi="Times New Roman" w:cs="Times New Roman"/>
          <w:kern w:val="0"/>
          <w:szCs w:val="24"/>
          <w14:ligatures w14:val="none"/>
        </w:rPr>
        <w:t xml:space="preserve"> CT on </w:t>
      </w:r>
      <w:r w:rsidR="00BB672A" w:rsidRPr="00BB672A">
        <w:rPr>
          <w:rFonts w:ascii="Times New Roman" w:eastAsia="Times New Roman" w:hAnsi="Times New Roman" w:cs="Times New Roman"/>
          <w:kern w:val="0"/>
          <w:szCs w:val="24"/>
          <w14:ligatures w14:val="none"/>
        </w:rPr>
        <w:t>July 29, 2026</w:t>
      </w:r>
      <w:r w:rsidRPr="00BB672A">
        <w:rPr>
          <w:rFonts w:ascii="Times New Roman" w:eastAsia="Times New Roman" w:hAnsi="Times New Roman" w:cs="Times New Roman"/>
          <w:kern w:val="0"/>
          <w:szCs w:val="24"/>
          <w14:ligatures w14:val="none"/>
        </w:rPr>
        <w:t xml:space="preserve">. </w:t>
      </w:r>
    </w:p>
    <w:p w14:paraId="60DC4CB4"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E777871"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48548C33" w14:textId="77777777" w:rsidR="00C51A71" w:rsidRPr="00C51A71" w:rsidRDefault="00C51A71" w:rsidP="00C51A71">
      <w:pPr>
        <w:spacing w:after="0"/>
        <w:jc w:val="both"/>
        <w:rPr>
          <w:rFonts w:ascii="Times New Roman" w:eastAsia="Times New Roman" w:hAnsi="Times New Roman" w:cs="Times New Roman"/>
          <w:b/>
          <w:kern w:val="0"/>
          <w:szCs w:val="24"/>
          <w14:ligatures w14:val="none"/>
        </w:rPr>
      </w:pPr>
    </w:p>
    <w:p w14:paraId="6E9351D2" w14:textId="77777777" w:rsidR="00C51A71" w:rsidRPr="00C51A71" w:rsidRDefault="00C51A71" w:rsidP="00C51A71">
      <w:pPr>
        <w:spacing w:after="0"/>
        <w:jc w:val="both"/>
        <w:rPr>
          <w:rFonts w:ascii="Times New Roman" w:eastAsia="Times New Roman" w:hAnsi="Times New Roman" w:cs="Times New Roman"/>
          <w:b/>
          <w:kern w:val="0"/>
          <w:szCs w:val="24"/>
          <w14:ligatures w14:val="none"/>
        </w:rPr>
      </w:pPr>
      <w:r w:rsidRPr="00C51A71">
        <w:rPr>
          <w:rFonts w:ascii="Times New Roman" w:eastAsia="Times New Roman" w:hAnsi="Times New Roman" w:cs="Times New Roman"/>
          <w:b/>
          <w:kern w:val="0"/>
          <w:szCs w:val="24"/>
          <w14:ligatures w14:val="none"/>
        </w:rPr>
        <w:t>Questions from the Vendor and State’s Responses:</w:t>
      </w:r>
    </w:p>
    <w:p w14:paraId="24B6E891" w14:textId="77777777" w:rsidR="00C51A71" w:rsidRPr="00C51A71" w:rsidRDefault="00C51A71" w:rsidP="00C51A71">
      <w:pPr>
        <w:spacing w:after="0"/>
        <w:jc w:val="both"/>
        <w:rPr>
          <w:rFonts w:ascii="Times New Roman" w:eastAsia="Times New Roman" w:hAnsi="Times New Roman" w:cs="Times New Roman"/>
          <w:b/>
          <w:kern w:val="0"/>
          <w:szCs w:val="24"/>
          <w14:ligatures w14:val="none"/>
        </w:rPr>
      </w:pPr>
    </w:p>
    <w:p w14:paraId="1804BF25" w14:textId="40500A6A"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kern w:val="0"/>
          <w:szCs w:val="24"/>
          <w14:ligatures w14:val="none"/>
        </w:rPr>
        <w:t xml:space="preserve">Vendor Question 1. </w:t>
      </w:r>
      <w:r w:rsidR="005835BC" w:rsidRPr="005835BC">
        <w:rPr>
          <w:rFonts w:ascii="Times New Roman" w:eastAsia="Times New Roman" w:hAnsi="Times New Roman" w:cs="Times New Roman"/>
          <w:kern w:val="0"/>
          <w:szCs w:val="24"/>
          <w14:ligatures w14:val="none"/>
        </w:rPr>
        <w:t>Could you please advise if you want to purchase this juice dispensing machine or procure it under a leasing contract?</w:t>
      </w:r>
    </w:p>
    <w:p w14:paraId="0925B853"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071CFF61" w14:textId="35C7FE18" w:rsidR="00C51A71" w:rsidRPr="005835BC" w:rsidRDefault="00C51A71" w:rsidP="00C51A71">
      <w:pPr>
        <w:spacing w:after="0"/>
        <w:rPr>
          <w:rFonts w:ascii="Times New Roman" w:eastAsia="Times New Roman" w:hAnsi="Times New Roman" w:cs="Times New Roman"/>
          <w:i/>
          <w:kern w:val="0"/>
          <w:szCs w:val="24"/>
          <w14:ligatures w14:val="none"/>
        </w:rPr>
      </w:pPr>
      <w:r w:rsidRPr="00C51A71">
        <w:rPr>
          <w:rFonts w:ascii="Times New Roman" w:eastAsia="Calibri" w:hAnsi="Times New Roman" w:cs="Times New Roman"/>
          <w:b/>
          <w:i/>
          <w:kern w:val="0"/>
          <w:szCs w:val="24"/>
          <w14:ligatures w14:val="none"/>
        </w:rPr>
        <w:t xml:space="preserve">State’s Response: </w:t>
      </w:r>
      <w:r w:rsidR="006F6776">
        <w:rPr>
          <w:rFonts w:ascii="Times New Roman" w:eastAsia="Times New Roman" w:hAnsi="Times New Roman" w:cs="Times New Roman"/>
          <w:i/>
          <w:kern w:val="0"/>
          <w:szCs w:val="24"/>
          <w14:ligatures w14:val="none"/>
        </w:rPr>
        <w:t>The machine</w:t>
      </w:r>
      <w:r w:rsidR="005835BC">
        <w:rPr>
          <w:rFonts w:ascii="Times New Roman" w:eastAsia="Times New Roman" w:hAnsi="Times New Roman" w:cs="Times New Roman"/>
          <w:i/>
          <w:kern w:val="0"/>
          <w:szCs w:val="24"/>
          <w14:ligatures w14:val="none"/>
        </w:rPr>
        <w:t xml:space="preserve"> will be a rental. </w:t>
      </w:r>
      <w:r w:rsidR="005835BC" w:rsidRPr="005835BC">
        <w:rPr>
          <w:rFonts w:ascii="Times New Roman" w:eastAsia="Times New Roman" w:hAnsi="Times New Roman" w:cs="Times New Roman"/>
          <w:i/>
          <w:kern w:val="0"/>
          <w:szCs w:val="24"/>
          <w14:ligatures w14:val="none"/>
        </w:rPr>
        <w:t>Pricing will be per bag of juice. The price must include furnishing, installing, and maintaining the machine as a rental</w:t>
      </w:r>
      <w:r w:rsidR="006F6776">
        <w:rPr>
          <w:rFonts w:ascii="Times New Roman" w:eastAsia="Times New Roman" w:hAnsi="Times New Roman" w:cs="Times New Roman"/>
          <w:i/>
          <w:kern w:val="0"/>
          <w:szCs w:val="24"/>
          <w14:ligatures w14:val="none"/>
        </w:rPr>
        <w:t xml:space="preserve"> at no additional cost to the State</w:t>
      </w:r>
      <w:r w:rsidR="005835BC" w:rsidRPr="005835BC">
        <w:rPr>
          <w:rFonts w:ascii="Times New Roman" w:eastAsia="Times New Roman" w:hAnsi="Times New Roman" w:cs="Times New Roman"/>
          <w:i/>
          <w:kern w:val="0"/>
          <w:szCs w:val="24"/>
          <w14:ligatures w14:val="none"/>
        </w:rPr>
        <w:t>. At the end of the contract period, the vendor may schedule pickup of the machine from the facility.</w:t>
      </w:r>
    </w:p>
    <w:p w14:paraId="36A8A045" w14:textId="77777777" w:rsidR="00C51A71" w:rsidRDefault="00C51A71" w:rsidP="00C51A71">
      <w:pPr>
        <w:spacing w:after="0"/>
        <w:jc w:val="both"/>
        <w:rPr>
          <w:rFonts w:ascii="Times New Roman" w:eastAsia="Times New Roman" w:hAnsi="Times New Roman" w:cs="Times New Roman"/>
          <w:kern w:val="0"/>
          <w:szCs w:val="24"/>
          <w14:ligatures w14:val="none"/>
        </w:rPr>
      </w:pPr>
    </w:p>
    <w:p w14:paraId="0CE663FE" w14:textId="77777777" w:rsidR="006F6776" w:rsidRPr="00C51A71" w:rsidRDefault="006F6776" w:rsidP="006F6776">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05715E1D" w14:textId="6BB87B7A" w:rsidR="006F6776" w:rsidRDefault="006F6776" w:rsidP="006F6776">
      <w:pPr>
        <w:spacing w:after="0"/>
        <w:jc w:val="both"/>
        <w:rPr>
          <w:rFonts w:ascii="Times New Roman" w:eastAsia="Times New Roman" w:hAnsi="Times New Roman" w:cs="Times New Roman"/>
          <w:kern w:val="0"/>
          <w:szCs w:val="24"/>
          <w14:ligatures w14:val="none"/>
        </w:rPr>
      </w:pPr>
      <w:r w:rsidRPr="007C2A28">
        <w:rPr>
          <w:rFonts w:ascii="Times New Roman" w:eastAsia="Times New Roman" w:hAnsi="Times New Roman" w:cs="Times New Roman"/>
          <w:kern w:val="0"/>
          <w:szCs w:val="24"/>
          <w14:ligatures w14:val="none"/>
        </w:rPr>
        <w:t xml:space="preserve">The following change is to be made to the referenced solicitation: </w:t>
      </w:r>
    </w:p>
    <w:p w14:paraId="0A05F158" w14:textId="77777777" w:rsidR="006F6776" w:rsidRPr="007C2A28" w:rsidRDefault="006F6776" w:rsidP="006F6776">
      <w:pPr>
        <w:spacing w:after="0"/>
        <w:jc w:val="both"/>
        <w:rPr>
          <w:rFonts w:ascii="Times New Roman" w:eastAsia="Times New Roman" w:hAnsi="Times New Roman" w:cs="Times New Roman"/>
          <w:kern w:val="0"/>
          <w:szCs w:val="24"/>
          <w14:ligatures w14:val="none"/>
        </w:rPr>
      </w:pPr>
    </w:p>
    <w:p w14:paraId="7B56AD81" w14:textId="74BEF871" w:rsidR="006F6776" w:rsidRDefault="006F6776"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Attachment A page 11 currently reads, “</w:t>
      </w:r>
      <w:r w:rsidRPr="006F6776">
        <w:rPr>
          <w:rFonts w:ascii="Times New Roman" w:eastAsia="Times New Roman" w:hAnsi="Times New Roman" w:cs="Times New Roman"/>
          <w:kern w:val="0"/>
          <w:szCs w:val="24"/>
          <w14:ligatures w14:val="none"/>
        </w:rPr>
        <w:t xml:space="preserve">State Procurement Analyst:  Clarett Blount, phone: 225-342-8044, email:  </w:t>
      </w:r>
      <w:hyperlink r:id="rId5" w:history="1">
        <w:r w:rsidRPr="00C976DF">
          <w:rPr>
            <w:rStyle w:val="Hyperlink"/>
            <w:rFonts w:ascii="Times New Roman" w:eastAsia="Times New Roman" w:hAnsi="Times New Roman" w:cs="Times New Roman"/>
            <w:kern w:val="0"/>
            <w:szCs w:val="24"/>
            <w14:ligatures w14:val="none"/>
          </w:rPr>
          <w:t>clarett.blount@la.gov</w:t>
        </w:r>
      </w:hyperlink>
      <w:r>
        <w:rPr>
          <w:rFonts w:ascii="Times New Roman" w:eastAsia="Times New Roman" w:hAnsi="Times New Roman" w:cs="Times New Roman"/>
          <w:kern w:val="0"/>
          <w:szCs w:val="24"/>
          <w14:ligatures w14:val="none"/>
        </w:rPr>
        <w:t>”</w:t>
      </w:r>
    </w:p>
    <w:p w14:paraId="5E49DA81" w14:textId="77777777" w:rsidR="006F6776" w:rsidRDefault="006F6776" w:rsidP="00C51A71">
      <w:pPr>
        <w:spacing w:after="0"/>
        <w:jc w:val="both"/>
        <w:rPr>
          <w:rFonts w:ascii="Times New Roman" w:eastAsia="Times New Roman" w:hAnsi="Times New Roman" w:cs="Times New Roman"/>
          <w:kern w:val="0"/>
          <w:szCs w:val="24"/>
          <w14:ligatures w14:val="none"/>
        </w:rPr>
      </w:pPr>
    </w:p>
    <w:p w14:paraId="1B9B1D02" w14:textId="1DEF734C" w:rsidR="006F6776" w:rsidRDefault="006F6776" w:rsidP="00C51A71">
      <w:pPr>
        <w:spacing w:after="0"/>
        <w:jc w:val="both"/>
        <w:rPr>
          <w:rFonts w:ascii="Times New Roman" w:eastAsia="Times New Roman" w:hAnsi="Times New Roman" w:cs="Times New Roman"/>
          <w:kern w:val="0"/>
          <w:szCs w:val="24"/>
          <w14:ligatures w14:val="none"/>
        </w:rPr>
      </w:pPr>
      <w:r>
        <w:rPr>
          <w:rFonts w:ascii="Times New Roman" w:eastAsia="Times New Roman" w:hAnsi="Times New Roman" w:cs="Times New Roman"/>
          <w:kern w:val="0"/>
          <w:szCs w:val="24"/>
          <w14:ligatures w14:val="none"/>
        </w:rPr>
        <w:t>Attachment A, page 11 changed to read: “</w:t>
      </w:r>
      <w:r w:rsidRPr="006F6776">
        <w:rPr>
          <w:rFonts w:ascii="Times New Roman" w:eastAsia="Times New Roman" w:hAnsi="Times New Roman" w:cs="Times New Roman"/>
          <w:kern w:val="0"/>
          <w:szCs w:val="24"/>
          <w14:ligatures w14:val="none"/>
        </w:rPr>
        <w:t xml:space="preserve">State Procurement Analyst:  LaKeisha Bryant, phone: 225-342-4824, email:  </w:t>
      </w:r>
      <w:hyperlink r:id="rId6" w:history="1">
        <w:r w:rsidRPr="00C976DF">
          <w:rPr>
            <w:rStyle w:val="Hyperlink"/>
            <w:rFonts w:ascii="Times New Roman" w:eastAsia="Times New Roman" w:hAnsi="Times New Roman" w:cs="Times New Roman"/>
            <w:kern w:val="0"/>
            <w:szCs w:val="24"/>
            <w14:ligatures w14:val="none"/>
          </w:rPr>
          <w:t>LaKeisha.Bryant2@la.gov</w:t>
        </w:r>
      </w:hyperlink>
      <w:r w:rsidRPr="006F6776">
        <w:rPr>
          <w:rFonts w:ascii="Times New Roman" w:eastAsia="Times New Roman" w:hAnsi="Times New Roman" w:cs="Times New Roman"/>
          <w:kern w:val="0"/>
          <w:szCs w:val="24"/>
          <w14:ligatures w14:val="none"/>
        </w:rPr>
        <w:t>.</w:t>
      </w:r>
      <w:r>
        <w:rPr>
          <w:rFonts w:ascii="Times New Roman" w:eastAsia="Times New Roman" w:hAnsi="Times New Roman" w:cs="Times New Roman"/>
          <w:kern w:val="0"/>
          <w:szCs w:val="24"/>
          <w14:ligatures w14:val="none"/>
        </w:rPr>
        <w:t>”</w:t>
      </w:r>
    </w:p>
    <w:p w14:paraId="1E9B2737" w14:textId="77777777" w:rsidR="006F6776" w:rsidRPr="00C51A71" w:rsidRDefault="006F6776" w:rsidP="00C51A71">
      <w:pPr>
        <w:spacing w:after="0"/>
        <w:jc w:val="both"/>
        <w:rPr>
          <w:rFonts w:ascii="Times New Roman" w:eastAsia="Times New Roman" w:hAnsi="Times New Roman" w:cs="Times New Roman"/>
          <w:kern w:val="0"/>
          <w:szCs w:val="24"/>
          <w14:ligatures w14:val="none"/>
        </w:rPr>
      </w:pPr>
    </w:p>
    <w:p w14:paraId="7E1942E4"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2A281E24"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All else remains as on original Invitation to Bid.</w:t>
      </w:r>
    </w:p>
    <w:p w14:paraId="6019018D"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3A5D5A16"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w:t>
      </w:r>
    </w:p>
    <w:p w14:paraId="2A55CBFF" w14:textId="77777777" w:rsidR="00C51A71" w:rsidRPr="00C51A71" w:rsidRDefault="00C51A71" w:rsidP="00C51A71">
      <w:pPr>
        <w:spacing w:after="0"/>
        <w:rPr>
          <w:rFonts w:ascii="Times New Roman" w:eastAsia="Times New Roman" w:hAnsi="Times New Roman" w:cs="Times New Roman"/>
          <w:kern w:val="0"/>
          <w:szCs w:val="24"/>
          <w14:ligatures w14:val="none"/>
        </w:rPr>
      </w:pPr>
    </w:p>
    <w:p w14:paraId="387FAC7C" w14:textId="77777777" w:rsidR="00C51A71" w:rsidRPr="00C51A71" w:rsidRDefault="00C51A71" w:rsidP="00C51A71">
      <w:pPr>
        <w:spacing w:after="0"/>
        <w:jc w:val="both"/>
        <w:rPr>
          <w:rFonts w:ascii="Times New Roman" w:eastAsia="Times New Roman" w:hAnsi="Times New Roman" w:cs="Times New Roman"/>
          <w:b/>
          <w:bCs/>
          <w:caps/>
          <w:kern w:val="0"/>
          <w:szCs w:val="24"/>
          <w14:ligatures w14:val="none"/>
        </w:rPr>
      </w:pPr>
      <w:r w:rsidRPr="00C51A71">
        <w:rPr>
          <w:rFonts w:ascii="Times New Roman" w:eastAsia="Times New Roman" w:hAnsi="Times New Roman" w:cs="Times New Roman"/>
          <w:b/>
          <w:bCs/>
          <w:caps/>
          <w:kern w:val="0"/>
          <w:szCs w:val="24"/>
          <w14:ligatures w14:val="none"/>
        </w:rPr>
        <w:t>This addendum is hereby officially made a part of the referenced SOLICITATION.</w:t>
      </w:r>
    </w:p>
    <w:p w14:paraId="1508E964" w14:textId="77777777" w:rsidR="00C51A71" w:rsidRPr="00C51A71" w:rsidRDefault="00C51A71" w:rsidP="00C51A71">
      <w:pPr>
        <w:spacing w:after="0"/>
        <w:jc w:val="both"/>
        <w:rPr>
          <w:rFonts w:ascii="Times New Roman" w:eastAsia="Times New Roman" w:hAnsi="Times New Roman" w:cs="Times New Roman"/>
          <w:caps/>
          <w:kern w:val="0"/>
          <w:szCs w:val="24"/>
          <w14:ligatures w14:val="none"/>
        </w:rPr>
      </w:pPr>
    </w:p>
    <w:p w14:paraId="11EE5ABA"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bCs/>
          <w:caps/>
          <w:kern w:val="0"/>
          <w:szCs w:val="24"/>
          <w:u w:val="single"/>
          <w14:ligatures w14:val="none"/>
        </w:rPr>
        <w:lastRenderedPageBreak/>
        <w:t>ACKNOWLEDGEMENT:</w:t>
      </w:r>
      <w:r w:rsidRPr="00C51A71">
        <w:rPr>
          <w:rFonts w:ascii="Times New Roman" w:eastAsia="Times New Roman" w:hAnsi="Times New Roman" w:cs="Times New Roman"/>
          <w:caps/>
          <w:kern w:val="0"/>
          <w:szCs w:val="24"/>
          <w14:ligatures w14:val="none"/>
        </w:rPr>
        <w:t xml:space="preserve">  </w:t>
      </w:r>
      <w:r w:rsidRPr="00C51A71">
        <w:rPr>
          <w:rFonts w:ascii="Times New Roman" w:eastAsia="Times New Roman" w:hAnsi="Times New Roman" w:cs="Times New Roman"/>
          <w:kern w:val="0"/>
          <w:szCs w:val="24"/>
          <w14:ligatures w14:val="none"/>
        </w:rPr>
        <w:t>If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C51A71">
        <w:rPr>
          <w:rFonts w:ascii="Times New Roman" w:eastAsia="Times New Roman" w:hAnsi="Times New Roman" w:cs="Times New Roman"/>
          <w:kern w:val="0"/>
          <w:szCs w:val="24"/>
          <w:vertAlign w:val="superscript"/>
          <w14:ligatures w14:val="none"/>
        </w:rPr>
        <w:t>rd</w:t>
      </w:r>
      <w:r w:rsidRPr="00C51A71">
        <w:rPr>
          <w:rFonts w:ascii="Times New Roman" w:eastAsia="Times New Roman" w:hAnsi="Times New Roman" w:cs="Times New Roman"/>
          <w:kern w:val="0"/>
          <w:szCs w:val="24"/>
          <w14:ligatures w14:val="none"/>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001B4A4C"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31FDE5FB" w14:textId="77777777" w:rsidR="00C51A71" w:rsidRDefault="00C51A71" w:rsidP="00C51A71">
      <w:pPr>
        <w:spacing w:after="0"/>
        <w:jc w:val="both"/>
        <w:rPr>
          <w:rFonts w:ascii="Times New Roman" w:eastAsia="Times New Roman" w:hAnsi="Times New Roman" w:cs="Times New Roman"/>
          <w:kern w:val="0"/>
          <w:szCs w:val="24"/>
          <w14:ligatures w14:val="none"/>
        </w:rPr>
      </w:pPr>
    </w:p>
    <w:p w14:paraId="746C93A4" w14:textId="77777777" w:rsidR="00C51A71" w:rsidRDefault="00C51A71" w:rsidP="00C51A71">
      <w:pPr>
        <w:spacing w:after="0"/>
        <w:jc w:val="both"/>
        <w:rPr>
          <w:rFonts w:ascii="Times New Roman" w:eastAsia="Times New Roman" w:hAnsi="Times New Roman" w:cs="Times New Roman"/>
          <w:kern w:val="0"/>
          <w:szCs w:val="24"/>
          <w14:ligatures w14:val="none"/>
        </w:rPr>
      </w:pPr>
    </w:p>
    <w:p w14:paraId="0468F16B"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Addendum Acknowledged/No changes:</w:t>
      </w:r>
    </w:p>
    <w:p w14:paraId="49024CA5"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843274F"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For:  ________________________  By:  __________________________</w:t>
      </w:r>
    </w:p>
    <w:p w14:paraId="43480BF1"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3DFEFB56" w14:textId="77777777" w:rsidR="00C51A71" w:rsidRPr="00C51A71" w:rsidRDefault="00C51A71" w:rsidP="00C51A71">
      <w:pPr>
        <w:spacing w:after="0"/>
        <w:jc w:val="both"/>
        <w:rPr>
          <w:rFonts w:ascii="Times New Roman" w:eastAsia="Times New Roman" w:hAnsi="Times New Roman" w:cs="Times New Roman"/>
          <w:b/>
          <w:bCs/>
          <w:kern w:val="0"/>
          <w:szCs w:val="24"/>
          <w:u w:val="single"/>
          <w14:ligatures w14:val="none"/>
        </w:rPr>
      </w:pPr>
    </w:p>
    <w:p w14:paraId="79FCE376"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b/>
          <w:bCs/>
          <w:kern w:val="0"/>
          <w:szCs w:val="24"/>
          <w:u w:val="single"/>
          <w14:ligatures w14:val="none"/>
        </w:rPr>
        <w:t>REVISION:</w:t>
      </w:r>
      <w:r w:rsidRPr="00C51A71">
        <w:rPr>
          <w:rFonts w:ascii="Times New Roman" w:eastAsia="Times New Roman" w:hAnsi="Times New Roman" w:cs="Times New Roman"/>
          <w:kern w:val="0"/>
          <w:szCs w:val="24"/>
          <w14:ligatures w14:val="none"/>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C51A71">
        <w:rPr>
          <w:rFonts w:ascii="Times New Roman" w:eastAsia="Times New Roman" w:hAnsi="Times New Roman" w:cs="Times New Roman"/>
          <w:kern w:val="0"/>
          <w:szCs w:val="24"/>
          <w:vertAlign w:val="superscript"/>
          <w14:ligatures w14:val="none"/>
        </w:rPr>
        <w:t>rd</w:t>
      </w:r>
      <w:r w:rsidRPr="00C51A71">
        <w:rPr>
          <w:rFonts w:ascii="Times New Roman" w:eastAsia="Times New Roman" w:hAnsi="Times New Roman" w:cs="Times New Roman"/>
          <w:kern w:val="0"/>
          <w:szCs w:val="24"/>
          <w14:ligatures w14:val="none"/>
        </w:rPr>
        <w:t xml:space="preserve"> Street, Ste. 2-160, Baton Rouge, LA  70802, or by fax to:  (225) 342-9756, and indicate the RFx number and the bid opening date and time on the outside of the envelope for proper identification, or by fax to:  (225) 342-9756.  Electronic transmissions other than by fax are not being accepted at this time</w:t>
      </w:r>
    </w:p>
    <w:p w14:paraId="75AF222C"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5ABED902" w14:textId="77777777" w:rsidR="00C51A71" w:rsidRPr="00C51A71" w:rsidRDefault="00C51A71" w:rsidP="00C51A71">
      <w:pPr>
        <w:spacing w:after="0"/>
        <w:jc w:val="both"/>
        <w:rPr>
          <w:rFonts w:ascii="Times New Roman" w:eastAsia="Times New Roman" w:hAnsi="Times New Roman" w:cs="Times New Roman"/>
          <w:b/>
          <w:bCs/>
          <w:kern w:val="0"/>
          <w:szCs w:val="24"/>
          <w14:ligatures w14:val="none"/>
        </w:rPr>
      </w:pPr>
      <w:r w:rsidRPr="00C51A71">
        <w:rPr>
          <w:rFonts w:ascii="Times New Roman" w:eastAsia="Times New Roman" w:hAnsi="Times New Roman" w:cs="Times New Roman"/>
          <w:b/>
          <w:bCs/>
          <w:kern w:val="0"/>
          <w:szCs w:val="24"/>
          <w14:ligatures w14:val="none"/>
        </w:rPr>
        <w:t>Revisions received after bid opening shall not be considered and you shall be held to your original bid.</w:t>
      </w:r>
    </w:p>
    <w:p w14:paraId="669818A3"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73F6092B"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Revision:</w:t>
      </w:r>
    </w:p>
    <w:p w14:paraId="40CA9C4D"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37DAFC2E"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For:  ________________________  By:  __________________________</w:t>
      </w:r>
    </w:p>
    <w:p w14:paraId="6709521E" w14:textId="77777777" w:rsidR="00C51A71" w:rsidRPr="00C51A71" w:rsidRDefault="00C51A71" w:rsidP="00C51A71">
      <w:pPr>
        <w:spacing w:after="0"/>
        <w:jc w:val="both"/>
        <w:rPr>
          <w:rFonts w:ascii="Times New Roman" w:eastAsia="Times New Roman" w:hAnsi="Times New Roman" w:cs="Times New Roman"/>
          <w:kern w:val="0"/>
          <w:szCs w:val="24"/>
          <w14:ligatures w14:val="none"/>
        </w:rPr>
      </w:pPr>
    </w:p>
    <w:p w14:paraId="6BA027D5" w14:textId="77777777" w:rsidR="00C51A71" w:rsidRPr="00C51A71" w:rsidRDefault="00C51A71" w:rsidP="00C51A71">
      <w:pPr>
        <w:spacing w:after="0"/>
        <w:rPr>
          <w:rFonts w:ascii="Times New Roman" w:eastAsia="Times New Roman" w:hAnsi="Times New Roman" w:cs="Times New Roman"/>
          <w:kern w:val="0"/>
          <w:szCs w:val="24"/>
          <w14:ligatures w14:val="none"/>
        </w:rPr>
      </w:pPr>
    </w:p>
    <w:p w14:paraId="7A24F589" w14:textId="77777777" w:rsidR="00C51A71" w:rsidRPr="00C51A71" w:rsidRDefault="00C51A71" w:rsidP="00C51A71">
      <w:pPr>
        <w:spacing w:after="0"/>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By:</w:t>
      </w:r>
      <w:r w:rsidRPr="00C51A71">
        <w:rPr>
          <w:rFonts w:ascii="Times New Roman" w:eastAsia="Times New Roman" w:hAnsi="Times New Roman" w:cs="Times New Roman"/>
          <w:kern w:val="0"/>
          <w:szCs w:val="24"/>
          <w14:ligatures w14:val="none"/>
        </w:rPr>
        <w:tab/>
      </w:r>
      <w:r w:rsidRPr="00C51A71">
        <w:rPr>
          <w:rFonts w:ascii="Times New Roman" w:eastAsia="Times New Roman" w:hAnsi="Times New Roman" w:cs="Times New Roman"/>
          <w:color w:val="0070C0"/>
          <w:kern w:val="0"/>
          <w:szCs w:val="24"/>
          <w14:ligatures w14:val="none"/>
        </w:rPr>
        <w:t>SPA NAME</w:t>
      </w:r>
    </w:p>
    <w:p w14:paraId="76EC7CFB" w14:textId="77777777" w:rsidR="00C51A71" w:rsidRPr="00C51A71" w:rsidRDefault="00C51A71" w:rsidP="00C51A71">
      <w:pPr>
        <w:spacing w:after="0"/>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ab/>
        <w:t>Office of State Procurement</w:t>
      </w:r>
    </w:p>
    <w:p w14:paraId="69839EE5" w14:textId="77777777" w:rsidR="00C51A71" w:rsidRPr="00C51A71" w:rsidRDefault="00C51A71" w:rsidP="00C51A71">
      <w:pPr>
        <w:spacing w:after="0"/>
        <w:rPr>
          <w:rFonts w:ascii="Times New Roman" w:eastAsia="Times New Roman" w:hAnsi="Times New Roman" w:cs="Times New Roman"/>
          <w:kern w:val="0"/>
          <w:szCs w:val="24"/>
          <w14:ligatures w14:val="none"/>
        </w:rPr>
      </w:pPr>
      <w:r w:rsidRPr="00C51A71">
        <w:rPr>
          <w:rFonts w:ascii="Times New Roman" w:eastAsia="Times New Roman" w:hAnsi="Times New Roman" w:cs="Times New Roman"/>
          <w:kern w:val="0"/>
          <w:szCs w:val="24"/>
          <w14:ligatures w14:val="none"/>
        </w:rPr>
        <w:tab/>
        <w:t>Telephone No. 225-342-</w:t>
      </w:r>
      <w:r w:rsidRPr="00C51A71">
        <w:rPr>
          <w:rFonts w:ascii="Times New Roman" w:eastAsia="Times New Roman" w:hAnsi="Times New Roman" w:cs="Times New Roman"/>
          <w:color w:val="0070C0"/>
          <w:kern w:val="0"/>
          <w:szCs w:val="24"/>
          <w14:ligatures w14:val="none"/>
        </w:rPr>
        <w:t>SPA PHONE</w:t>
      </w:r>
    </w:p>
    <w:p w14:paraId="79739ED0" w14:textId="77777777" w:rsidR="008E7953" w:rsidRPr="008E7953" w:rsidRDefault="00C51A71" w:rsidP="00C51A71">
      <w:r w:rsidRPr="00C51A71">
        <w:rPr>
          <w:rFonts w:ascii="Times New Roman" w:eastAsia="Times New Roman" w:hAnsi="Times New Roman" w:cs="Times New Roman"/>
          <w:kern w:val="0"/>
          <w:szCs w:val="24"/>
          <w14:ligatures w14:val="none"/>
        </w:rPr>
        <w:tab/>
        <w:t xml:space="preserve">Email:  </w:t>
      </w:r>
      <w:r w:rsidRPr="00C51A71">
        <w:rPr>
          <w:rFonts w:ascii="Times New Roman" w:eastAsia="Times New Roman" w:hAnsi="Times New Roman" w:cs="Times New Roman"/>
          <w:color w:val="0070C0"/>
          <w:kern w:val="0"/>
          <w:szCs w:val="24"/>
          <w14:ligatures w14:val="none"/>
        </w:rPr>
        <w:t>SPA EMAIL</w:t>
      </w:r>
    </w:p>
    <w:sectPr w:rsidR="008E7953" w:rsidRPr="008E7953"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72A"/>
    <w:rsid w:val="00010C88"/>
    <w:rsid w:val="0021575C"/>
    <w:rsid w:val="003359B0"/>
    <w:rsid w:val="00374970"/>
    <w:rsid w:val="0047645C"/>
    <w:rsid w:val="00491DEC"/>
    <w:rsid w:val="005218EC"/>
    <w:rsid w:val="005441A5"/>
    <w:rsid w:val="005835BC"/>
    <w:rsid w:val="00634C4A"/>
    <w:rsid w:val="0068536F"/>
    <w:rsid w:val="006C3B9C"/>
    <w:rsid w:val="006F6776"/>
    <w:rsid w:val="007A24AE"/>
    <w:rsid w:val="008E7953"/>
    <w:rsid w:val="00AD2C98"/>
    <w:rsid w:val="00BB672A"/>
    <w:rsid w:val="00BD7114"/>
    <w:rsid w:val="00C51A71"/>
    <w:rsid w:val="00DB4787"/>
    <w:rsid w:val="00E6453A"/>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67D30"/>
  <w15:chartTrackingRefBased/>
  <w15:docId w15:val="{6AEC116A-425E-4298-9569-6BDD33CE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character" w:styleId="Hyperlink">
    <w:name w:val="Hyperlink"/>
    <w:basedOn w:val="DefaultParagraphFont"/>
    <w:uiPriority w:val="99"/>
    <w:unhideWhenUsed/>
    <w:rsid w:val="006F6776"/>
    <w:rPr>
      <w:color w:val="0563C1" w:themeColor="hyperlink"/>
      <w:u w:val="single"/>
    </w:rPr>
  </w:style>
  <w:style w:type="character" w:styleId="UnresolvedMention">
    <w:name w:val="Unresolved Mention"/>
    <w:basedOn w:val="DefaultParagraphFont"/>
    <w:uiPriority w:val="99"/>
    <w:semiHidden/>
    <w:unhideWhenUsed/>
    <w:rsid w:val="006F6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668068">
      <w:bodyDiv w:val="1"/>
      <w:marLeft w:val="0"/>
      <w:marRight w:val="0"/>
      <w:marTop w:val="0"/>
      <w:marBottom w:val="0"/>
      <w:divBdr>
        <w:top w:val="none" w:sz="0" w:space="0" w:color="auto"/>
        <w:left w:val="none" w:sz="0" w:space="0" w:color="auto"/>
        <w:bottom w:val="none" w:sz="0" w:space="0" w:color="auto"/>
        <w:right w:val="none" w:sz="0" w:space="0" w:color="auto"/>
      </w:divBdr>
    </w:div>
    <w:div w:id="175073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aKeisha.Bryant2@la.gov" TargetMode="External"/><Relationship Id="rId5" Type="http://schemas.openxmlformats.org/officeDocument/2006/relationships/hyperlink" Target="mailto:clarett.blount@la.gov" TargetMode="Externa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Bid%20Teams\Training%20Materials\Addendum%20&amp;%20Cancellation%20Notes\Addendum%20No.%201%20-%20Vendor%20Questions%20and%20State's%20Responses%20&amp;%20Specification%20Revis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Addendum No. 1 - Vendor Questions and State's Responses &amp; Specification Revisions</Template>
  <TotalTime>0</TotalTime>
  <Pages>2</Pages>
  <Words>527</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Meiske</dc:creator>
  <cp:keywords/>
  <dc:description/>
  <cp:lastModifiedBy>LaKeisha Bryant (OSP)</cp:lastModifiedBy>
  <cp:revision>3</cp:revision>
  <dcterms:created xsi:type="dcterms:W3CDTF">2026-07-17T13:36:00Z</dcterms:created>
  <dcterms:modified xsi:type="dcterms:W3CDTF">2026-07-17T13:38:00Z</dcterms:modified>
</cp:coreProperties>
</file>