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8E1158" w:rsidRDefault="00CA73D6" w:rsidP="008E1158">
      <w:pPr>
        <w:spacing w:after="0" w:line="240" w:lineRule="auto"/>
        <w:rPr>
          <w:rFonts w:ascii="Aptos" w:hAnsi="Aptos" w:cs="Times New Roman"/>
          <w:b/>
          <w:bCs/>
          <w:sz w:val="24"/>
          <w:szCs w:val="24"/>
        </w:rPr>
      </w:pPr>
    </w:p>
    <w:p w14:paraId="207A02E9"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3CE63E3" w14:textId="77777777" w:rsidR="003B720F" w:rsidRPr="008E1158" w:rsidRDefault="003B720F" w:rsidP="008E1158">
      <w:pPr>
        <w:pStyle w:val="Header"/>
        <w:ind w:firstLine="720"/>
        <w:rPr>
          <w:rFonts w:ascii="Aptos" w:hAnsi="Aptos" w:cs="Times New Roman"/>
          <w:sz w:val="24"/>
          <w:szCs w:val="24"/>
        </w:rPr>
      </w:pPr>
    </w:p>
    <w:p w14:paraId="1FDABAA2" w14:textId="51BC40A9"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3320CB">
        <w:rPr>
          <w:rFonts w:ascii="Aptos" w:hAnsi="Aptos" w:cs="Times New Roman"/>
          <w:sz w:val="24"/>
          <w:szCs w:val="24"/>
        </w:rPr>
        <w:t xml:space="preserve"> 30000</w:t>
      </w:r>
      <w:r w:rsidR="00EA2EE9">
        <w:rPr>
          <w:rFonts w:ascii="Aptos" w:hAnsi="Aptos" w:cs="Times New Roman"/>
          <w:sz w:val="24"/>
          <w:szCs w:val="24"/>
        </w:rPr>
        <w:t>26375</w:t>
      </w:r>
      <w:r w:rsidRPr="008E1158">
        <w:rPr>
          <w:rFonts w:ascii="Aptos" w:hAnsi="Aptos" w:cs="Times New Roman"/>
          <w:sz w:val="24"/>
          <w:szCs w:val="24"/>
        </w:rPr>
        <w:tab/>
      </w:r>
      <w:r w:rsidR="00EA2EE9">
        <w:rPr>
          <w:rFonts w:ascii="Aptos" w:hAnsi="Aptos" w:cs="Times New Roman"/>
          <w:sz w:val="24"/>
          <w:szCs w:val="24"/>
        </w:rPr>
        <w:t xml:space="preserve">              </w:t>
      </w:r>
      <w:r w:rsidRPr="008E1158">
        <w:rPr>
          <w:rFonts w:ascii="Aptos" w:hAnsi="Aptos" w:cs="Times New Roman"/>
          <w:sz w:val="24"/>
          <w:szCs w:val="24"/>
        </w:rPr>
        <w:t>Title:</w:t>
      </w:r>
      <w:r w:rsidR="003320CB">
        <w:rPr>
          <w:rFonts w:ascii="Aptos" w:hAnsi="Aptos" w:cs="Times New Roman"/>
          <w:sz w:val="24"/>
          <w:szCs w:val="24"/>
        </w:rPr>
        <w:t xml:space="preserve"> </w:t>
      </w:r>
      <w:r w:rsidR="00EA2EE9">
        <w:rPr>
          <w:rFonts w:ascii="Aptos" w:hAnsi="Aptos" w:cs="Times New Roman"/>
          <w:sz w:val="24"/>
          <w:szCs w:val="24"/>
        </w:rPr>
        <w:t>*Rebid*</w:t>
      </w:r>
      <w:r w:rsidR="003320CB">
        <w:rPr>
          <w:rFonts w:ascii="Aptos" w:hAnsi="Aptos" w:cs="Times New Roman"/>
          <w:sz w:val="24"/>
          <w:szCs w:val="24"/>
        </w:rPr>
        <w:t>Coffee</w:t>
      </w:r>
      <w:r w:rsidR="00A106CF">
        <w:rPr>
          <w:rFonts w:ascii="Aptos" w:hAnsi="Aptos" w:cs="Times New Roman"/>
          <w:sz w:val="24"/>
          <w:szCs w:val="24"/>
        </w:rPr>
        <w:t xml:space="preserve"> for Canteen Resale</w:t>
      </w:r>
      <w:r w:rsidR="003320CB">
        <w:rPr>
          <w:rFonts w:ascii="Aptos" w:hAnsi="Aptos" w:cs="Times New Roman"/>
          <w:sz w:val="24"/>
          <w:szCs w:val="24"/>
        </w:rPr>
        <w:t xml:space="preserve"> -DOC-PE</w:t>
      </w:r>
    </w:p>
    <w:p w14:paraId="2536910D" w14:textId="77777777" w:rsidR="00CA73D6" w:rsidRPr="008E1158" w:rsidRDefault="00CA73D6" w:rsidP="008E1158">
      <w:pPr>
        <w:spacing w:after="0" w:line="240" w:lineRule="auto"/>
        <w:rPr>
          <w:rFonts w:ascii="Aptos" w:hAnsi="Aptos" w:cs="Times New Roman"/>
          <w:b/>
          <w:bCs/>
          <w:sz w:val="24"/>
          <w:szCs w:val="24"/>
        </w:rPr>
      </w:pPr>
    </w:p>
    <w:p w14:paraId="39675C0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D42CDF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6E35605"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A67AB86" w14:textId="77777777" w:rsidR="00941E1A" w:rsidRPr="008E1158" w:rsidRDefault="00941E1A" w:rsidP="008E1158">
      <w:pPr>
        <w:pStyle w:val="Default"/>
        <w:ind w:left="540"/>
        <w:rPr>
          <w:rFonts w:ascii="Aptos" w:hAnsi="Aptos"/>
        </w:rPr>
      </w:pPr>
    </w:p>
    <w:p w14:paraId="662C05E0"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41EA462E" w14:textId="77777777" w:rsidR="00983322" w:rsidRPr="008E1158" w:rsidRDefault="00983322" w:rsidP="008E1158">
      <w:pPr>
        <w:pStyle w:val="Default"/>
        <w:ind w:left="540" w:hanging="540"/>
        <w:rPr>
          <w:rFonts w:ascii="Aptos" w:hAnsi="Aptos"/>
        </w:rPr>
      </w:pPr>
    </w:p>
    <w:p w14:paraId="53932A7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FD07284"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AC60BA5"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B97CA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8F0DA7A" w14:textId="77777777" w:rsidR="00983322" w:rsidRPr="008E1158" w:rsidRDefault="00983322" w:rsidP="008E1158">
      <w:pPr>
        <w:pStyle w:val="Default"/>
        <w:ind w:left="720"/>
        <w:rPr>
          <w:rFonts w:ascii="Aptos" w:hAnsi="Aptos"/>
        </w:rPr>
      </w:pPr>
    </w:p>
    <w:p w14:paraId="7AFA6E28"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460EDB0" w14:textId="77777777" w:rsidR="00983322" w:rsidRPr="008E1158" w:rsidRDefault="00983322" w:rsidP="008E1158">
      <w:pPr>
        <w:pStyle w:val="Default"/>
        <w:ind w:left="720"/>
        <w:rPr>
          <w:rFonts w:ascii="Aptos" w:hAnsi="Aptos"/>
        </w:rPr>
      </w:pPr>
    </w:p>
    <w:p w14:paraId="458B6E33"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110F7EB6" w14:textId="77777777" w:rsidR="00983322" w:rsidRPr="008E1158" w:rsidRDefault="00983322" w:rsidP="008E1158">
      <w:pPr>
        <w:pStyle w:val="Default"/>
        <w:ind w:left="720"/>
        <w:rPr>
          <w:rFonts w:ascii="Aptos" w:hAnsi="Aptos"/>
        </w:rPr>
      </w:pPr>
    </w:p>
    <w:p w14:paraId="1A7CB9FA"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8E1158" w:rsidRDefault="00983322" w:rsidP="008E1158">
      <w:pPr>
        <w:pStyle w:val="Default"/>
        <w:ind w:left="540" w:hanging="540"/>
        <w:rPr>
          <w:rFonts w:ascii="Aptos" w:hAnsi="Aptos"/>
        </w:rPr>
      </w:pPr>
    </w:p>
    <w:p w14:paraId="57012D6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3383A5C" w14:textId="77777777" w:rsidR="00983322" w:rsidRPr="008E1158" w:rsidRDefault="00983322" w:rsidP="008E1158">
      <w:pPr>
        <w:pStyle w:val="Default"/>
        <w:ind w:left="540" w:hanging="540"/>
        <w:rPr>
          <w:rFonts w:ascii="Aptos" w:hAnsi="Aptos"/>
        </w:rPr>
      </w:pPr>
    </w:p>
    <w:p w14:paraId="7F23C91D"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AE75ABE"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3890F295"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BB70384"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270E9A1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76398A70"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880EC17"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4EDFC82" w14:textId="77777777" w:rsidR="00C9486D" w:rsidRPr="008E1158" w:rsidRDefault="00C9486D" w:rsidP="008E1158">
      <w:pPr>
        <w:spacing w:after="0" w:line="240" w:lineRule="auto"/>
        <w:rPr>
          <w:rFonts w:ascii="Aptos" w:hAnsi="Aptos" w:cs="Times New Roman"/>
          <w:b/>
          <w:color w:val="FF0000"/>
          <w:sz w:val="24"/>
          <w:szCs w:val="24"/>
        </w:rPr>
      </w:pPr>
    </w:p>
    <w:p w14:paraId="58FCCC0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52B5F2F"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1BEF94F3" w14:textId="77777777" w:rsidR="00305D3E" w:rsidRPr="008E1158" w:rsidRDefault="00305D3E" w:rsidP="008E1158">
      <w:pPr>
        <w:spacing w:after="0" w:line="240" w:lineRule="auto"/>
        <w:ind w:left="540" w:right="184" w:hanging="540"/>
        <w:rPr>
          <w:rFonts w:ascii="Aptos" w:hAnsi="Aptos" w:cs="Times New Roman"/>
          <w:sz w:val="24"/>
          <w:szCs w:val="24"/>
        </w:rPr>
      </w:pPr>
    </w:p>
    <w:p w14:paraId="5131DF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1697DE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470F5D0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3370E78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0D6E1EE0"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4A3372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148729A9"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D68C31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5711F930"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791957B"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72070D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296BEAE"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0E8AF1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5991D142"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4A15AAE4"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49C578"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52961DC"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F9C29E2" w14:textId="77777777" w:rsidR="00B77FC1" w:rsidRPr="008E1158" w:rsidRDefault="00B77FC1" w:rsidP="008E1158">
      <w:pPr>
        <w:widowControl/>
        <w:spacing w:after="0" w:line="240" w:lineRule="auto"/>
        <w:ind w:left="540" w:hanging="540"/>
        <w:rPr>
          <w:rFonts w:ascii="Aptos" w:hAnsi="Aptos" w:cs="Times New Roman"/>
          <w:sz w:val="24"/>
          <w:szCs w:val="24"/>
        </w:rPr>
      </w:pPr>
    </w:p>
    <w:p w14:paraId="34FFB1C6"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5053B745"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D49ACA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1E724709"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11BE4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60AD6B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22E25BC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60E81A8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34E14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5712363" w14:textId="77777777" w:rsidR="00172F15" w:rsidRPr="008E1158" w:rsidRDefault="00172F15" w:rsidP="008E1158">
      <w:pPr>
        <w:widowControl/>
        <w:spacing w:after="0" w:line="240" w:lineRule="auto"/>
        <w:ind w:left="540" w:hanging="540"/>
        <w:rPr>
          <w:rFonts w:ascii="Aptos" w:hAnsi="Aptos" w:cs="Times New Roman"/>
          <w:sz w:val="24"/>
          <w:szCs w:val="24"/>
        </w:rPr>
      </w:pPr>
    </w:p>
    <w:p w14:paraId="006745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14DDB831" w14:textId="77777777" w:rsidR="00172F15" w:rsidRPr="008E1158" w:rsidRDefault="00172F15" w:rsidP="008E1158">
      <w:pPr>
        <w:widowControl/>
        <w:spacing w:after="0" w:line="240" w:lineRule="auto"/>
        <w:ind w:left="540" w:hanging="540"/>
        <w:rPr>
          <w:rFonts w:ascii="Aptos" w:hAnsi="Aptos" w:cs="Times New Roman"/>
          <w:sz w:val="24"/>
          <w:szCs w:val="24"/>
        </w:rPr>
      </w:pPr>
    </w:p>
    <w:p w14:paraId="18EFDF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4559818F"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CC178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51AEA9F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BC785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D60D61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019382"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2284BEB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9944552"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343D6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724270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0FA217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E3B2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8483B0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60E51E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E686E85"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764C4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2FC8ABBB"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4070E36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5D192C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0D08B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82E6AB"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7D7D59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6E2A90F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207747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30D0B3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741A46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C4C019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AE4F9E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D54182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E2EF56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7D4A4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BA622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0539E2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2E7E66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580121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4D43713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F5B6243"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FD573E9"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1ACCAE1A"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63FFB6B8"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641192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5FCE593"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2002E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C0CF50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821D40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24CF13D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739D58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40C1B0DA"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61AA6AF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1D77D45"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22EDA898" w14:textId="77777777" w:rsidR="00305D3E" w:rsidRPr="008E1158" w:rsidRDefault="00305D3E" w:rsidP="008E1158">
      <w:pPr>
        <w:spacing w:after="0" w:line="240" w:lineRule="auto"/>
        <w:rPr>
          <w:rFonts w:ascii="Aptos" w:hAnsi="Aptos" w:cs="Times New Roman"/>
          <w:b/>
          <w:sz w:val="24"/>
          <w:szCs w:val="24"/>
        </w:rPr>
      </w:pPr>
    </w:p>
    <w:p w14:paraId="1269919C"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7703BE99"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160316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22550A7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1DECCA5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01C3FB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76C4C822" w14:textId="77777777" w:rsidR="00305D3E" w:rsidRPr="008E1158" w:rsidRDefault="00305D3E" w:rsidP="008E1158">
      <w:pPr>
        <w:pStyle w:val="ListParagraph"/>
        <w:spacing w:line="240" w:lineRule="auto"/>
        <w:ind w:left="540"/>
        <w:rPr>
          <w:rFonts w:ascii="Aptos" w:hAnsi="Aptos" w:cs="Times New Roman"/>
          <w:sz w:val="24"/>
          <w:szCs w:val="24"/>
        </w:rPr>
      </w:pPr>
    </w:p>
    <w:p w14:paraId="763EC83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6145A328" w14:textId="77777777" w:rsidR="00305D3E" w:rsidRPr="008E1158" w:rsidRDefault="00305D3E" w:rsidP="008E1158">
      <w:pPr>
        <w:pStyle w:val="ListParagraph"/>
        <w:spacing w:line="240" w:lineRule="auto"/>
        <w:ind w:left="540"/>
        <w:rPr>
          <w:rFonts w:ascii="Aptos" w:hAnsi="Aptos" w:cs="Times New Roman"/>
          <w:sz w:val="24"/>
          <w:szCs w:val="24"/>
        </w:rPr>
      </w:pPr>
    </w:p>
    <w:p w14:paraId="47912CD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7712E5C" w14:textId="77777777" w:rsidR="00305D3E" w:rsidRPr="008E1158" w:rsidRDefault="00305D3E" w:rsidP="008E1158">
      <w:pPr>
        <w:pStyle w:val="ListParagraph"/>
        <w:spacing w:line="240" w:lineRule="auto"/>
        <w:ind w:left="540"/>
        <w:rPr>
          <w:rFonts w:ascii="Aptos" w:hAnsi="Aptos" w:cs="Times New Roman"/>
          <w:sz w:val="24"/>
          <w:szCs w:val="24"/>
        </w:rPr>
      </w:pPr>
    </w:p>
    <w:p w14:paraId="3C0C507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3F78E025" w14:textId="77777777" w:rsidR="00305D3E" w:rsidRPr="008E1158" w:rsidRDefault="00305D3E" w:rsidP="008E1158">
      <w:pPr>
        <w:pStyle w:val="ListParagraph"/>
        <w:spacing w:line="240" w:lineRule="auto"/>
        <w:ind w:left="540"/>
        <w:rPr>
          <w:rFonts w:ascii="Aptos" w:hAnsi="Aptos" w:cs="Times New Roman"/>
          <w:sz w:val="24"/>
          <w:szCs w:val="24"/>
        </w:rPr>
      </w:pPr>
    </w:p>
    <w:p w14:paraId="1B3BB44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C7FAA2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8B0B53A" w14:textId="77777777" w:rsidR="00305D3E" w:rsidRPr="008E1158" w:rsidRDefault="00305D3E" w:rsidP="008E1158">
      <w:pPr>
        <w:pStyle w:val="ListParagraph"/>
        <w:spacing w:line="240" w:lineRule="auto"/>
        <w:ind w:left="540"/>
        <w:rPr>
          <w:rFonts w:ascii="Aptos" w:hAnsi="Aptos" w:cs="Times New Roman"/>
          <w:sz w:val="24"/>
          <w:szCs w:val="24"/>
        </w:rPr>
      </w:pPr>
    </w:p>
    <w:p w14:paraId="1E2537F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4E15DB8"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24D524E7"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1FF5693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0BED29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23A218EA"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CA2A0F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60653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5BC746F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06FB1CC6"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6A8B88A1" w14:textId="77777777" w:rsidR="00305D3E" w:rsidRPr="008E1158" w:rsidRDefault="00305D3E" w:rsidP="008E1158">
      <w:pPr>
        <w:pStyle w:val="ListParagraph"/>
        <w:spacing w:after="0" w:line="240" w:lineRule="auto"/>
        <w:ind w:left="540"/>
        <w:rPr>
          <w:rFonts w:ascii="Aptos" w:hAnsi="Aptos" w:cs="Times New Roman"/>
          <w:sz w:val="24"/>
          <w:szCs w:val="24"/>
        </w:rPr>
      </w:pPr>
    </w:p>
    <w:p w14:paraId="06058B3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1DBB7B94" w14:textId="700D592A"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proofErr w:type="gramStart"/>
      <w:r w:rsidRPr="008E1158">
        <w:rPr>
          <w:rFonts w:ascii="Aptos" w:hAnsi="Aptos" w:cs="Times New Roman"/>
          <w:sz w:val="24"/>
          <w:szCs w:val="24"/>
        </w:rPr>
        <w:t>or</w:t>
      </w:r>
      <w:proofErr w:type="gramEnd"/>
      <w:r w:rsidRPr="008E1158">
        <w:rPr>
          <w:rFonts w:ascii="Aptos" w:hAnsi="Aptos" w:cs="Times New Roman"/>
          <w:sz w:val="24"/>
          <w:szCs w:val="24"/>
        </w:rPr>
        <w:t xml:space="preserve"> date of </w:t>
      </w:r>
      <w:proofErr w:type="gramStart"/>
      <w:r w:rsidRPr="008E1158">
        <w:rPr>
          <w:rFonts w:ascii="Aptos" w:hAnsi="Aptos" w:cs="Times New Roman"/>
          <w:sz w:val="24"/>
          <w:szCs w:val="24"/>
        </w:rPr>
        <w:t>award</w:t>
      </w:r>
      <w:proofErr w:type="gramEnd"/>
      <w:r w:rsidR="003320CB">
        <w:rPr>
          <w:rFonts w:ascii="Aptos" w:hAnsi="Aptos" w:cs="Times New Roman"/>
          <w:sz w:val="24"/>
          <w:szCs w:val="24"/>
        </w:rPr>
        <w:t xml:space="preserve"> </w:t>
      </w:r>
      <w:r w:rsidRPr="008E1158">
        <w:rPr>
          <w:rFonts w:ascii="Aptos" w:hAnsi="Aptos" w:cs="Times New Roman"/>
          <w:sz w:val="24"/>
          <w:szCs w:val="24"/>
        </w:rPr>
        <w:t xml:space="preserve">and ending </w:t>
      </w:r>
      <w:r w:rsidR="003320CB">
        <w:rPr>
          <w:rFonts w:ascii="Aptos" w:hAnsi="Aptos" w:cs="Times New Roman"/>
          <w:sz w:val="24"/>
          <w:szCs w:val="24"/>
        </w:rPr>
        <w:t>December 31, 2026</w:t>
      </w:r>
      <w:r w:rsidRPr="008E1158">
        <w:rPr>
          <w:rFonts w:ascii="Aptos" w:hAnsi="Aptos" w:cs="Times New Roman"/>
          <w:sz w:val="24"/>
          <w:szCs w:val="24"/>
        </w:rPr>
        <w:t>.</w:t>
      </w:r>
    </w:p>
    <w:p w14:paraId="3C809D21" w14:textId="77777777" w:rsidR="00305D3E" w:rsidRPr="008E1158" w:rsidRDefault="00305D3E" w:rsidP="008E1158">
      <w:pPr>
        <w:pStyle w:val="ListParagraph"/>
        <w:spacing w:after="0" w:line="240" w:lineRule="auto"/>
        <w:ind w:left="0"/>
        <w:rPr>
          <w:rFonts w:ascii="Aptos" w:hAnsi="Aptos" w:cs="Times New Roman"/>
          <w:sz w:val="24"/>
          <w:szCs w:val="24"/>
        </w:rPr>
      </w:pPr>
    </w:p>
    <w:p w14:paraId="3A46AB54" w14:textId="77777777" w:rsidR="00A106CF" w:rsidRPr="008E1158" w:rsidRDefault="00A106CF" w:rsidP="00A106CF">
      <w:pPr>
        <w:pStyle w:val="Style1"/>
        <w:ind w:left="450"/>
        <w:jc w:val="left"/>
        <w:rPr>
          <w:rFonts w:ascii="Aptos" w:hAnsi="Aptos" w:cs="Times New Roman"/>
        </w:rPr>
      </w:pPr>
      <w:r w:rsidRPr="008E1158">
        <w:rPr>
          <w:rFonts w:ascii="Aptos" w:hAnsi="Aptos" w:cs="Times New Roman"/>
        </w:rPr>
        <w:t>Renewal Option:</w:t>
      </w:r>
    </w:p>
    <w:p w14:paraId="442779C6" w14:textId="77777777" w:rsidR="00A106CF" w:rsidRDefault="00A106CF" w:rsidP="00A106CF">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3A6829D0" w14:textId="77777777" w:rsidR="00A106CF" w:rsidRPr="008E1158" w:rsidRDefault="00A106CF" w:rsidP="00A106CF">
      <w:pPr>
        <w:pStyle w:val="ListParagraph"/>
        <w:spacing w:after="0" w:line="240" w:lineRule="auto"/>
        <w:ind w:left="450"/>
        <w:rPr>
          <w:rFonts w:ascii="Aptos" w:hAnsi="Aptos" w:cs="Times New Roman"/>
          <w:sz w:val="24"/>
          <w:szCs w:val="24"/>
        </w:rPr>
      </w:pPr>
    </w:p>
    <w:p w14:paraId="2D18D5F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2CD4B8C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77C05FAF" w14:textId="77777777" w:rsidR="00483E2D" w:rsidRPr="008E1158" w:rsidRDefault="00483E2D" w:rsidP="008E1158">
      <w:pPr>
        <w:pStyle w:val="ListParagraph"/>
        <w:spacing w:after="0" w:line="240" w:lineRule="auto"/>
        <w:ind w:left="0"/>
        <w:rPr>
          <w:rFonts w:ascii="Aptos" w:hAnsi="Aptos" w:cs="Times New Roman"/>
          <w:sz w:val="24"/>
          <w:szCs w:val="24"/>
        </w:rPr>
      </w:pPr>
    </w:p>
    <w:p w14:paraId="13BD78BE" w14:textId="77777777" w:rsidR="00305D3E" w:rsidRPr="008E1158" w:rsidRDefault="00305D3E" w:rsidP="008E1158">
      <w:pPr>
        <w:pStyle w:val="ListParagraph"/>
        <w:spacing w:after="0" w:line="240" w:lineRule="auto"/>
        <w:rPr>
          <w:rFonts w:ascii="Aptos" w:hAnsi="Aptos" w:cs="Times New Roman"/>
          <w:sz w:val="24"/>
          <w:szCs w:val="24"/>
        </w:rPr>
      </w:pPr>
    </w:p>
    <w:p w14:paraId="66CDBD2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7DDE80D8"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8E1158" w:rsidRDefault="00305D3E" w:rsidP="008E1158">
      <w:pPr>
        <w:spacing w:after="0" w:line="240" w:lineRule="auto"/>
        <w:ind w:left="720"/>
        <w:contextualSpacing/>
        <w:rPr>
          <w:rFonts w:ascii="Aptos" w:hAnsi="Aptos" w:cs="Times New Roman"/>
          <w:sz w:val="24"/>
          <w:szCs w:val="24"/>
        </w:rPr>
      </w:pPr>
    </w:p>
    <w:p w14:paraId="4BFF5E4E"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1ED1A8E9"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0AF7997A" w14:textId="77777777" w:rsidR="009356D2" w:rsidRPr="008E1158" w:rsidRDefault="009356D2" w:rsidP="008E1158">
      <w:pPr>
        <w:widowControl/>
        <w:spacing w:after="0" w:line="240" w:lineRule="auto"/>
        <w:ind w:left="450"/>
        <w:contextualSpacing/>
        <w:rPr>
          <w:rFonts w:ascii="Aptos" w:eastAsia="Times New Roman" w:hAnsi="Aptos" w:cs="Times New Roman"/>
          <w:sz w:val="24"/>
          <w:szCs w:val="24"/>
        </w:rPr>
      </w:pPr>
    </w:p>
    <w:p w14:paraId="6C49AC90" w14:textId="00D1E056" w:rsidR="008E1158" w:rsidRDefault="009356D2" w:rsidP="003320CB">
      <w:pPr>
        <w:pStyle w:val="Style1"/>
        <w:ind w:left="450"/>
        <w:jc w:val="left"/>
        <w:rPr>
          <w:rFonts w:ascii="Aptos" w:eastAsia="Times New Roman" w:hAnsi="Aptos" w:cs="Times New Roman"/>
        </w:rPr>
      </w:pPr>
      <w:r>
        <w:rPr>
          <w:rFonts w:ascii="Aptos" w:eastAsia="Times New Roman" w:hAnsi="Aptos" w:cs="Times New Roman"/>
        </w:rPr>
        <w:t>Blanket Order Delivery:</w:t>
      </w:r>
    </w:p>
    <w:p w14:paraId="7459FF9D" w14:textId="3D17A336" w:rsidR="009356D2" w:rsidRPr="009356D2"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 xml:space="preserve">The State reserves the right to reject </w:t>
      </w:r>
      <w:proofErr w:type="gramStart"/>
      <w:r w:rsidRPr="009356D2">
        <w:rPr>
          <w:rFonts w:ascii="Aptos" w:eastAsia="Times New Roman" w:hAnsi="Aptos" w:cs="Times New Roman"/>
          <w:sz w:val="24"/>
          <w:szCs w:val="24"/>
        </w:rPr>
        <w:t>any and all</w:t>
      </w:r>
      <w:proofErr w:type="gramEnd"/>
      <w:r w:rsidRPr="009356D2">
        <w:rPr>
          <w:rFonts w:ascii="Aptos" w:eastAsia="Times New Roman" w:hAnsi="Aptos" w:cs="Times New Roman"/>
          <w:sz w:val="24"/>
          <w:szCs w:val="24"/>
        </w:rPr>
        <w:t xml:space="preserve"> vendors who cannot make delivery within the stated timeframe, as specified in the line(s) of the RFx, from the date the order is called in or otherwise submitted by the Using Agency.</w:t>
      </w:r>
    </w:p>
    <w:p w14:paraId="71B21962"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0945AF75" w14:textId="570813EE" w:rsidR="009356D2" w:rsidRPr="009356D2" w:rsidRDefault="009356D2" w:rsidP="009356D2">
      <w:pPr>
        <w:pStyle w:val="Style1"/>
        <w:numPr>
          <w:ilvl w:val="0"/>
          <w:numId w:val="0"/>
        </w:numPr>
        <w:jc w:val="left"/>
        <w:rPr>
          <w:rFonts w:ascii="Aptos" w:eastAsia="Times New Roman" w:hAnsi="Aptos" w:cs="Times New Roman"/>
        </w:rPr>
      </w:pPr>
      <w:r w:rsidRPr="009356D2">
        <w:rPr>
          <w:rFonts w:ascii="Aptos" w:eastAsia="Times New Roman" w:hAnsi="Aptos" w:cs="Times New Roman"/>
        </w:rPr>
        <w:t>22.</w:t>
      </w:r>
      <w:r w:rsidRPr="009356D2">
        <w:rPr>
          <w:rFonts w:asciiTheme="minorHAnsi" w:eastAsiaTheme="minorHAnsi" w:hAnsiTheme="minorHAnsi" w:cstheme="minorBidi"/>
          <w:b w:val="0"/>
          <w:sz w:val="22"/>
          <w:szCs w:val="22"/>
        </w:rPr>
        <w:t xml:space="preserve"> </w:t>
      </w:r>
      <w:r w:rsidRPr="009356D2">
        <w:rPr>
          <w:rFonts w:ascii="Aptos" w:eastAsia="Times New Roman" w:hAnsi="Aptos" w:cs="Times New Roman"/>
        </w:rPr>
        <w:t>Resale:</w:t>
      </w:r>
    </w:p>
    <w:p w14:paraId="6B7659EB" w14:textId="4DD2FE69" w:rsidR="003320CB"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 xml:space="preserve">Items are for canteen resale. Where listed, only brand name(s) and model(s), or some other designation that identifies a specific product to be offered </w:t>
      </w:r>
      <w:proofErr w:type="gramStart"/>
      <w:r w:rsidRPr="009356D2">
        <w:rPr>
          <w:rFonts w:ascii="Aptos" w:eastAsia="Times New Roman" w:hAnsi="Aptos" w:cs="Times New Roman"/>
          <w:sz w:val="24"/>
          <w:szCs w:val="24"/>
        </w:rPr>
        <w:t>exclusive</w:t>
      </w:r>
      <w:proofErr w:type="gramEnd"/>
      <w:r w:rsidRPr="009356D2">
        <w:rPr>
          <w:rFonts w:ascii="Aptos" w:eastAsia="Times New Roman" w:hAnsi="Aptos" w:cs="Times New Roman"/>
          <w:sz w:val="24"/>
          <w:szCs w:val="24"/>
        </w:rPr>
        <w:t xml:space="preserve"> </w:t>
      </w:r>
      <w:proofErr w:type="gramStart"/>
      <w:r w:rsidRPr="009356D2">
        <w:rPr>
          <w:rFonts w:ascii="Aptos" w:eastAsia="Times New Roman" w:hAnsi="Aptos" w:cs="Times New Roman"/>
          <w:sz w:val="24"/>
          <w:szCs w:val="24"/>
        </w:rPr>
        <w:t>of</w:t>
      </w:r>
      <w:proofErr w:type="gramEnd"/>
      <w:r w:rsidRPr="009356D2">
        <w:rPr>
          <w:rFonts w:ascii="Aptos" w:eastAsia="Times New Roman" w:hAnsi="Aptos" w:cs="Times New Roman"/>
          <w:sz w:val="24"/>
          <w:szCs w:val="24"/>
        </w:rPr>
        <w:t xml:space="preserve"> others, specified will be accepted. Bids must be quoted in quantity and unit specified (R.S. 39:1651-1657) and (LAC Title 34 Part 5-</w:t>
      </w:r>
      <w:proofErr w:type="gramStart"/>
      <w:r w:rsidRPr="009356D2">
        <w:rPr>
          <w:rFonts w:ascii="Aptos" w:eastAsia="Times New Roman" w:hAnsi="Aptos" w:cs="Times New Roman"/>
          <w:sz w:val="24"/>
          <w:szCs w:val="24"/>
        </w:rPr>
        <w:t>109.A.2.B</w:t>
      </w:r>
      <w:proofErr w:type="gramEnd"/>
      <w:r w:rsidRPr="009356D2">
        <w:rPr>
          <w:rFonts w:ascii="Aptos" w:eastAsia="Times New Roman" w:hAnsi="Aptos" w:cs="Times New Roman"/>
          <w:sz w:val="24"/>
          <w:szCs w:val="24"/>
        </w:rPr>
        <w:t>.i).</w:t>
      </w:r>
    </w:p>
    <w:p w14:paraId="3C34D23E" w14:textId="77777777" w:rsidR="009356D2" w:rsidRDefault="009356D2" w:rsidP="009356D2">
      <w:pPr>
        <w:widowControl/>
        <w:spacing w:after="0" w:line="240" w:lineRule="auto"/>
        <w:contextualSpacing/>
        <w:rPr>
          <w:rFonts w:ascii="Aptos" w:eastAsia="Times New Roman" w:hAnsi="Aptos" w:cs="Times New Roman"/>
          <w:sz w:val="24"/>
          <w:szCs w:val="24"/>
        </w:rPr>
      </w:pPr>
    </w:p>
    <w:p w14:paraId="626A3334" w14:textId="5474AFB4" w:rsidR="009356D2" w:rsidRPr="009356D2" w:rsidRDefault="009356D2" w:rsidP="009356D2">
      <w:pPr>
        <w:pStyle w:val="Style1"/>
        <w:numPr>
          <w:ilvl w:val="0"/>
          <w:numId w:val="0"/>
        </w:numPr>
        <w:jc w:val="left"/>
        <w:rPr>
          <w:rFonts w:ascii="Aptos" w:eastAsia="Times New Roman" w:hAnsi="Aptos" w:cs="Times New Roman"/>
        </w:rPr>
      </w:pPr>
      <w:r w:rsidRPr="009356D2">
        <w:rPr>
          <w:rFonts w:ascii="Aptos" w:eastAsia="Times New Roman" w:hAnsi="Aptos" w:cs="Times New Roman"/>
        </w:rPr>
        <w:t>23. Specify Case Count and Size(s):</w:t>
      </w:r>
    </w:p>
    <w:p w14:paraId="2CCA456D" w14:textId="6D717F62" w:rsidR="009356D2" w:rsidRDefault="002E1A2A" w:rsidP="009356D2">
      <w:pPr>
        <w:widowControl/>
        <w:spacing w:after="0" w:line="240" w:lineRule="auto"/>
        <w:ind w:left="450"/>
        <w:contextualSpacing/>
        <w:rPr>
          <w:rFonts w:ascii="Aptos" w:eastAsia="Times New Roman" w:hAnsi="Aptos" w:cs="Times New Roman"/>
          <w:sz w:val="24"/>
          <w:szCs w:val="24"/>
        </w:rPr>
      </w:pPr>
      <w:r w:rsidRPr="002E1A2A">
        <w:rPr>
          <w:rFonts w:ascii="Aptos" w:eastAsia="Times New Roman" w:hAnsi="Aptos" w:cs="Times New Roman"/>
          <w:sz w:val="24"/>
          <w:szCs w:val="24"/>
        </w:rPr>
        <w:t xml:space="preserve">Specify the case count and size(s) on each item bid. If the case count and </w:t>
      </w:r>
      <w:proofErr w:type="gramStart"/>
      <w:r w:rsidRPr="002E1A2A">
        <w:rPr>
          <w:rFonts w:ascii="Aptos" w:eastAsia="Times New Roman" w:hAnsi="Aptos" w:cs="Times New Roman"/>
          <w:sz w:val="24"/>
          <w:szCs w:val="24"/>
        </w:rPr>
        <w:t>sizes</w:t>
      </w:r>
      <w:proofErr w:type="gramEnd"/>
      <w:r w:rsidRPr="002E1A2A">
        <w:rPr>
          <w:rFonts w:ascii="Aptos" w:eastAsia="Times New Roman" w:hAnsi="Aptos" w:cs="Times New Roman"/>
          <w:sz w:val="24"/>
          <w:szCs w:val="24"/>
        </w:rPr>
        <w:t xml:space="preserve"> specified are the same as the description on this solicitation, confirm this information for each item by filling in the blanks in the description column.</w:t>
      </w:r>
    </w:p>
    <w:p w14:paraId="42173585"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616DF9CF"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531570CF" w14:textId="06276B82"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3320CB" w:rsidRPr="003320CB">
        <w:rPr>
          <w:rFonts w:ascii="Aptos" w:hAnsi="Aptos" w:cs="Times New Roman"/>
          <w:sz w:val="24"/>
          <w:szCs w:val="24"/>
        </w:rPr>
        <w:t>Torrence Uwagboe</w:t>
      </w:r>
      <w:r w:rsidRPr="008E1158">
        <w:rPr>
          <w:rFonts w:ascii="Aptos" w:hAnsi="Aptos" w:cs="Times New Roman"/>
          <w:sz w:val="24"/>
          <w:szCs w:val="24"/>
        </w:rPr>
        <w:t>, phone: 225-342-</w:t>
      </w:r>
      <w:r w:rsidR="003320CB">
        <w:rPr>
          <w:rFonts w:ascii="Aptos" w:hAnsi="Aptos" w:cs="Times New Roman"/>
          <w:sz w:val="24"/>
          <w:szCs w:val="24"/>
        </w:rPr>
        <w:t>4671</w:t>
      </w:r>
      <w:r w:rsidRPr="008E1158">
        <w:rPr>
          <w:rFonts w:ascii="Aptos" w:hAnsi="Aptos" w:cs="Times New Roman"/>
          <w:sz w:val="24"/>
          <w:szCs w:val="24"/>
        </w:rPr>
        <w:t xml:space="preserve">, email:  </w:t>
      </w:r>
      <w:hyperlink r:id="rId11" w:history="1">
        <w:r w:rsidR="00A106CF" w:rsidRPr="009B0813">
          <w:rPr>
            <w:rStyle w:val="Hyperlink"/>
            <w:rFonts w:ascii="Aptos" w:hAnsi="Aptos" w:cs="Times New Roman"/>
            <w:sz w:val="24"/>
            <w:szCs w:val="24"/>
          </w:rPr>
          <w:t>Torrence.Uwagboe@la.gov</w:t>
        </w:r>
      </w:hyperlink>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824589810">
    <w:abstractNumId w:val="34"/>
  </w:num>
  <w:num w:numId="43" w16cid:durableId="947003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25E89"/>
    <w:rsid w:val="003263E8"/>
    <w:rsid w:val="003320CB"/>
    <w:rsid w:val="00332CF3"/>
    <w:rsid w:val="00332F6C"/>
    <w:rsid w:val="0033559B"/>
    <w:rsid w:val="00347B09"/>
    <w:rsid w:val="003622C5"/>
    <w:rsid w:val="00385724"/>
    <w:rsid w:val="00386027"/>
    <w:rsid w:val="00386D8D"/>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BF5"/>
    <w:rsid w:val="00A50ED9"/>
    <w:rsid w:val="00A607F1"/>
    <w:rsid w:val="00A65D1A"/>
    <w:rsid w:val="00A67B00"/>
    <w:rsid w:val="00A80789"/>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2EE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27</TotalTime>
  <Pages>7</Pages>
  <Words>2576</Words>
  <Characters>14367</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Estimated Quantity:</vt:lpstr>
      <vt:lpstr>        Renewal Option:</vt:lpstr>
      <vt:lpstr>        Blanket Order Contract:</vt:lpstr>
      <vt:lpstr>        Method of Award:</vt:lpstr>
      <vt:lpstr>        Blanket Order Delivery:</vt:lpstr>
      <vt:lpstr>        22. Resale:</vt:lpstr>
      <vt:lpstr>        23. Specify Case Count and Size(s):</vt:lpstr>
    </vt:vector>
  </TitlesOfParts>
  <Company>State of Louisiana</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4</cp:revision>
  <cp:lastPrinted>2022-05-19T21:13:00Z</cp:lastPrinted>
  <dcterms:created xsi:type="dcterms:W3CDTF">2026-04-27T20:30:00Z</dcterms:created>
  <dcterms:modified xsi:type="dcterms:W3CDTF">2026-06-10T14:51:00Z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46800aa5-34d2-4c04-972c-7ff82c690c22</vt:lpwstr>
  </property>
</Properties>
</file>