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49C72"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20B159DB" wp14:editId="4ED0F229">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86277E3" w14:textId="77777777" w:rsidR="00CA73D6" w:rsidRPr="003877C3" w:rsidRDefault="00CA73D6" w:rsidP="003877C3">
      <w:pPr>
        <w:spacing w:after="0" w:line="240" w:lineRule="auto"/>
        <w:rPr>
          <w:rFonts w:ascii="Aptos" w:hAnsi="Aptos" w:cs="Times New Roman"/>
          <w:b/>
          <w:bCs/>
          <w:sz w:val="24"/>
          <w:szCs w:val="24"/>
        </w:rPr>
      </w:pPr>
    </w:p>
    <w:p w14:paraId="549E1B53" w14:textId="77777777"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Attachment A –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508B3384" w14:textId="77777777" w:rsidR="00FC67E2" w:rsidRPr="003877C3" w:rsidRDefault="00FC67E2" w:rsidP="003877C3">
      <w:pPr>
        <w:pStyle w:val="Header"/>
        <w:ind w:firstLine="720"/>
        <w:rPr>
          <w:rFonts w:ascii="Aptos" w:hAnsi="Aptos" w:cs="Times New Roman"/>
          <w:sz w:val="24"/>
          <w:szCs w:val="24"/>
        </w:rPr>
      </w:pPr>
    </w:p>
    <w:p w14:paraId="07442C2B" w14:textId="4D990452" w:rsidR="00FC67E2" w:rsidRPr="003877C3" w:rsidRDefault="00FC67E2" w:rsidP="003877C3">
      <w:pPr>
        <w:pStyle w:val="Header"/>
        <w:jc w:val="center"/>
        <w:rPr>
          <w:rFonts w:ascii="Aptos" w:hAnsi="Aptos" w:cs="Times New Roman"/>
          <w:sz w:val="24"/>
          <w:szCs w:val="24"/>
        </w:rPr>
      </w:pPr>
      <w:r w:rsidRPr="003877C3">
        <w:rPr>
          <w:rFonts w:ascii="Aptos" w:hAnsi="Aptos" w:cs="Times New Roman"/>
          <w:sz w:val="24"/>
          <w:szCs w:val="24"/>
        </w:rPr>
        <w:t>RFx No.:</w:t>
      </w:r>
      <w:r w:rsidR="00121D47">
        <w:rPr>
          <w:rFonts w:ascii="Aptos" w:hAnsi="Aptos" w:cs="Times New Roman"/>
          <w:sz w:val="24"/>
          <w:szCs w:val="24"/>
        </w:rPr>
        <w:t xml:space="preserve"> 3000026</w:t>
      </w:r>
      <w:r w:rsidR="000442ED">
        <w:rPr>
          <w:rFonts w:ascii="Aptos" w:hAnsi="Aptos" w:cs="Times New Roman"/>
          <w:sz w:val="24"/>
          <w:szCs w:val="24"/>
        </w:rPr>
        <w:t>330</w:t>
      </w:r>
      <w:r w:rsidRPr="003877C3">
        <w:rPr>
          <w:rFonts w:ascii="Aptos" w:hAnsi="Aptos" w:cs="Times New Roman"/>
          <w:sz w:val="24"/>
          <w:szCs w:val="24"/>
        </w:rPr>
        <w:tab/>
        <w:t>Title:</w:t>
      </w:r>
      <w:r w:rsidR="00121D47">
        <w:rPr>
          <w:rFonts w:ascii="Aptos" w:hAnsi="Aptos" w:cs="Times New Roman"/>
          <w:sz w:val="24"/>
          <w:szCs w:val="24"/>
        </w:rPr>
        <w:t xml:space="preserve"> </w:t>
      </w:r>
      <w:r w:rsidR="00521E71">
        <w:rPr>
          <w:rFonts w:ascii="Aptos" w:hAnsi="Aptos" w:cs="Times New Roman"/>
          <w:sz w:val="24"/>
          <w:szCs w:val="24"/>
        </w:rPr>
        <w:t>*</w:t>
      </w:r>
      <w:r w:rsidR="00521E71" w:rsidRPr="00521E71">
        <w:rPr>
          <w:rFonts w:ascii="Aptos" w:hAnsi="Aptos" w:cs="Times New Roman"/>
          <w:sz w:val="24"/>
          <w:szCs w:val="24"/>
        </w:rPr>
        <w:t>Site Visit</w:t>
      </w:r>
      <w:r w:rsidR="00521E71">
        <w:rPr>
          <w:rFonts w:ascii="Aptos" w:hAnsi="Aptos" w:cs="Times New Roman"/>
          <w:sz w:val="24"/>
          <w:szCs w:val="24"/>
        </w:rPr>
        <w:t>*</w:t>
      </w:r>
      <w:r w:rsidR="00121D47">
        <w:rPr>
          <w:rFonts w:ascii="Aptos" w:hAnsi="Aptos" w:cs="Times New Roman"/>
          <w:sz w:val="24"/>
          <w:szCs w:val="24"/>
        </w:rPr>
        <w:t xml:space="preserve">Grounds </w:t>
      </w:r>
      <w:proofErr w:type="spellStart"/>
      <w:r w:rsidR="00121D47">
        <w:rPr>
          <w:rFonts w:ascii="Aptos" w:hAnsi="Aptos" w:cs="Times New Roman"/>
          <w:sz w:val="24"/>
          <w:szCs w:val="24"/>
        </w:rPr>
        <w:t>Maint</w:t>
      </w:r>
      <w:proofErr w:type="spellEnd"/>
      <w:r w:rsidR="00521E71">
        <w:rPr>
          <w:rFonts w:ascii="Aptos" w:hAnsi="Aptos" w:cs="Times New Roman"/>
          <w:sz w:val="24"/>
          <w:szCs w:val="24"/>
        </w:rPr>
        <w:t>.</w:t>
      </w:r>
      <w:r w:rsidR="00121D47">
        <w:rPr>
          <w:rFonts w:ascii="Aptos" w:hAnsi="Aptos" w:cs="Times New Roman"/>
          <w:sz w:val="24"/>
          <w:szCs w:val="24"/>
        </w:rPr>
        <w:t xml:space="preserve"> - DMA</w:t>
      </w:r>
    </w:p>
    <w:p w14:paraId="5D5F1F99" w14:textId="77777777" w:rsidR="00FC67E2" w:rsidRPr="003877C3" w:rsidRDefault="00FC67E2" w:rsidP="003877C3">
      <w:pPr>
        <w:spacing w:after="0" w:line="240" w:lineRule="auto"/>
        <w:rPr>
          <w:rFonts w:ascii="Aptos" w:hAnsi="Aptos" w:cs="Times New Roman"/>
          <w:b/>
          <w:bCs/>
          <w:sz w:val="24"/>
          <w:szCs w:val="24"/>
        </w:rPr>
      </w:pPr>
    </w:p>
    <w:p w14:paraId="4DA2E9B0" w14:textId="77777777" w:rsidR="00521E71" w:rsidRPr="008E1158" w:rsidRDefault="000976C7" w:rsidP="00521E71">
      <w:pPr>
        <w:pStyle w:val="Style1"/>
        <w:ind w:left="540" w:hanging="270"/>
        <w:jc w:val="left"/>
        <w:rPr>
          <w:rFonts w:ascii="Aptos" w:hAnsi="Aptos"/>
        </w:rPr>
      </w:pPr>
      <w:r w:rsidRPr="003877C3">
        <w:rPr>
          <w:rFonts w:ascii="Aptos" w:hAnsi="Aptos"/>
        </w:rPr>
        <w:tab/>
      </w:r>
      <w:r w:rsidR="00521E71" w:rsidRPr="008E1158">
        <w:rPr>
          <w:rFonts w:ascii="Aptos" w:hAnsi="Aptos"/>
        </w:rPr>
        <w:t>Bid Delivery Instructions for State Procurement:</w:t>
      </w:r>
    </w:p>
    <w:p w14:paraId="7DEBF6D3" w14:textId="77777777" w:rsidR="00521E71" w:rsidRPr="008E1158" w:rsidRDefault="00521E71" w:rsidP="00521E71">
      <w:pPr>
        <w:pStyle w:val="ListParagraph"/>
        <w:tabs>
          <w:tab w:val="left" w:pos="540"/>
        </w:tabs>
        <w:spacing w:after="0" w:line="240" w:lineRule="auto"/>
        <w:ind w:left="540"/>
        <w:rPr>
          <w:rFonts w:ascii="Aptos" w:hAnsi="Aptos" w:cs="Times New Roman"/>
          <w:sz w:val="24"/>
          <w:szCs w:val="24"/>
        </w:rPr>
      </w:pPr>
    </w:p>
    <w:p w14:paraId="60690073" w14:textId="77777777" w:rsidR="00521E71" w:rsidRPr="008E1158" w:rsidRDefault="00521E71" w:rsidP="00521E71">
      <w:pPr>
        <w:pStyle w:val="Default"/>
        <w:ind w:left="720"/>
        <w:rPr>
          <w:rFonts w:ascii="Aptos" w:hAnsi="Aptos"/>
        </w:rPr>
      </w:pPr>
      <w:r w:rsidRPr="008E1158">
        <w:rPr>
          <w:rFonts w:ascii="Aptos" w:hAnsi="Aptos"/>
        </w:rPr>
        <w:t>Bidders are hereby advised that the Office of State Procurement (OSP) must receive bids at its physical location by the date and time specified on page 1 of the Invitation to Bid.</w:t>
      </w:r>
    </w:p>
    <w:p w14:paraId="37432919" w14:textId="77777777" w:rsidR="00521E71" w:rsidRPr="008E1158" w:rsidRDefault="00521E71" w:rsidP="00521E71">
      <w:pPr>
        <w:pStyle w:val="Default"/>
        <w:ind w:left="540"/>
        <w:rPr>
          <w:rFonts w:ascii="Aptos" w:hAnsi="Aptos"/>
        </w:rPr>
      </w:pPr>
    </w:p>
    <w:p w14:paraId="268C7E73" w14:textId="77777777" w:rsidR="00521E71" w:rsidRPr="008E1158" w:rsidRDefault="00521E71" w:rsidP="00521E71">
      <w:pPr>
        <w:pStyle w:val="Default"/>
        <w:ind w:left="720"/>
        <w:rPr>
          <w:rFonts w:ascii="Aptos" w:hAnsi="Aptos"/>
        </w:rPr>
      </w:pPr>
      <w:r w:rsidRPr="008E1158">
        <w:rPr>
          <w:rFonts w:ascii="Aptos" w:hAnsi="Aptos"/>
        </w:rPr>
        <w:t>Bids may be mailed or delivered by hand or courier service to the Office of State Procurement’s physical location as follows:</w:t>
      </w:r>
    </w:p>
    <w:p w14:paraId="76DBB77F" w14:textId="77777777" w:rsidR="00521E71" w:rsidRPr="008E1158" w:rsidRDefault="00521E71" w:rsidP="00521E71">
      <w:pPr>
        <w:pStyle w:val="Default"/>
        <w:ind w:left="540" w:hanging="540"/>
        <w:rPr>
          <w:rFonts w:ascii="Aptos" w:hAnsi="Aptos"/>
        </w:rPr>
      </w:pPr>
    </w:p>
    <w:p w14:paraId="661B8C67" w14:textId="77777777" w:rsidR="00521E71" w:rsidRPr="008E1158" w:rsidRDefault="00521E71" w:rsidP="00521E71">
      <w:pPr>
        <w:pStyle w:val="Default"/>
        <w:ind w:left="720"/>
        <w:rPr>
          <w:rFonts w:ascii="Aptos" w:hAnsi="Aptos"/>
        </w:rPr>
      </w:pPr>
      <w:r w:rsidRPr="008E1158">
        <w:rPr>
          <w:rFonts w:ascii="Aptos" w:hAnsi="Aptos"/>
        </w:rPr>
        <w:t xml:space="preserve">Office of State Procurement </w:t>
      </w:r>
    </w:p>
    <w:p w14:paraId="49E642A1" w14:textId="77777777" w:rsidR="00521E71" w:rsidRPr="008E1158" w:rsidRDefault="00521E71" w:rsidP="00521E71">
      <w:pPr>
        <w:pStyle w:val="Default"/>
        <w:ind w:left="720"/>
        <w:rPr>
          <w:rFonts w:ascii="Aptos" w:hAnsi="Aptos"/>
        </w:rPr>
      </w:pPr>
      <w:r w:rsidRPr="008E1158">
        <w:rPr>
          <w:rFonts w:ascii="Aptos" w:hAnsi="Aptos"/>
        </w:rPr>
        <w:t xml:space="preserve">Claiborne Building, Suite 2-160 </w:t>
      </w:r>
    </w:p>
    <w:p w14:paraId="2196F3F4" w14:textId="77777777" w:rsidR="00521E71" w:rsidRPr="008E1158" w:rsidRDefault="00521E71" w:rsidP="00521E71">
      <w:pPr>
        <w:pStyle w:val="Default"/>
        <w:ind w:left="720"/>
        <w:rPr>
          <w:rFonts w:ascii="Aptos" w:hAnsi="Aptos"/>
        </w:rPr>
      </w:pPr>
      <w:r w:rsidRPr="008E1158">
        <w:rPr>
          <w:rFonts w:ascii="Aptos" w:hAnsi="Aptos"/>
        </w:rPr>
        <w:t xml:space="preserve">1201 North Third Street </w:t>
      </w:r>
    </w:p>
    <w:p w14:paraId="3719ACD6" w14:textId="77777777" w:rsidR="00521E71" w:rsidRPr="008E1158" w:rsidRDefault="00521E71" w:rsidP="00521E71">
      <w:pPr>
        <w:pStyle w:val="Default"/>
        <w:ind w:left="720"/>
        <w:rPr>
          <w:rFonts w:ascii="Aptos" w:hAnsi="Aptos"/>
        </w:rPr>
      </w:pPr>
      <w:r w:rsidRPr="008E1158">
        <w:rPr>
          <w:rFonts w:ascii="Aptos" w:hAnsi="Aptos"/>
        </w:rPr>
        <w:t>Baton Rouge, LA 70802</w:t>
      </w:r>
    </w:p>
    <w:p w14:paraId="6F08555F" w14:textId="77777777" w:rsidR="00521E71" w:rsidRPr="008E1158" w:rsidRDefault="00521E71" w:rsidP="00521E71">
      <w:pPr>
        <w:pStyle w:val="Default"/>
        <w:ind w:left="720"/>
        <w:rPr>
          <w:rFonts w:ascii="Aptos" w:hAnsi="Aptos"/>
        </w:rPr>
      </w:pPr>
    </w:p>
    <w:p w14:paraId="2DC0103A" w14:textId="77777777" w:rsidR="00521E71" w:rsidRPr="008E1158" w:rsidRDefault="00521E71" w:rsidP="00521E71">
      <w:pPr>
        <w:pStyle w:val="Default"/>
        <w:ind w:left="720"/>
        <w:rPr>
          <w:rFonts w:ascii="Aptos" w:hAnsi="Aptos"/>
          <w:b/>
          <w:bCs/>
          <w:u w:val="single"/>
        </w:rPr>
      </w:pPr>
      <w:r w:rsidRPr="008E1158">
        <w:rPr>
          <w:rFonts w:ascii="Aptos" w:hAnsi="Aptos"/>
          <w:b/>
          <w:bCs/>
          <w:u w:val="single"/>
        </w:rPr>
        <w:t>Or</w:t>
      </w:r>
      <w:r w:rsidRPr="008E1158">
        <w:rPr>
          <w:rFonts w:ascii="Aptos" w:hAnsi="Aptos"/>
          <w:b/>
          <w:bCs/>
        </w:rPr>
        <w:t xml:space="preserve"> </w:t>
      </w:r>
      <w:r w:rsidRPr="008E1158">
        <w:rPr>
          <w:rFonts w:ascii="Aptos" w:hAnsi="Aptos"/>
          <w:bCs/>
        </w:rPr>
        <w:t>Bids</w:t>
      </w:r>
      <w:r w:rsidRPr="008E1158">
        <w:rPr>
          <w:rFonts w:ascii="Aptos" w:hAnsi="Aptos"/>
        </w:rPr>
        <w:t xml:space="preserve"> may also be submitted online by accessing the link on page 1 of the Invitation to Bid.</w:t>
      </w:r>
    </w:p>
    <w:p w14:paraId="3C3B5E82" w14:textId="77777777" w:rsidR="00521E71" w:rsidRPr="008E1158" w:rsidRDefault="00521E71" w:rsidP="00521E71">
      <w:pPr>
        <w:pStyle w:val="Default"/>
        <w:ind w:left="720"/>
        <w:rPr>
          <w:rFonts w:ascii="Aptos" w:hAnsi="Aptos"/>
        </w:rPr>
      </w:pPr>
    </w:p>
    <w:p w14:paraId="4CA5681C" w14:textId="77777777" w:rsidR="00521E71" w:rsidRPr="008E1158" w:rsidRDefault="00521E71" w:rsidP="00521E71">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Pr>
          <w:rFonts w:ascii="Aptos" w:hAnsi="Aptos"/>
        </w:rPr>
        <w:t xml:space="preserve"> </w:t>
      </w:r>
      <w:r w:rsidRPr="008E1158">
        <w:rPr>
          <w:rFonts w:ascii="Aptos" w:hAnsi="Aptos"/>
        </w:rPr>
        <w:t>photographed and presented with a temporary identification badge.</w:t>
      </w:r>
    </w:p>
    <w:p w14:paraId="0097CD92" w14:textId="77777777" w:rsidR="00521E71" w:rsidRPr="008E1158" w:rsidRDefault="00521E71" w:rsidP="00521E71">
      <w:pPr>
        <w:pStyle w:val="Default"/>
        <w:ind w:left="720"/>
        <w:rPr>
          <w:rFonts w:ascii="Aptos" w:hAnsi="Aptos"/>
        </w:rPr>
      </w:pPr>
    </w:p>
    <w:p w14:paraId="5AB613E2" w14:textId="77777777" w:rsidR="00521E71" w:rsidRPr="008E1158" w:rsidRDefault="00521E71" w:rsidP="00521E71">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1625A7A3" w14:textId="77777777" w:rsidR="00521E71" w:rsidRPr="008E1158" w:rsidRDefault="00521E71" w:rsidP="00521E71">
      <w:pPr>
        <w:pStyle w:val="Default"/>
        <w:ind w:left="540" w:hanging="540"/>
        <w:rPr>
          <w:rFonts w:ascii="Aptos" w:hAnsi="Aptos"/>
        </w:rPr>
      </w:pPr>
    </w:p>
    <w:p w14:paraId="3D9CD1AF" w14:textId="77777777" w:rsidR="00521E71" w:rsidRDefault="00521E71" w:rsidP="00521E71">
      <w:pPr>
        <w:pStyle w:val="Default"/>
        <w:ind w:left="540"/>
        <w:rPr>
          <w:rFonts w:ascii="Aptos" w:hAnsi="Aptos"/>
        </w:rPr>
      </w:pPr>
      <w:r w:rsidRPr="008E1158">
        <w:rPr>
          <w:rFonts w:ascii="Aptos" w:hAnsi="Aptos"/>
          <w:b/>
          <w:bCs/>
        </w:rPr>
        <w:t xml:space="preserve">Note: </w:t>
      </w:r>
      <w:r w:rsidRPr="008E1158">
        <w:rPr>
          <w:rFonts w:ascii="Aptos" w:hAnsi="Aptos"/>
        </w:rPr>
        <w:t xml:space="preserve">Bidders who choose to respond to this bid online via the vendor portal are encouraged to not submit a written bid as well. </w:t>
      </w:r>
    </w:p>
    <w:p w14:paraId="5C481A83" w14:textId="77777777" w:rsidR="00521E71" w:rsidRDefault="00521E71" w:rsidP="00521E71">
      <w:pPr>
        <w:pStyle w:val="Default"/>
        <w:ind w:left="540"/>
        <w:rPr>
          <w:rFonts w:ascii="Aptos" w:hAnsi="Aptos"/>
        </w:rPr>
      </w:pPr>
    </w:p>
    <w:p w14:paraId="7C90DAE5" w14:textId="77777777" w:rsidR="00521E71" w:rsidRPr="000A5B37" w:rsidRDefault="00521E71" w:rsidP="00521E71">
      <w:pPr>
        <w:pStyle w:val="Style1"/>
        <w:numPr>
          <w:ilvl w:val="0"/>
          <w:numId w:val="0"/>
        </w:numPr>
        <w:tabs>
          <w:tab w:val="left" w:pos="720"/>
        </w:tabs>
        <w:ind w:left="720"/>
        <w:jc w:val="left"/>
        <w:rPr>
          <w:rFonts w:ascii="Aptos" w:hAnsi="Aptos"/>
          <w:b w:val="0"/>
          <w:bCs w:val="0"/>
        </w:rPr>
      </w:pPr>
      <w:r w:rsidRPr="000A5B37">
        <w:rPr>
          <w:rFonts w:ascii="Aptos" w:hAnsi="Aptos"/>
          <w:b w:val="0"/>
        </w:rPr>
        <w:t xml:space="preserve">Bidders are hereby advised that due to the nature of the internet, the State of Louisiana cannot guarantee that access to the </w:t>
      </w:r>
      <w:proofErr w:type="spellStart"/>
      <w:r w:rsidRPr="000A5B37">
        <w:rPr>
          <w:rFonts w:ascii="Aptos" w:hAnsi="Aptos"/>
          <w:b w:val="0"/>
        </w:rPr>
        <w:t>LaGov</w:t>
      </w:r>
      <w:proofErr w:type="spellEnd"/>
      <w:r w:rsidRPr="000A5B37">
        <w:rPr>
          <w:rFonts w:ascii="Aptos" w:hAnsi="Aptos"/>
          <w:b w:val="0"/>
        </w:rPr>
        <w:t xml:space="preserve"> or </w:t>
      </w:r>
      <w:proofErr w:type="spellStart"/>
      <w:r w:rsidRPr="000A5B37">
        <w:rPr>
          <w:rFonts w:ascii="Aptos" w:hAnsi="Aptos"/>
          <w:b w:val="0"/>
        </w:rPr>
        <w:t>LaPac</w:t>
      </w:r>
      <w:proofErr w:type="spellEnd"/>
      <w:r w:rsidRPr="000A5B37">
        <w:rPr>
          <w:rFonts w:ascii="Aptos" w:hAnsi="Aptos"/>
          <w:b w:val="0"/>
        </w:rPr>
        <w:t xml:space="preserve"> websites will be uninterrupted or that </w:t>
      </w:r>
      <w:proofErr w:type="gramStart"/>
      <w:r w:rsidRPr="000A5B37">
        <w:rPr>
          <w:rFonts w:ascii="Aptos" w:hAnsi="Aptos"/>
          <w:b w:val="0"/>
        </w:rPr>
        <w:t>e-mails</w:t>
      </w:r>
      <w:proofErr w:type="gramEnd"/>
      <w:r w:rsidRPr="000A5B37">
        <w:rPr>
          <w:rFonts w:ascii="Aptos" w:hAnsi="Aptos"/>
          <w:b w:val="0"/>
        </w:rPr>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5DC3C917" w14:textId="77777777" w:rsidR="00521E71" w:rsidRDefault="00521E71" w:rsidP="00521E71">
      <w:pPr>
        <w:pStyle w:val="Default"/>
        <w:ind w:left="540"/>
        <w:rPr>
          <w:rFonts w:ascii="Aptos" w:hAnsi="Aptos"/>
        </w:rPr>
      </w:pPr>
    </w:p>
    <w:p w14:paraId="0485D2DE" w14:textId="77777777" w:rsidR="00521E71" w:rsidRPr="008E1158" w:rsidRDefault="00521E71" w:rsidP="00521E71">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**Attention**</w:t>
      </w:r>
    </w:p>
    <w:p w14:paraId="1CF73DB5" w14:textId="77777777" w:rsidR="00521E71" w:rsidRPr="008E1158" w:rsidRDefault="00521E71" w:rsidP="00521E71">
      <w:pPr>
        <w:spacing w:after="0" w:line="240" w:lineRule="auto"/>
        <w:ind w:left="540" w:hanging="540"/>
        <w:rPr>
          <w:rFonts w:ascii="Aptos" w:eastAsia="Times New Roman" w:hAnsi="Aptos" w:cs="Times New Roman"/>
          <w:sz w:val="24"/>
          <w:szCs w:val="24"/>
        </w:rPr>
      </w:pPr>
    </w:p>
    <w:p w14:paraId="5406FEED" w14:textId="77777777" w:rsidR="00521E71" w:rsidRPr="008E1158" w:rsidRDefault="00521E71" w:rsidP="00521E71">
      <w:pPr>
        <w:pStyle w:val="ListParagraph"/>
        <w:spacing w:after="0" w:line="240" w:lineRule="auto"/>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in </w:t>
      </w:r>
      <w:hyperlink r:id="rId9" w:history="1">
        <w:proofErr w:type="spellStart"/>
        <w:r w:rsidRPr="008E1158">
          <w:rPr>
            <w:rStyle w:val="Hyperlink"/>
            <w:rFonts w:ascii="Aptos" w:eastAsia="Times New Roman" w:hAnsi="Aptos" w:cs="Times New Roman"/>
            <w:spacing w:val="-5"/>
            <w:sz w:val="24"/>
            <w:szCs w:val="24"/>
          </w:rPr>
          <w:t>LaGov</w:t>
        </w:r>
        <w:proofErr w:type="spellEnd"/>
      </w:hyperlink>
      <w:r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2B6EB074" w14:textId="77777777" w:rsidR="00521E71" w:rsidRPr="008E1158" w:rsidRDefault="00521E71" w:rsidP="00521E71">
      <w:pPr>
        <w:spacing w:after="0" w:line="240" w:lineRule="auto"/>
        <w:ind w:left="540" w:hanging="540"/>
        <w:rPr>
          <w:rFonts w:ascii="Aptos" w:eastAsia="Times New Roman" w:hAnsi="Aptos" w:cs="Times New Roman"/>
          <w:sz w:val="24"/>
          <w:szCs w:val="24"/>
        </w:rPr>
      </w:pPr>
    </w:p>
    <w:p w14:paraId="50740A43" w14:textId="77777777" w:rsidR="00521E71" w:rsidRPr="008E1158" w:rsidRDefault="00521E71" w:rsidP="00521E71">
      <w:pPr>
        <w:pStyle w:val="ListParagraph"/>
        <w:spacing w:after="0" w:line="240" w:lineRule="auto"/>
        <w:rPr>
          <w:rFonts w:ascii="Aptos" w:eastAsia="Times New Roman" w:hAnsi="Aptos" w:cs="Times New Roman"/>
          <w:spacing w:val="-5"/>
          <w:sz w:val="24"/>
          <w:szCs w:val="24"/>
        </w:rPr>
      </w:pPr>
      <w:r w:rsidRPr="008E1158">
        <w:rPr>
          <w:rFonts w:ascii="Aptos" w:eastAsia="Times New Roman" w:hAnsi="Aptos" w:cs="Times New Roman"/>
          <w:sz w:val="24"/>
          <w:szCs w:val="24"/>
        </w:rPr>
        <w:lastRenderedPageBreak/>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Pr="008E1158">
        <w:rPr>
          <w:rFonts w:ascii="Aptos" w:eastAsia="Times New Roman" w:hAnsi="Aptos" w:cs="Times New Roman"/>
          <w:sz w:val="24"/>
          <w:szCs w:val="24"/>
        </w:rPr>
        <w:t>ment in</w:t>
      </w:r>
      <w:r w:rsidRPr="008E1158">
        <w:rPr>
          <w:rFonts w:ascii="Aptos" w:eastAsia="Times New Roman" w:hAnsi="Aptos" w:cs="Times New Roman"/>
          <w:spacing w:val="3"/>
          <w:sz w:val="24"/>
          <w:szCs w:val="24"/>
        </w:rPr>
        <w:t xml:space="preserve"> </w:t>
      </w:r>
      <w:proofErr w:type="spellStart"/>
      <w:r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Pr="008E1158">
        <w:rPr>
          <w:rFonts w:ascii="Aptos" w:eastAsia="Times New Roman" w:hAnsi="Aptos" w:cs="Times New Roman"/>
          <w:spacing w:val="-5"/>
          <w:sz w:val="24"/>
          <w:szCs w:val="24"/>
        </w:rPr>
        <w:t>LaPAC</w:t>
      </w:r>
      <w:proofErr w:type="spellEnd"/>
      <w:r w:rsidRPr="008E1158">
        <w:rPr>
          <w:rFonts w:ascii="Aptos" w:eastAsia="Times New Roman" w:hAnsi="Aptos" w:cs="Times New Roman"/>
          <w:spacing w:val="-5"/>
          <w:sz w:val="24"/>
          <w:szCs w:val="24"/>
        </w:rPr>
        <w:t xml:space="preserve"> email notification of bid opportunities based upon commodities that you select.</w:t>
      </w:r>
    </w:p>
    <w:p w14:paraId="0E378F6C" w14:textId="77777777" w:rsidR="00521E71" w:rsidRPr="008E1158" w:rsidRDefault="00521E71" w:rsidP="00521E71">
      <w:pPr>
        <w:pStyle w:val="Default"/>
        <w:ind w:left="540"/>
        <w:rPr>
          <w:rFonts w:ascii="Aptos" w:hAnsi="Aptos"/>
        </w:rPr>
      </w:pPr>
    </w:p>
    <w:p w14:paraId="04A134AE" w14:textId="7A558816" w:rsidR="00C6062F" w:rsidRPr="00521E71" w:rsidRDefault="00521E71" w:rsidP="00521E71">
      <w:pPr>
        <w:pStyle w:val="Style1"/>
        <w:jc w:val="left"/>
        <w:rPr>
          <w:rFonts w:ascii="Aptos" w:hAnsi="Aptos"/>
        </w:rPr>
      </w:pPr>
      <w:r>
        <w:rPr>
          <w:rFonts w:ascii="Aptos" w:hAnsi="Aptos"/>
        </w:rPr>
        <w:t xml:space="preserve">   </w:t>
      </w:r>
      <w:r w:rsidR="0073309B" w:rsidRPr="00521E71">
        <w:rPr>
          <w:rFonts w:ascii="Aptos" w:hAnsi="Aptos"/>
        </w:rPr>
        <w:t xml:space="preserve">Terms and Conditions:  </w:t>
      </w:r>
    </w:p>
    <w:p w14:paraId="376EA944" w14:textId="61B899EE" w:rsidR="0073309B" w:rsidRPr="00521E71" w:rsidRDefault="0073309B" w:rsidP="00521E71">
      <w:pPr>
        <w:spacing w:after="0" w:line="240" w:lineRule="auto"/>
        <w:ind w:left="510" w:right="184"/>
        <w:rPr>
          <w:rFonts w:ascii="Aptos" w:hAnsi="Aptos" w:cs="Times New Roman"/>
          <w:sz w:val="24"/>
          <w:szCs w:val="24"/>
        </w:rPr>
      </w:pPr>
      <w:r w:rsidRPr="00521E71">
        <w:rPr>
          <w:rFonts w:ascii="Aptos" w:hAnsi="Aptos" w:cs="Times New Roman"/>
          <w:sz w:val="24"/>
          <w:szCs w:val="24"/>
        </w:rPr>
        <w:t>This solicitation contains all terms and conditions with respect to the commodities herein.  Any</w:t>
      </w:r>
      <w:r w:rsidR="00521E71">
        <w:rPr>
          <w:rFonts w:ascii="Aptos" w:hAnsi="Aptos" w:cs="Times New Roman"/>
          <w:sz w:val="24"/>
          <w:szCs w:val="24"/>
        </w:rPr>
        <w:t xml:space="preserve"> </w:t>
      </w:r>
      <w:r w:rsidRPr="00521E71">
        <w:rPr>
          <w:rFonts w:ascii="Aptos" w:hAnsi="Aptos" w:cs="Times New Roman"/>
          <w:sz w:val="24"/>
          <w:szCs w:val="24"/>
        </w:rPr>
        <w:t xml:space="preserve">vendor contracts, forms, terms, or other materials submitted with bid may cause </w:t>
      </w:r>
      <w:proofErr w:type="gramStart"/>
      <w:r w:rsidRPr="00521E71">
        <w:rPr>
          <w:rFonts w:ascii="Aptos" w:hAnsi="Aptos" w:cs="Times New Roman"/>
          <w:sz w:val="24"/>
          <w:szCs w:val="24"/>
        </w:rPr>
        <w:t>bid</w:t>
      </w:r>
      <w:proofErr w:type="gramEnd"/>
      <w:r w:rsidRPr="00521E71">
        <w:rPr>
          <w:rFonts w:ascii="Aptos" w:hAnsi="Aptos" w:cs="Times New Roman"/>
          <w:sz w:val="24"/>
          <w:szCs w:val="24"/>
        </w:rPr>
        <w:t xml:space="preserve"> to be rejected.</w:t>
      </w:r>
    </w:p>
    <w:p w14:paraId="2B605611" w14:textId="77777777" w:rsidR="00887C95" w:rsidRPr="003877C3" w:rsidRDefault="00887C95" w:rsidP="003877C3">
      <w:pPr>
        <w:spacing w:after="0" w:line="240" w:lineRule="auto"/>
        <w:ind w:left="540" w:right="184" w:hanging="540"/>
        <w:rPr>
          <w:rFonts w:ascii="Aptos" w:hAnsi="Aptos" w:cs="Times New Roman"/>
          <w:sz w:val="24"/>
          <w:szCs w:val="24"/>
        </w:rPr>
      </w:pPr>
    </w:p>
    <w:p w14:paraId="29D2A524"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11161D30"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186A7C61"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483242B8"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4B36707F"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0286A84F"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02F38EF5"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54BFFF95"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64BCD8E7"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3BDA100D"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37A69F69"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0E3E4D13"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071F81C9"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5EC2B21E" w14:textId="77777777" w:rsidR="002031CB" w:rsidRPr="003877C3" w:rsidRDefault="002031CB" w:rsidP="003877C3">
      <w:pPr>
        <w:spacing w:after="0" w:line="240" w:lineRule="auto"/>
        <w:ind w:left="540" w:hanging="540"/>
        <w:rPr>
          <w:rFonts w:ascii="Aptos" w:hAnsi="Aptos" w:cs="Times New Roman"/>
          <w:sz w:val="24"/>
          <w:szCs w:val="24"/>
        </w:rPr>
      </w:pPr>
    </w:p>
    <w:p w14:paraId="6E380848"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76A294C2"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w:t>
      </w: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and address as shown on order.  </w:t>
      </w:r>
    </w:p>
    <w:p w14:paraId="5631D82D" w14:textId="77777777" w:rsidR="00117192" w:rsidRPr="003877C3" w:rsidRDefault="00117192" w:rsidP="003877C3">
      <w:pPr>
        <w:widowControl/>
        <w:spacing w:after="0" w:line="240" w:lineRule="auto"/>
        <w:ind w:left="540" w:hanging="540"/>
        <w:rPr>
          <w:rFonts w:ascii="Aptos" w:hAnsi="Aptos" w:cs="Times New Roman"/>
          <w:sz w:val="24"/>
          <w:szCs w:val="24"/>
        </w:rPr>
      </w:pPr>
    </w:p>
    <w:p w14:paraId="513F205F"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7DC9B72C"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3E850AF2"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1101B86A" w14:textId="77777777" w:rsidR="00172F15" w:rsidRPr="003877C3" w:rsidRDefault="000976C7" w:rsidP="003877C3">
      <w:pPr>
        <w:pStyle w:val="Style1"/>
        <w:jc w:val="left"/>
        <w:rPr>
          <w:rFonts w:ascii="Aptos" w:hAnsi="Aptos"/>
        </w:rPr>
      </w:pPr>
      <w:r w:rsidRPr="003877C3">
        <w:rPr>
          <w:rFonts w:ascii="Aptos" w:hAnsi="Aptos"/>
        </w:rPr>
        <w:lastRenderedPageBreak/>
        <w:tab/>
      </w:r>
      <w:r w:rsidR="00172F15" w:rsidRPr="003877C3">
        <w:rPr>
          <w:rFonts w:ascii="Aptos" w:hAnsi="Aptos"/>
        </w:rPr>
        <w:t>Electronic Vendor Payment Solution:</w:t>
      </w:r>
    </w:p>
    <w:p w14:paraId="0A0C6D76"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w:t>
      </w:r>
      <w:proofErr w:type="gramStart"/>
      <w:r w:rsidRPr="003877C3">
        <w:rPr>
          <w:rFonts w:ascii="Aptos" w:hAnsi="Aptos" w:cs="Times New Roman"/>
          <w:sz w:val="24"/>
          <w:szCs w:val="24"/>
        </w:rPr>
        <w:t>efficiencies</w:t>
      </w:r>
      <w:proofErr w:type="gramEnd"/>
      <w:r w:rsidRPr="003877C3">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9D00F20" w14:textId="77777777" w:rsidR="00172F15" w:rsidRPr="003877C3" w:rsidRDefault="00172F15" w:rsidP="003877C3">
      <w:pPr>
        <w:widowControl/>
        <w:spacing w:after="0" w:line="240" w:lineRule="auto"/>
        <w:ind w:left="540" w:hanging="540"/>
        <w:rPr>
          <w:rFonts w:ascii="Aptos" w:hAnsi="Aptos" w:cs="Times New Roman"/>
          <w:sz w:val="24"/>
          <w:szCs w:val="24"/>
        </w:rPr>
      </w:pPr>
    </w:p>
    <w:p w14:paraId="5DE10E7F"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w:t>
      </w:r>
      <w:proofErr w:type="gramStart"/>
      <w:r w:rsidRPr="003877C3">
        <w:rPr>
          <w:rFonts w:ascii="Aptos" w:hAnsi="Aptos" w:cs="Times New Roman"/>
          <w:sz w:val="24"/>
          <w:szCs w:val="24"/>
        </w:rPr>
        <w:t>received</w:t>
      </w:r>
      <w:proofErr w:type="gramEnd"/>
      <w:r w:rsidRPr="003877C3">
        <w:rPr>
          <w:rFonts w:ascii="Aptos" w:hAnsi="Aptos" w:cs="Times New Roman"/>
          <w:sz w:val="24"/>
          <w:szCs w:val="24"/>
        </w:rPr>
        <w:t xml:space="preserve">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1DF6101B"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03D499DA"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0E1F02F6"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6C144C6" w14:textId="77777777" w:rsidR="00172F15" w:rsidRPr="003877C3" w:rsidRDefault="00172F15" w:rsidP="003877C3">
      <w:pPr>
        <w:widowControl/>
        <w:spacing w:after="0" w:line="240" w:lineRule="auto"/>
        <w:ind w:left="540" w:hanging="540"/>
        <w:rPr>
          <w:rFonts w:ascii="Aptos" w:hAnsi="Aptos" w:cs="Times New Roman"/>
          <w:sz w:val="24"/>
          <w:szCs w:val="24"/>
        </w:rPr>
      </w:pPr>
    </w:p>
    <w:p w14:paraId="4F783C9E"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52BA4753" w14:textId="77777777" w:rsidR="00172F15" w:rsidRPr="003877C3" w:rsidRDefault="00172F15" w:rsidP="003877C3">
      <w:pPr>
        <w:widowControl/>
        <w:spacing w:after="0" w:line="240" w:lineRule="auto"/>
        <w:ind w:left="540" w:hanging="540"/>
        <w:rPr>
          <w:rFonts w:ascii="Aptos" w:hAnsi="Aptos" w:cs="Times New Roman"/>
          <w:sz w:val="24"/>
          <w:szCs w:val="24"/>
        </w:rPr>
      </w:pPr>
    </w:p>
    <w:p w14:paraId="4F4F116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275B2C28" w14:textId="77777777" w:rsidR="00172F15" w:rsidRPr="003877C3" w:rsidRDefault="00172F15" w:rsidP="003877C3">
      <w:pPr>
        <w:widowControl/>
        <w:spacing w:after="0" w:line="240" w:lineRule="auto"/>
        <w:ind w:left="540" w:hanging="540"/>
        <w:rPr>
          <w:rFonts w:ascii="Aptos" w:hAnsi="Aptos" w:cs="Times New Roman"/>
          <w:sz w:val="24"/>
          <w:szCs w:val="24"/>
        </w:rPr>
      </w:pPr>
    </w:p>
    <w:p w14:paraId="6FB9B38D"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422A0AD4" w14:textId="77777777" w:rsidR="00172F15" w:rsidRPr="003877C3" w:rsidRDefault="00172F15" w:rsidP="003877C3">
      <w:pPr>
        <w:widowControl/>
        <w:spacing w:after="0" w:line="240" w:lineRule="auto"/>
        <w:ind w:left="540" w:hanging="540"/>
        <w:rPr>
          <w:rFonts w:ascii="Aptos" w:hAnsi="Aptos" w:cs="Times New Roman"/>
          <w:sz w:val="24"/>
          <w:szCs w:val="24"/>
        </w:rPr>
      </w:pPr>
    </w:p>
    <w:p w14:paraId="61EE425A"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0C7460A6"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67AC6DA2"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5CF6DBEE"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6031E0"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56660DE1"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42F50B9"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463896D5"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FF4A1E"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73CB011D"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4DF6B9C8"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D421E6D"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3C95FD3C"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lastRenderedPageBreak/>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6120C521"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1377721"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07E1F54C" w14:textId="77777777" w:rsidR="001C494C"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028C22F4" w14:textId="77777777" w:rsidR="00172F15"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5525A2E9"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1FE7AE4C"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16166870"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74B14775"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500F4B3D"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75C64730"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52A5E915" w14:textId="77777777" w:rsidR="00D7441A" w:rsidRPr="003877C3" w:rsidRDefault="00FC67E2" w:rsidP="003877C3">
      <w:pPr>
        <w:pStyle w:val="Style1"/>
        <w:ind w:left="540" w:hanging="540"/>
        <w:jc w:val="left"/>
        <w:rPr>
          <w:rFonts w:ascii="Aptos" w:hAnsi="Aptos"/>
        </w:rPr>
      </w:pPr>
      <w:r w:rsidRPr="003877C3">
        <w:rPr>
          <w:rFonts w:ascii="Aptos" w:hAnsi="Aptos"/>
        </w:rPr>
        <w:t xml:space="preserve"> </w:t>
      </w:r>
      <w:r w:rsidR="00D7441A" w:rsidRPr="003877C3">
        <w:rPr>
          <w:rFonts w:ascii="Aptos" w:hAnsi="Aptos"/>
        </w:rPr>
        <w:t>Contract Period:</w:t>
      </w:r>
    </w:p>
    <w:p w14:paraId="5DEC251E" w14:textId="56CAD296" w:rsidR="00265C5E" w:rsidRPr="008E1158" w:rsidRDefault="00265C5E" w:rsidP="00265C5E">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 xml:space="preserve">This contract shall be effective for the period </w:t>
      </w:r>
      <w:proofErr w:type="gramStart"/>
      <w:r w:rsidRPr="008E1158">
        <w:rPr>
          <w:rFonts w:ascii="Aptos" w:hAnsi="Aptos" w:cs="Times New Roman"/>
          <w:sz w:val="24"/>
          <w:szCs w:val="24"/>
        </w:rPr>
        <w:t>beginning with</w:t>
      </w:r>
      <w:proofErr w:type="gramEnd"/>
      <w:r w:rsidRPr="008E1158">
        <w:rPr>
          <w:rFonts w:ascii="Aptos" w:hAnsi="Aptos" w:cs="Times New Roman"/>
          <w:sz w:val="24"/>
          <w:szCs w:val="24"/>
        </w:rPr>
        <w:t xml:space="preserve"> July 1, </w:t>
      </w:r>
      <w:proofErr w:type="gramStart"/>
      <w:r w:rsidR="000442ED">
        <w:rPr>
          <w:rFonts w:ascii="Aptos" w:hAnsi="Aptos" w:cs="Times New Roman"/>
          <w:sz w:val="24"/>
          <w:szCs w:val="24"/>
        </w:rPr>
        <w:t>2026</w:t>
      </w:r>
      <w:proofErr w:type="gramEnd"/>
      <w:r w:rsidRPr="008E1158">
        <w:rPr>
          <w:rFonts w:ascii="Aptos" w:hAnsi="Aptos" w:cs="Times New Roman"/>
          <w:sz w:val="24"/>
          <w:szCs w:val="24"/>
        </w:rPr>
        <w:t xml:space="preserve"> or date of award, whichever is later, and ending June 30, </w:t>
      </w:r>
      <w:r w:rsidR="000442ED">
        <w:rPr>
          <w:rFonts w:ascii="Aptos" w:hAnsi="Aptos" w:cs="Times New Roman"/>
          <w:sz w:val="24"/>
          <w:szCs w:val="24"/>
        </w:rPr>
        <w:t>2027</w:t>
      </w:r>
      <w:r w:rsidRPr="008E1158">
        <w:rPr>
          <w:rFonts w:ascii="Aptos" w:hAnsi="Aptos" w:cs="Times New Roman"/>
          <w:sz w:val="24"/>
          <w:szCs w:val="24"/>
        </w:rPr>
        <w:t>.</w:t>
      </w:r>
    </w:p>
    <w:p w14:paraId="09D09C0C" w14:textId="77777777" w:rsidR="0009046E" w:rsidRDefault="0009046E" w:rsidP="0009046E">
      <w:pPr>
        <w:pStyle w:val="Heading3"/>
      </w:pPr>
    </w:p>
    <w:p w14:paraId="09348256" w14:textId="3A406721" w:rsidR="00FE5BAF" w:rsidRPr="00FE5BAF" w:rsidRDefault="00FE5BAF" w:rsidP="00FE5BAF">
      <w:pPr>
        <w:pStyle w:val="Style1"/>
        <w:rPr>
          <w:rFonts w:ascii="Aptos" w:hAnsi="Aptos"/>
        </w:rPr>
      </w:pPr>
      <w:r w:rsidRPr="00FE5BAF">
        <w:rPr>
          <w:rFonts w:ascii="Aptos" w:hAnsi="Aptos"/>
        </w:rPr>
        <w:t xml:space="preserve">   </w:t>
      </w:r>
      <w:r w:rsidRPr="00FE5BAF">
        <w:rPr>
          <w:rFonts w:ascii="Aptos" w:hAnsi="Aptos"/>
        </w:rPr>
        <w:t>Renewal Option:</w:t>
      </w:r>
    </w:p>
    <w:p w14:paraId="0A44C7EC" w14:textId="03D2C9FF" w:rsidR="000976C7" w:rsidRPr="00FE5BAF" w:rsidRDefault="00FE5BAF" w:rsidP="00FE5BAF">
      <w:pPr>
        <w:ind w:left="540"/>
        <w:contextualSpacing/>
        <w:rPr>
          <w:rFonts w:ascii="Aptos" w:hAnsi="Aptos"/>
          <w:sz w:val="24"/>
          <w:szCs w:val="24"/>
        </w:rPr>
      </w:pPr>
      <w:r w:rsidRPr="000442ED">
        <w:rPr>
          <w:rFonts w:ascii="Aptos" w:hAnsi="Aptos"/>
          <w:sz w:val="24"/>
          <w:szCs w:val="24"/>
        </w:rPr>
        <w:t xml:space="preserve">At the option of the State of Louisiana and acceptance by the Contractor, this contract may be extended for two additional 12- month periods at the same prices, terms and conditions.  </w:t>
      </w:r>
      <w:proofErr w:type="gramStart"/>
      <w:r w:rsidRPr="000442ED">
        <w:rPr>
          <w:rFonts w:ascii="Aptos" w:hAnsi="Aptos"/>
          <w:sz w:val="24"/>
          <w:szCs w:val="24"/>
        </w:rPr>
        <w:t>Total</w:t>
      </w:r>
      <w:proofErr w:type="gramEnd"/>
      <w:r w:rsidRPr="000442ED">
        <w:rPr>
          <w:rFonts w:ascii="Aptos" w:hAnsi="Aptos"/>
          <w:sz w:val="24"/>
          <w:szCs w:val="24"/>
        </w:rPr>
        <w:t xml:space="preserve"> contract period may not exceed 36 months. </w:t>
      </w:r>
    </w:p>
    <w:p w14:paraId="0BB659AB" w14:textId="77777777" w:rsidR="000976C7" w:rsidRPr="003877C3" w:rsidRDefault="000976C7" w:rsidP="003877C3">
      <w:pPr>
        <w:pStyle w:val="Style1"/>
        <w:jc w:val="left"/>
        <w:rPr>
          <w:rFonts w:ascii="Aptos" w:hAnsi="Aptos"/>
        </w:rPr>
      </w:pPr>
      <w:r w:rsidRPr="003877C3">
        <w:rPr>
          <w:rFonts w:ascii="Aptos" w:hAnsi="Aptos"/>
        </w:rPr>
        <w:tab/>
        <w:t>Estimated Quantity:</w:t>
      </w:r>
    </w:p>
    <w:p w14:paraId="6D9A99AF" w14:textId="77777777" w:rsidR="00483E2D" w:rsidRPr="003877C3" w:rsidRDefault="000976C7" w:rsidP="003877C3">
      <w:pPr>
        <w:pStyle w:val="ListParagraph"/>
        <w:spacing w:after="0" w:line="240" w:lineRule="auto"/>
        <w:ind w:left="630" w:hanging="630"/>
        <w:rPr>
          <w:rFonts w:ascii="Aptos" w:hAnsi="Aptos" w:cs="Times New Roman"/>
          <w:sz w:val="24"/>
          <w:szCs w:val="24"/>
        </w:rPr>
      </w:pPr>
      <w:r w:rsidRPr="003877C3">
        <w:rPr>
          <w:rFonts w:ascii="Aptos" w:hAnsi="Aptos" w:cs="Times New Roman"/>
          <w:b/>
          <w:sz w:val="24"/>
          <w:szCs w:val="24"/>
        </w:rPr>
        <w:tab/>
      </w:r>
      <w:r w:rsidRPr="003877C3">
        <w:rPr>
          <w:rFonts w:ascii="Aptos" w:hAnsi="Aptos" w:cs="Times New Roman"/>
          <w:sz w:val="24"/>
          <w:szCs w:val="24"/>
        </w:rPr>
        <w:t>The listed quantities are estimated to be the amount needed. In the event a greater or lesser quantity is</w:t>
      </w:r>
      <w:r w:rsidR="00FC67E2" w:rsidRPr="003877C3">
        <w:rPr>
          <w:rFonts w:ascii="Aptos" w:hAnsi="Aptos" w:cs="Times New Roman"/>
          <w:sz w:val="24"/>
          <w:szCs w:val="24"/>
        </w:rPr>
        <w:t xml:space="preserve"> </w:t>
      </w:r>
      <w:r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 xml:space="preserve">tate of Louisiana to increase or decrease the </w:t>
      </w:r>
      <w:proofErr w:type="gramStart"/>
      <w:r w:rsidR="00483E2D" w:rsidRPr="003877C3">
        <w:rPr>
          <w:rFonts w:ascii="Aptos" w:hAnsi="Aptos" w:cs="Times New Roman"/>
          <w:sz w:val="24"/>
          <w:szCs w:val="24"/>
        </w:rPr>
        <w:t>amount,</w:t>
      </w:r>
      <w:proofErr w:type="gramEnd"/>
      <w:r w:rsidR="00483E2D" w:rsidRPr="003877C3">
        <w:rPr>
          <w:rFonts w:ascii="Aptos" w:hAnsi="Aptos" w:cs="Times New Roman"/>
          <w:sz w:val="24"/>
          <w:szCs w:val="24"/>
        </w:rPr>
        <w:t xml:space="preserve"> at the unit price and terms stated in the bid.</w:t>
      </w:r>
    </w:p>
    <w:p w14:paraId="544C8211" w14:textId="0B4ED36B" w:rsidR="0035113D" w:rsidRPr="003877C3" w:rsidRDefault="0035113D" w:rsidP="0009046E">
      <w:pPr>
        <w:spacing w:after="0" w:line="240" w:lineRule="auto"/>
        <w:contextualSpacing/>
        <w:rPr>
          <w:rFonts w:ascii="Aptos" w:hAnsi="Aptos" w:cs="Times New Roman"/>
          <w:sz w:val="24"/>
          <w:szCs w:val="24"/>
        </w:rPr>
      </w:pPr>
    </w:p>
    <w:p w14:paraId="1626B479" w14:textId="77777777" w:rsidR="0035113D" w:rsidRPr="003877C3" w:rsidRDefault="0035113D" w:rsidP="003877C3">
      <w:pPr>
        <w:pStyle w:val="Style1"/>
        <w:jc w:val="left"/>
        <w:rPr>
          <w:rFonts w:ascii="Aptos" w:eastAsia="Times New Roman" w:hAnsi="Aptos"/>
        </w:rPr>
      </w:pPr>
      <w:r w:rsidRPr="003877C3">
        <w:rPr>
          <w:rFonts w:ascii="Aptos" w:eastAsia="Times New Roman" w:hAnsi="Aptos"/>
        </w:rPr>
        <w:tab/>
        <w:t>Method of Award:</w:t>
      </w:r>
    </w:p>
    <w:p w14:paraId="65E647D1" w14:textId="03462129" w:rsidR="0035113D" w:rsidRPr="003877C3" w:rsidRDefault="0035113D" w:rsidP="003877C3">
      <w:pPr>
        <w:widowControl/>
        <w:spacing w:after="0" w:line="240" w:lineRule="auto"/>
        <w:ind w:left="540"/>
        <w:contextualSpacing/>
        <w:rPr>
          <w:rFonts w:ascii="Aptos" w:eastAsia="Times New Roman" w:hAnsi="Aptos" w:cs="Times New Roman"/>
          <w:sz w:val="24"/>
          <w:szCs w:val="24"/>
        </w:rPr>
      </w:pPr>
      <w:r w:rsidRPr="003877C3">
        <w:rPr>
          <w:rFonts w:ascii="Aptos" w:eastAsia="Times New Roman" w:hAnsi="Aptos" w:cs="Times New Roman"/>
          <w:sz w:val="24"/>
          <w:szCs w:val="24"/>
        </w:rPr>
        <w:t xml:space="preserve">It is the intent of the State to award this contract on an </w:t>
      </w:r>
      <w:r w:rsidR="0009046E">
        <w:rPr>
          <w:rFonts w:ascii="Aptos" w:eastAsia="Times New Roman" w:hAnsi="Aptos" w:cs="Times New Roman"/>
          <w:sz w:val="24"/>
          <w:szCs w:val="24"/>
        </w:rPr>
        <w:t>all-or-none</w:t>
      </w:r>
      <w:r w:rsidRPr="003877C3">
        <w:rPr>
          <w:rFonts w:ascii="Aptos" w:eastAsia="Times New Roman" w:hAnsi="Aptos" w:cs="Times New Roman"/>
          <w:sz w:val="24"/>
          <w:szCs w:val="24"/>
        </w:rPr>
        <w:t xml:space="preserve"> basis to the</w:t>
      </w:r>
      <w:r w:rsidR="0009046E">
        <w:rPr>
          <w:rFonts w:ascii="Aptos" w:eastAsia="Times New Roman" w:hAnsi="Aptos" w:cs="Times New Roman"/>
          <w:sz w:val="24"/>
          <w:szCs w:val="24"/>
        </w:rPr>
        <w:t xml:space="preserve"> overall</w:t>
      </w:r>
      <w:r w:rsidRPr="003877C3">
        <w:rPr>
          <w:rFonts w:ascii="Aptos" w:eastAsia="Times New Roman" w:hAnsi="Aptos" w:cs="Times New Roman"/>
          <w:sz w:val="24"/>
          <w:szCs w:val="24"/>
        </w:rPr>
        <w:t xml:space="preserve"> lowest responsive, responsible bidder meeting the specifications.  The State further reserves the right to reject individual line items from the award. </w:t>
      </w:r>
    </w:p>
    <w:p w14:paraId="4E5E102A"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0C4F06F6" w14:textId="6926B3F5" w:rsidR="0009046E" w:rsidRPr="0009046E" w:rsidRDefault="0009046E" w:rsidP="0009046E">
      <w:pPr>
        <w:pStyle w:val="Style1"/>
        <w:rPr>
          <w:rFonts w:ascii="Aptos" w:hAnsi="Aptos"/>
        </w:rPr>
      </w:pPr>
      <w:r>
        <w:rPr>
          <w:rFonts w:ascii="Aptos" w:hAnsi="Aptos"/>
        </w:rPr>
        <w:t xml:space="preserve">   </w:t>
      </w:r>
      <w:r w:rsidRPr="0009046E">
        <w:rPr>
          <w:rFonts w:ascii="Aptos" w:hAnsi="Aptos"/>
        </w:rPr>
        <w:t>Non-Mandatory Jobsite Visit:</w:t>
      </w:r>
    </w:p>
    <w:p w14:paraId="4ECAD2A0" w14:textId="530AA51E" w:rsidR="0009046E" w:rsidRPr="0009046E" w:rsidRDefault="0009046E" w:rsidP="0009046E">
      <w:pPr>
        <w:pStyle w:val="Style1"/>
        <w:numPr>
          <w:ilvl w:val="0"/>
          <w:numId w:val="0"/>
        </w:numPr>
        <w:ind w:left="540"/>
        <w:rPr>
          <w:rFonts w:ascii="Aptos" w:hAnsi="Aptos"/>
          <w:b w:val="0"/>
          <w:bCs w:val="0"/>
        </w:rPr>
      </w:pPr>
      <w:r w:rsidRPr="0009046E">
        <w:rPr>
          <w:rFonts w:ascii="Aptos" w:hAnsi="Aptos"/>
          <w:b w:val="0"/>
          <w:bCs w:val="0"/>
        </w:rPr>
        <w:t xml:space="preserve">Vendor should inspect job </w:t>
      </w:r>
      <w:proofErr w:type="gramStart"/>
      <w:r w:rsidRPr="0009046E">
        <w:rPr>
          <w:rFonts w:ascii="Aptos" w:hAnsi="Aptos"/>
          <w:b w:val="0"/>
          <w:bCs w:val="0"/>
        </w:rPr>
        <w:t>site</w:t>
      </w:r>
      <w:proofErr w:type="gramEnd"/>
      <w:r w:rsidRPr="0009046E">
        <w:rPr>
          <w:rFonts w:ascii="Aptos" w:hAnsi="Aptos"/>
          <w:b w:val="0"/>
          <w:bCs w:val="0"/>
        </w:rPr>
        <w:t xml:space="preserve"> to verify measurements and/or </w:t>
      </w:r>
      <w:proofErr w:type="gramStart"/>
      <w:r w:rsidRPr="0009046E">
        <w:rPr>
          <w:rFonts w:ascii="Aptos" w:hAnsi="Aptos"/>
          <w:b w:val="0"/>
          <w:bCs w:val="0"/>
        </w:rPr>
        <w:t>amount</w:t>
      </w:r>
      <w:proofErr w:type="gramEnd"/>
      <w:r w:rsidRPr="0009046E">
        <w:rPr>
          <w:rFonts w:ascii="Aptos" w:hAnsi="Aptos"/>
          <w:b w:val="0"/>
          <w:bCs w:val="0"/>
        </w:rPr>
        <w:t xml:space="preserve"> of supplies needed prior to </w:t>
      </w:r>
      <w:r>
        <w:rPr>
          <w:rFonts w:ascii="Aptos" w:hAnsi="Aptos"/>
          <w:b w:val="0"/>
          <w:bCs w:val="0"/>
        </w:rPr>
        <w:t xml:space="preserve">  </w:t>
      </w:r>
      <w:r w:rsidRPr="0009046E">
        <w:rPr>
          <w:rFonts w:ascii="Aptos" w:hAnsi="Aptos"/>
          <w:b w:val="0"/>
          <w:bCs w:val="0"/>
        </w:rPr>
        <w:t xml:space="preserve">bidding.  If </w:t>
      </w:r>
      <w:proofErr w:type="gramStart"/>
      <w:r w:rsidRPr="0009046E">
        <w:rPr>
          <w:rFonts w:ascii="Aptos" w:hAnsi="Aptos"/>
          <w:b w:val="0"/>
          <w:bCs w:val="0"/>
        </w:rPr>
        <w:t>vendor</w:t>
      </w:r>
      <w:proofErr w:type="gramEnd"/>
      <w:r w:rsidRPr="0009046E">
        <w:rPr>
          <w:rFonts w:ascii="Aptos" w:hAnsi="Aptos"/>
          <w:b w:val="0"/>
          <w:bCs w:val="0"/>
        </w:rPr>
        <w:t xml:space="preserve"> finds conditions that disagree with the physical </w:t>
      </w:r>
      <w:proofErr w:type="gramStart"/>
      <w:r w:rsidRPr="0009046E">
        <w:rPr>
          <w:rFonts w:ascii="Aptos" w:hAnsi="Aptos"/>
          <w:b w:val="0"/>
          <w:bCs w:val="0"/>
        </w:rPr>
        <w:t>lay-out</w:t>
      </w:r>
      <w:proofErr w:type="gramEnd"/>
      <w:r w:rsidRPr="0009046E">
        <w:rPr>
          <w:rFonts w:ascii="Aptos" w:hAnsi="Aptos"/>
          <w:b w:val="0"/>
          <w:bCs w:val="0"/>
        </w:rPr>
        <w:t xml:space="preserve"> as described in this bid, or other features of the specifications that appear to be in error, </w:t>
      </w:r>
      <w:proofErr w:type="gramStart"/>
      <w:r w:rsidRPr="0009046E">
        <w:rPr>
          <w:rFonts w:ascii="Aptos" w:hAnsi="Aptos"/>
          <w:b w:val="0"/>
          <w:bCs w:val="0"/>
        </w:rPr>
        <w:t>same</w:t>
      </w:r>
      <w:proofErr w:type="gramEnd"/>
      <w:r w:rsidRPr="0009046E">
        <w:rPr>
          <w:rFonts w:ascii="Aptos" w:hAnsi="Aptos"/>
          <w:b w:val="0"/>
          <w:bCs w:val="0"/>
        </w:rPr>
        <w:t xml:space="preserve"> shall be brought to the attention of the Office of State Procurement personnel prior to </w:t>
      </w:r>
      <w:proofErr w:type="gramStart"/>
      <w:r w:rsidRPr="0009046E">
        <w:rPr>
          <w:rFonts w:ascii="Aptos" w:hAnsi="Aptos"/>
          <w:b w:val="0"/>
          <w:bCs w:val="0"/>
        </w:rPr>
        <w:t>bid</w:t>
      </w:r>
      <w:proofErr w:type="gramEnd"/>
      <w:r w:rsidRPr="0009046E">
        <w:rPr>
          <w:rFonts w:ascii="Aptos" w:hAnsi="Aptos"/>
          <w:b w:val="0"/>
          <w:bCs w:val="0"/>
        </w:rPr>
        <w:t xml:space="preserve"> opening.</w:t>
      </w:r>
    </w:p>
    <w:p w14:paraId="55FF13FF" w14:textId="77777777" w:rsidR="0009046E" w:rsidRPr="0009046E" w:rsidRDefault="0009046E" w:rsidP="0009046E">
      <w:pPr>
        <w:pStyle w:val="Style1"/>
        <w:numPr>
          <w:ilvl w:val="0"/>
          <w:numId w:val="0"/>
        </w:numPr>
        <w:ind w:left="360"/>
        <w:rPr>
          <w:rFonts w:ascii="Aptos" w:hAnsi="Aptos"/>
          <w:b w:val="0"/>
          <w:bCs w:val="0"/>
        </w:rPr>
      </w:pPr>
    </w:p>
    <w:p w14:paraId="35AF0F9B" w14:textId="66CA9AA6" w:rsidR="0009046E" w:rsidRPr="0009046E" w:rsidRDefault="0009046E" w:rsidP="00FE5BAF">
      <w:pPr>
        <w:pStyle w:val="Style1"/>
        <w:numPr>
          <w:ilvl w:val="0"/>
          <w:numId w:val="0"/>
        </w:numPr>
        <w:rPr>
          <w:rFonts w:ascii="Aptos" w:eastAsiaTheme="minorHAnsi" w:hAnsi="Aptos" w:cstheme="minorBidi"/>
          <w:b w:val="0"/>
          <w:bCs w:val="0"/>
        </w:rPr>
      </w:pPr>
      <w:r>
        <w:rPr>
          <w:rFonts w:ascii="Aptos" w:hAnsi="Aptos"/>
          <w:b w:val="0"/>
          <w:bCs w:val="0"/>
        </w:rPr>
        <w:t xml:space="preserve">   </w:t>
      </w:r>
      <w:r w:rsidRPr="0009046E">
        <w:rPr>
          <w:rFonts w:ascii="Aptos" w:hAnsi="Aptos"/>
          <w:b w:val="0"/>
          <w:bCs w:val="0"/>
        </w:rPr>
        <w:t xml:space="preserve">Vendor may contact Elliott Grissom at 337-332-0976 </w:t>
      </w:r>
      <w:r w:rsidR="00FE5BAF">
        <w:rPr>
          <w:rFonts w:ascii="Aptos" w:hAnsi="Aptos"/>
          <w:b w:val="0"/>
          <w:bCs w:val="0"/>
        </w:rPr>
        <w:t xml:space="preserve">or </w:t>
      </w:r>
      <w:hyperlink r:id="rId11" w:history="1">
        <w:r w:rsidR="00FE5BAF" w:rsidRPr="00971986">
          <w:rPr>
            <w:rStyle w:val="Hyperlink"/>
            <w:rFonts w:ascii="Aptos" w:hAnsi="Aptos"/>
            <w:b w:val="0"/>
            <w:bCs w:val="0"/>
          </w:rPr>
          <w:t>Elliott.m.grissom.nfg@army.mil</w:t>
        </w:r>
      </w:hyperlink>
      <w:r w:rsidR="00FE5BAF">
        <w:rPr>
          <w:rFonts w:ascii="Aptos" w:hAnsi="Aptos"/>
          <w:b w:val="0"/>
          <w:bCs w:val="0"/>
        </w:rPr>
        <w:t xml:space="preserve"> </w:t>
      </w:r>
      <w:r w:rsidRPr="0009046E">
        <w:rPr>
          <w:rFonts w:ascii="Aptos" w:hAnsi="Aptos"/>
          <w:b w:val="0"/>
          <w:bCs w:val="0"/>
        </w:rPr>
        <w:t>to schedule a</w:t>
      </w:r>
      <w:r w:rsidR="00FE5BAF">
        <w:rPr>
          <w:rFonts w:ascii="Aptos" w:hAnsi="Aptos"/>
          <w:b w:val="0"/>
          <w:bCs w:val="0"/>
        </w:rPr>
        <w:t xml:space="preserve"> </w:t>
      </w:r>
      <w:r w:rsidRPr="0009046E">
        <w:rPr>
          <w:rFonts w:ascii="Aptos" w:hAnsi="Aptos"/>
          <w:b w:val="0"/>
          <w:bCs w:val="0"/>
        </w:rPr>
        <w:t>jobsite visit.</w:t>
      </w:r>
    </w:p>
    <w:p w14:paraId="38A91E10" w14:textId="77777777" w:rsidR="0009046E" w:rsidRPr="0009046E" w:rsidRDefault="0009046E" w:rsidP="0009046E">
      <w:pPr>
        <w:pStyle w:val="Style1"/>
        <w:numPr>
          <w:ilvl w:val="0"/>
          <w:numId w:val="0"/>
        </w:numPr>
        <w:ind w:left="540"/>
        <w:jc w:val="left"/>
        <w:rPr>
          <w:rFonts w:ascii="Aptos" w:eastAsia="PMingLiU" w:hAnsi="Aptos"/>
          <w:lang w:eastAsia="zh-TW"/>
        </w:rPr>
      </w:pPr>
    </w:p>
    <w:p w14:paraId="099F030A" w14:textId="6CA608B6" w:rsidR="00161C32" w:rsidRPr="003877C3" w:rsidRDefault="00161C32" w:rsidP="003877C3">
      <w:pPr>
        <w:pStyle w:val="Style1"/>
        <w:ind w:left="540" w:hanging="540"/>
        <w:jc w:val="left"/>
        <w:rPr>
          <w:rFonts w:ascii="Aptos" w:eastAsia="PMingLiU" w:hAnsi="Aptos"/>
          <w:lang w:eastAsia="zh-TW"/>
        </w:rPr>
      </w:pPr>
      <w:r w:rsidRPr="003877C3">
        <w:rPr>
          <w:rFonts w:ascii="Aptos" w:hAnsi="Aptos"/>
        </w:rPr>
        <w:t xml:space="preserve">Insurance Requirements for Contractors:  </w:t>
      </w:r>
    </w:p>
    <w:p w14:paraId="344439B3" w14:textId="77777777" w:rsidR="00161C32" w:rsidRPr="003877C3"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 shall purchase and maintain for the duration of the contract insurance against claims for injuries to persons or damages to property which may arise from or in connection with </w:t>
      </w:r>
      <w:r w:rsidRPr="003877C3">
        <w:rPr>
          <w:rFonts w:ascii="Aptos" w:eastAsia="PMingLiU" w:hAnsi="Aptos" w:cs="Times New Roman"/>
          <w:sz w:val="24"/>
          <w:szCs w:val="24"/>
          <w:lang w:eastAsia="zh-TW"/>
        </w:rPr>
        <w:lastRenderedPageBreak/>
        <w:t>the performance of the work hereunder by the Contractor, its agents, representatives, employees or Subcontractors.  The cost of such insurance shall be included in the bidder’s pricing.</w:t>
      </w:r>
    </w:p>
    <w:p w14:paraId="3866622B"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4AD0D2CD"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proofErr w:type="gramStart"/>
      <w:r w:rsidRPr="00752363">
        <w:rPr>
          <w:rFonts w:ascii="Aptos" w:eastAsia="PMingLiU" w:hAnsi="Aptos" w:cs="Times New Roman"/>
          <w:sz w:val="24"/>
          <w:szCs w:val="24"/>
          <w:lang w:eastAsia="zh-TW"/>
        </w:rPr>
        <w:t>Workers</w:t>
      </w:r>
      <w:proofErr w:type="gramEnd"/>
      <w:r w:rsidRPr="00752363">
        <w:rPr>
          <w:rFonts w:ascii="Aptos" w:eastAsia="PMingLiU" w:hAnsi="Aptos" w:cs="Times New Roman"/>
          <w:sz w:val="24"/>
          <w:szCs w:val="24"/>
          <w:lang w:eastAsia="zh-TW"/>
        </w:rPr>
        <w:t xml:space="preserve"> Compensation</w:t>
      </w:r>
    </w:p>
    <w:p w14:paraId="4833F1BE"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t>
      </w: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BCDD5C0"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728DE46A"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4880A327"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09FFF7B2"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3BCE2A0D"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6F300C03"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2149C062"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5663BA8"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5E0B5D84"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750F87B6"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6FD64D7F"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0B67EF0F"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2D4AD7E9"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2B49C7BC"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Workers Compensation and Employers Liability Coverage</w:t>
      </w:r>
    </w:p>
    <w:p w14:paraId="488032B7"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92671E4"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All Coverages</w:t>
      </w:r>
    </w:p>
    <w:p w14:paraId="52EC28BF"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8E3F709"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6C88F154"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C9F1448"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5DD9F63B"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DC81AB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50B68E50"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067E821C"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E5226F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70AEA84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777B7D7E"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Contractor</w:t>
      </w:r>
      <w:proofErr w:type="gramEnd"/>
      <w:r w:rsidRPr="003877C3">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78A3DCA"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6D714153"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2CE41047"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445148D6"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7D6419CC"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043EA212"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71DC42DC"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29FDE636"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0C757BDD"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121D8363"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114625FD"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4B2C1727"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75810E81"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31654CF"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3AC08368"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067E1084"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2842C47" w14:textId="672E37F2" w:rsidR="0009046E" w:rsidRPr="0009046E" w:rsidRDefault="00161C32" w:rsidP="0009046E">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0844A4BC" w14:textId="77777777" w:rsidR="0009046E" w:rsidRPr="0009046E" w:rsidRDefault="0009046E" w:rsidP="0009046E">
      <w:pPr>
        <w:widowControl/>
        <w:spacing w:after="0" w:line="240" w:lineRule="auto"/>
        <w:contextualSpacing/>
        <w:rPr>
          <w:rFonts w:ascii="Aptos" w:hAnsi="Aptos" w:cs="Times New Roman"/>
          <w:bCs/>
          <w:sz w:val="24"/>
          <w:szCs w:val="24"/>
        </w:rPr>
      </w:pPr>
    </w:p>
    <w:p w14:paraId="00CF86B7" w14:textId="7C15E92C" w:rsidR="0009046E" w:rsidRPr="0009046E" w:rsidRDefault="0009046E" w:rsidP="0009046E">
      <w:pPr>
        <w:spacing w:after="0"/>
        <w:rPr>
          <w:rFonts w:ascii="Aptos" w:eastAsia="Calibri" w:hAnsi="Aptos"/>
          <w:sz w:val="24"/>
          <w:szCs w:val="24"/>
        </w:rPr>
      </w:pPr>
      <w:r w:rsidRPr="0009046E">
        <w:rPr>
          <w:rFonts w:ascii="Aptos" w:eastAsia="Calibri" w:hAnsi="Aptos"/>
          <w:b/>
          <w:bCs/>
          <w:sz w:val="24"/>
          <w:szCs w:val="24"/>
        </w:rPr>
        <w:t>1</w:t>
      </w:r>
      <w:r>
        <w:rPr>
          <w:rFonts w:ascii="Aptos" w:eastAsia="Calibri" w:hAnsi="Aptos"/>
          <w:b/>
          <w:bCs/>
          <w:sz w:val="24"/>
          <w:szCs w:val="24"/>
        </w:rPr>
        <w:t>8</w:t>
      </w:r>
      <w:r w:rsidRPr="0009046E">
        <w:rPr>
          <w:rFonts w:ascii="Aptos" w:eastAsia="Calibri" w:hAnsi="Aptos"/>
          <w:b/>
          <w:bCs/>
          <w:sz w:val="24"/>
          <w:szCs w:val="24"/>
        </w:rPr>
        <w:t>.</w:t>
      </w:r>
      <w:r w:rsidRPr="0009046E">
        <w:rPr>
          <w:rFonts w:ascii="Aptos" w:eastAsia="Calibri" w:hAnsi="Aptos"/>
          <w:b/>
          <w:bCs/>
          <w:sz w:val="24"/>
          <w:szCs w:val="24"/>
        </w:rPr>
        <w:tab/>
        <w:t>EPA Registration:</w:t>
      </w:r>
      <w:r w:rsidRPr="0009046E">
        <w:rPr>
          <w:rFonts w:ascii="Aptos" w:eastAsia="Calibri" w:hAnsi="Aptos"/>
          <w:sz w:val="24"/>
          <w:szCs w:val="24"/>
        </w:rPr>
        <w:t xml:space="preserve"> </w:t>
      </w:r>
    </w:p>
    <w:p w14:paraId="346FBAA0" w14:textId="77777777" w:rsidR="0009046E" w:rsidRDefault="0009046E" w:rsidP="0009046E">
      <w:pPr>
        <w:spacing w:after="0" w:line="240" w:lineRule="auto"/>
        <w:ind w:left="720"/>
        <w:jc w:val="both"/>
        <w:rPr>
          <w:rFonts w:ascii="Aptos" w:eastAsia="Calibri" w:hAnsi="Aptos" w:cs="Times New Roman"/>
          <w:sz w:val="24"/>
          <w:szCs w:val="24"/>
        </w:rPr>
      </w:pPr>
      <w:r w:rsidRPr="0009046E">
        <w:rPr>
          <w:rFonts w:ascii="Aptos" w:eastAsia="Calibri" w:hAnsi="Aptos" w:cs="Times New Roman"/>
          <w:sz w:val="24"/>
          <w:szCs w:val="24"/>
        </w:rPr>
        <w:t xml:space="preserve">All products must be registered with the EPA. Pesticides which were first registered before November 1, </w:t>
      </w:r>
      <w:proofErr w:type="gramStart"/>
      <w:r w:rsidRPr="0009046E">
        <w:rPr>
          <w:rFonts w:ascii="Aptos" w:eastAsia="Calibri" w:hAnsi="Aptos" w:cs="Times New Roman"/>
          <w:sz w:val="24"/>
          <w:szCs w:val="24"/>
        </w:rPr>
        <w:t>1984</w:t>
      </w:r>
      <w:proofErr w:type="gramEnd"/>
      <w:r w:rsidRPr="0009046E">
        <w:rPr>
          <w:rFonts w:ascii="Aptos" w:eastAsia="Calibri" w:hAnsi="Aptos" w:cs="Times New Roman"/>
          <w:sz w:val="24"/>
          <w:szCs w:val="24"/>
        </w:rPr>
        <w:t xml:space="preserve"> must be re-registered. Every item bid should have sufficient information product labels. And material safety data sheets (MSDS) which may be provided by CD if desired; enclosed with the bid </w:t>
      </w:r>
      <w:proofErr w:type="gramStart"/>
      <w:r w:rsidRPr="0009046E">
        <w:rPr>
          <w:rFonts w:ascii="Aptos" w:eastAsia="Calibri" w:hAnsi="Aptos" w:cs="Times New Roman"/>
          <w:sz w:val="24"/>
          <w:szCs w:val="24"/>
        </w:rPr>
        <w:t>in order to</w:t>
      </w:r>
      <w:proofErr w:type="gramEnd"/>
      <w:r w:rsidRPr="0009046E">
        <w:rPr>
          <w:rFonts w:ascii="Aptos" w:eastAsia="Calibri" w:hAnsi="Aptos" w:cs="Times New Roman"/>
          <w:sz w:val="24"/>
          <w:szCs w:val="24"/>
        </w:rPr>
        <w:t xml:space="preserve"> determine quality, suitability and compliance with the specifications. This information shall be submitted and should accompany your bid. </w:t>
      </w:r>
    </w:p>
    <w:p w14:paraId="4C9639C4" w14:textId="77777777" w:rsidR="0009046E" w:rsidRDefault="0009046E" w:rsidP="0009046E">
      <w:pPr>
        <w:spacing w:after="0" w:line="240" w:lineRule="auto"/>
        <w:ind w:left="720"/>
        <w:jc w:val="both"/>
        <w:rPr>
          <w:rFonts w:ascii="Aptos" w:eastAsia="Calibri" w:hAnsi="Aptos" w:cs="Times New Roman"/>
          <w:sz w:val="24"/>
          <w:szCs w:val="24"/>
        </w:rPr>
      </w:pPr>
    </w:p>
    <w:p w14:paraId="162A73F6" w14:textId="15FA56A9" w:rsidR="0009046E" w:rsidRPr="0009046E" w:rsidRDefault="0009046E" w:rsidP="0009046E">
      <w:pPr>
        <w:spacing w:after="0"/>
        <w:rPr>
          <w:rFonts w:ascii="Aptos" w:eastAsia="Calibri" w:hAnsi="Aptos"/>
          <w:b/>
          <w:bCs/>
          <w:sz w:val="24"/>
          <w:szCs w:val="24"/>
        </w:rPr>
      </w:pPr>
      <w:r w:rsidRPr="0009046E">
        <w:rPr>
          <w:rFonts w:ascii="Aptos" w:eastAsia="Calibri" w:hAnsi="Aptos"/>
          <w:b/>
          <w:bCs/>
          <w:sz w:val="24"/>
          <w:szCs w:val="24"/>
        </w:rPr>
        <w:t>1</w:t>
      </w:r>
      <w:r>
        <w:rPr>
          <w:rFonts w:ascii="Aptos" w:eastAsia="Calibri" w:hAnsi="Aptos"/>
          <w:b/>
          <w:bCs/>
          <w:sz w:val="24"/>
          <w:szCs w:val="24"/>
        </w:rPr>
        <w:t>9</w:t>
      </w:r>
      <w:r w:rsidRPr="0009046E">
        <w:rPr>
          <w:rFonts w:ascii="Aptos" w:eastAsia="Calibri" w:hAnsi="Aptos"/>
          <w:b/>
          <w:bCs/>
          <w:sz w:val="24"/>
          <w:szCs w:val="24"/>
        </w:rPr>
        <w:t>.</w:t>
      </w:r>
      <w:r w:rsidRPr="0009046E">
        <w:rPr>
          <w:rFonts w:ascii="Aptos" w:eastAsia="Calibri" w:hAnsi="Aptos"/>
          <w:b/>
          <w:bCs/>
          <w:sz w:val="24"/>
          <w:szCs w:val="24"/>
        </w:rPr>
        <w:tab/>
        <w:t xml:space="preserve">Pesticide Law: </w:t>
      </w:r>
    </w:p>
    <w:p w14:paraId="22B8CA28" w14:textId="5AA9DCF6" w:rsidR="0009046E" w:rsidRPr="00FE5BAF" w:rsidRDefault="0009046E" w:rsidP="00FE5BAF">
      <w:pPr>
        <w:ind w:left="720"/>
        <w:rPr>
          <w:rFonts w:ascii="Aptos" w:eastAsia="Calibri" w:hAnsi="Aptos"/>
          <w:sz w:val="24"/>
          <w:szCs w:val="24"/>
        </w:rPr>
      </w:pPr>
      <w:r w:rsidRPr="0009046E">
        <w:rPr>
          <w:rFonts w:ascii="Aptos" w:eastAsia="Calibri" w:hAnsi="Aptos"/>
          <w:sz w:val="24"/>
          <w:szCs w:val="24"/>
        </w:rPr>
        <w:t>All items listed on this solicitation must comply with the Louisiana Pesticide Law La. R.S. 3:3201.</w:t>
      </w:r>
    </w:p>
    <w:p w14:paraId="2630156F" w14:textId="1876D5A9" w:rsidR="0009046E" w:rsidRPr="0009046E" w:rsidRDefault="0009046E" w:rsidP="0009046E">
      <w:pPr>
        <w:spacing w:before="29" w:after="0"/>
        <w:rPr>
          <w:rFonts w:ascii="Aptos" w:eastAsia="Calibri" w:hAnsi="Aptos"/>
          <w:i/>
          <w:iCs/>
          <w:sz w:val="24"/>
          <w:szCs w:val="24"/>
        </w:rPr>
      </w:pPr>
      <w:r w:rsidRPr="0009046E">
        <w:rPr>
          <w:rFonts w:ascii="Aptos" w:hAnsi="Aptos"/>
          <w:b/>
          <w:bCs/>
          <w:sz w:val="24"/>
          <w:szCs w:val="24"/>
        </w:rPr>
        <w:t>2</w:t>
      </w:r>
      <w:r w:rsidR="00FE5BAF">
        <w:rPr>
          <w:rFonts w:ascii="Aptos" w:hAnsi="Aptos"/>
          <w:b/>
          <w:bCs/>
          <w:sz w:val="24"/>
          <w:szCs w:val="24"/>
        </w:rPr>
        <w:t>0</w:t>
      </w:r>
      <w:r w:rsidRPr="0009046E">
        <w:rPr>
          <w:rFonts w:ascii="Aptos" w:hAnsi="Aptos"/>
          <w:b/>
          <w:bCs/>
          <w:sz w:val="24"/>
          <w:szCs w:val="24"/>
        </w:rPr>
        <w:t>.</w:t>
      </w:r>
      <w:r w:rsidRPr="0009046E">
        <w:rPr>
          <w:rFonts w:ascii="Aptos" w:hAnsi="Aptos"/>
          <w:b/>
          <w:bCs/>
          <w:sz w:val="24"/>
          <w:szCs w:val="24"/>
        </w:rPr>
        <w:tab/>
      </w:r>
      <w:r w:rsidRPr="0009046E">
        <w:rPr>
          <w:rFonts w:ascii="Aptos" w:eastAsia="Calibri" w:hAnsi="Aptos"/>
          <w:b/>
          <w:bCs/>
          <w:sz w:val="24"/>
          <w:szCs w:val="24"/>
        </w:rPr>
        <w:t>Landscaping / Pesticide (Ground Application) Contractor Requirements:</w:t>
      </w:r>
    </w:p>
    <w:p w14:paraId="1DB30B72" w14:textId="77777777" w:rsidR="0009046E" w:rsidRPr="0009046E" w:rsidRDefault="0009046E" w:rsidP="0009046E">
      <w:pPr>
        <w:spacing w:after="0"/>
        <w:ind w:left="720" w:right="144"/>
        <w:rPr>
          <w:rFonts w:ascii="Aptos" w:eastAsia="Calibri" w:hAnsi="Aptos"/>
          <w:sz w:val="24"/>
          <w:szCs w:val="24"/>
        </w:rPr>
      </w:pPr>
      <w:proofErr w:type="gramStart"/>
      <w:r w:rsidRPr="0009046E">
        <w:rPr>
          <w:rFonts w:ascii="Aptos" w:eastAsia="Calibri" w:hAnsi="Aptos"/>
          <w:sz w:val="24"/>
          <w:szCs w:val="24"/>
        </w:rPr>
        <w:t>Contractor</w:t>
      </w:r>
      <w:proofErr w:type="gramEnd"/>
      <w:r w:rsidRPr="0009046E">
        <w:rPr>
          <w:rFonts w:ascii="Aptos" w:eastAsia="Calibri" w:hAnsi="Aptos"/>
          <w:sz w:val="24"/>
          <w:szCs w:val="24"/>
        </w:rPr>
        <w:t xml:space="preserve"> must be licensed with the Louisiana Department of Agriculture and Forestry. </w:t>
      </w:r>
      <w:proofErr w:type="gramStart"/>
      <w:r w:rsidRPr="0009046E">
        <w:rPr>
          <w:rFonts w:ascii="Aptos" w:eastAsia="Calibri" w:hAnsi="Aptos"/>
          <w:sz w:val="24"/>
          <w:szCs w:val="24"/>
        </w:rPr>
        <w:t>Contractor</w:t>
      </w:r>
      <w:proofErr w:type="gramEnd"/>
      <w:r w:rsidRPr="0009046E">
        <w:rPr>
          <w:rFonts w:ascii="Aptos" w:eastAsia="Calibri" w:hAnsi="Aptos"/>
          <w:sz w:val="24"/>
          <w:szCs w:val="24"/>
        </w:rPr>
        <w:t xml:space="preserve"> should submit a copy of their structural place of business permit, including the current expiration date with the bid.  </w:t>
      </w:r>
      <w:proofErr w:type="gramStart"/>
      <w:r w:rsidRPr="0009046E">
        <w:rPr>
          <w:rFonts w:ascii="Aptos" w:eastAsia="Calibri" w:hAnsi="Aptos"/>
          <w:sz w:val="24"/>
          <w:szCs w:val="24"/>
        </w:rPr>
        <w:t>Contractor</w:t>
      </w:r>
      <w:proofErr w:type="gramEnd"/>
      <w:r w:rsidRPr="0009046E">
        <w:rPr>
          <w:rFonts w:ascii="Aptos" w:eastAsia="Calibri" w:hAnsi="Aptos"/>
          <w:sz w:val="24"/>
          <w:szCs w:val="24"/>
        </w:rPr>
        <w:t xml:space="preserve"> must possess and should submit with their bid the following, where </w:t>
      </w:r>
      <w:r w:rsidRPr="0009046E">
        <w:rPr>
          <w:rFonts w:ascii="Aptos" w:hAnsi="Aptos"/>
          <w:sz w:val="24"/>
          <w:szCs w:val="24"/>
        </w:rPr>
        <w:t>applicability is based on the scope of this project</w:t>
      </w:r>
      <w:r w:rsidRPr="0009046E">
        <w:rPr>
          <w:rFonts w:ascii="Aptos" w:eastAsia="Calibri" w:hAnsi="Aptos"/>
          <w:sz w:val="24"/>
          <w:szCs w:val="24"/>
        </w:rPr>
        <w:t>:</w:t>
      </w:r>
    </w:p>
    <w:p w14:paraId="78CAD483" w14:textId="77777777" w:rsidR="0009046E" w:rsidRPr="0009046E" w:rsidRDefault="0009046E" w:rsidP="0009046E">
      <w:pPr>
        <w:pStyle w:val="ListParagraph"/>
        <w:numPr>
          <w:ilvl w:val="0"/>
          <w:numId w:val="41"/>
        </w:numPr>
        <w:spacing w:after="0" w:line="240" w:lineRule="auto"/>
        <w:ind w:right="144"/>
        <w:jc w:val="both"/>
        <w:rPr>
          <w:rFonts w:ascii="Aptos" w:eastAsia="Calibri" w:hAnsi="Aptos" w:cs="Times New Roman"/>
          <w:sz w:val="24"/>
          <w:szCs w:val="24"/>
        </w:rPr>
      </w:pPr>
      <w:r w:rsidRPr="0009046E">
        <w:rPr>
          <w:rFonts w:ascii="Aptos" w:eastAsia="Calibri" w:hAnsi="Aptos" w:cs="Times New Roman"/>
          <w:sz w:val="24"/>
          <w:szCs w:val="24"/>
        </w:rPr>
        <w:t>Ground Owner Operator Business License.</w:t>
      </w:r>
    </w:p>
    <w:p w14:paraId="1847A1B6" w14:textId="77777777" w:rsidR="0009046E" w:rsidRPr="0009046E" w:rsidRDefault="0009046E" w:rsidP="0009046E">
      <w:pPr>
        <w:pStyle w:val="ListParagraph"/>
        <w:numPr>
          <w:ilvl w:val="0"/>
          <w:numId w:val="41"/>
        </w:numPr>
        <w:spacing w:line="240" w:lineRule="auto"/>
        <w:jc w:val="both"/>
        <w:rPr>
          <w:rFonts w:ascii="Aptos" w:eastAsia="Calibri" w:hAnsi="Aptos" w:cs="Times New Roman"/>
          <w:sz w:val="24"/>
          <w:szCs w:val="24"/>
        </w:rPr>
      </w:pPr>
      <w:r w:rsidRPr="0009046E">
        <w:rPr>
          <w:rFonts w:ascii="Aptos" w:eastAsia="Calibri" w:hAnsi="Aptos" w:cs="Times New Roman"/>
          <w:sz w:val="24"/>
          <w:szCs w:val="24"/>
        </w:rPr>
        <w:t xml:space="preserve">Contractor must employ at least one commercial pesticide applicator with a Category III Pesticide Certification – Ornamental &amp; Turf Pest Control. </w:t>
      </w:r>
    </w:p>
    <w:p w14:paraId="0F138595" w14:textId="77777777" w:rsidR="0009046E" w:rsidRPr="0009046E" w:rsidRDefault="0009046E" w:rsidP="0009046E">
      <w:pPr>
        <w:pStyle w:val="ListParagraph"/>
        <w:numPr>
          <w:ilvl w:val="0"/>
          <w:numId w:val="41"/>
        </w:numPr>
        <w:spacing w:line="240" w:lineRule="auto"/>
        <w:jc w:val="both"/>
        <w:rPr>
          <w:rFonts w:ascii="Aptos" w:eastAsia="Calibri" w:hAnsi="Aptos" w:cs="Times New Roman"/>
          <w:sz w:val="24"/>
          <w:szCs w:val="24"/>
        </w:rPr>
      </w:pPr>
      <w:r w:rsidRPr="0009046E">
        <w:rPr>
          <w:rFonts w:ascii="Aptos" w:eastAsia="Calibri" w:hAnsi="Aptos" w:cs="Times New Roman"/>
          <w:sz w:val="24"/>
          <w:szCs w:val="24"/>
        </w:rPr>
        <w:t>Seed Dealer License, if contract requires grass seeding or hydro-seeding.</w:t>
      </w:r>
    </w:p>
    <w:p w14:paraId="7AF85D06" w14:textId="77777777" w:rsidR="0009046E" w:rsidRPr="0009046E" w:rsidRDefault="0009046E" w:rsidP="0009046E">
      <w:pPr>
        <w:pStyle w:val="ListParagraph"/>
        <w:numPr>
          <w:ilvl w:val="0"/>
          <w:numId w:val="41"/>
        </w:numPr>
        <w:spacing w:line="240" w:lineRule="auto"/>
        <w:jc w:val="both"/>
        <w:rPr>
          <w:rFonts w:ascii="Aptos" w:eastAsia="Calibri" w:hAnsi="Aptos" w:cs="Times New Roman"/>
          <w:sz w:val="24"/>
          <w:szCs w:val="24"/>
        </w:rPr>
      </w:pPr>
      <w:r w:rsidRPr="0009046E">
        <w:rPr>
          <w:rFonts w:ascii="Aptos" w:eastAsia="Calibri" w:hAnsi="Aptos" w:cs="Times New Roman"/>
          <w:sz w:val="24"/>
          <w:szCs w:val="24"/>
        </w:rPr>
        <w:t xml:space="preserve">Landscape Horticulturist License, if contract requires fertilization, </w:t>
      </w:r>
      <w:proofErr w:type="gramStart"/>
      <w:r w:rsidRPr="0009046E">
        <w:rPr>
          <w:rFonts w:ascii="Aptos" w:eastAsia="Calibri" w:hAnsi="Aptos" w:cs="Times New Roman"/>
          <w:sz w:val="24"/>
          <w:szCs w:val="24"/>
        </w:rPr>
        <w:t>mulch</w:t>
      </w:r>
      <w:proofErr w:type="gramEnd"/>
      <w:r w:rsidRPr="0009046E">
        <w:rPr>
          <w:rFonts w:ascii="Aptos" w:eastAsia="Calibri" w:hAnsi="Aptos" w:cs="Times New Roman"/>
          <w:sz w:val="24"/>
          <w:szCs w:val="24"/>
        </w:rPr>
        <w:t xml:space="preserve"> maintenance, or replacing nursery stock.</w:t>
      </w:r>
    </w:p>
    <w:p w14:paraId="25159C5A" w14:textId="77777777" w:rsidR="0009046E" w:rsidRPr="0009046E" w:rsidRDefault="0009046E" w:rsidP="0009046E">
      <w:pPr>
        <w:pStyle w:val="ListParagraph"/>
        <w:numPr>
          <w:ilvl w:val="0"/>
          <w:numId w:val="41"/>
        </w:numPr>
        <w:spacing w:line="240" w:lineRule="auto"/>
        <w:jc w:val="both"/>
        <w:rPr>
          <w:rFonts w:ascii="Aptos" w:eastAsia="Calibri" w:hAnsi="Aptos" w:cs="Times New Roman"/>
          <w:sz w:val="24"/>
          <w:szCs w:val="24"/>
        </w:rPr>
      </w:pPr>
      <w:r w:rsidRPr="0009046E">
        <w:rPr>
          <w:rFonts w:ascii="Aptos" w:eastAsia="Calibri" w:hAnsi="Aptos" w:cs="Times New Roman"/>
          <w:sz w:val="24"/>
          <w:szCs w:val="24"/>
        </w:rPr>
        <w:t xml:space="preserve">Landscape Irrigation License, if contract requires </w:t>
      </w:r>
      <w:proofErr w:type="gramStart"/>
      <w:r w:rsidRPr="0009046E">
        <w:rPr>
          <w:rFonts w:ascii="Aptos" w:eastAsia="Calibri" w:hAnsi="Aptos" w:cs="Times New Roman"/>
          <w:sz w:val="24"/>
          <w:szCs w:val="24"/>
        </w:rPr>
        <w:t>installing</w:t>
      </w:r>
      <w:proofErr w:type="gramEnd"/>
      <w:r w:rsidRPr="0009046E">
        <w:rPr>
          <w:rFonts w:ascii="Aptos" w:eastAsia="Calibri" w:hAnsi="Aptos" w:cs="Times New Roman"/>
          <w:sz w:val="24"/>
          <w:szCs w:val="24"/>
        </w:rPr>
        <w:t xml:space="preserve">, repairing, or maintaining any part of a landscape irrigation system. </w:t>
      </w:r>
    </w:p>
    <w:p w14:paraId="491BF532" w14:textId="77777777" w:rsidR="0009046E" w:rsidRPr="0009046E" w:rsidRDefault="0009046E" w:rsidP="0009046E">
      <w:pPr>
        <w:pStyle w:val="ListParagraph"/>
        <w:numPr>
          <w:ilvl w:val="0"/>
          <w:numId w:val="41"/>
        </w:numPr>
        <w:spacing w:after="0" w:line="240" w:lineRule="auto"/>
        <w:jc w:val="both"/>
        <w:rPr>
          <w:rFonts w:ascii="Aptos" w:eastAsia="Calibri" w:hAnsi="Aptos" w:cs="Times New Roman"/>
          <w:sz w:val="24"/>
          <w:szCs w:val="24"/>
        </w:rPr>
      </w:pPr>
      <w:r w:rsidRPr="0009046E">
        <w:rPr>
          <w:rFonts w:ascii="Aptos" w:eastAsia="Calibri" w:hAnsi="Aptos" w:cs="Times New Roman"/>
          <w:sz w:val="24"/>
          <w:szCs w:val="24"/>
        </w:rPr>
        <w:t xml:space="preserve">Arborist License, if contract requires pruning or removing trees. </w:t>
      </w:r>
    </w:p>
    <w:p w14:paraId="492A647D" w14:textId="21EF78E2" w:rsidR="0009046E" w:rsidRDefault="0009046E" w:rsidP="00FE5BAF">
      <w:pPr>
        <w:ind w:left="720"/>
        <w:contextualSpacing/>
        <w:rPr>
          <w:rFonts w:ascii="Aptos" w:eastAsia="Calibri" w:hAnsi="Aptos"/>
          <w:sz w:val="24"/>
          <w:szCs w:val="24"/>
        </w:rPr>
      </w:pPr>
      <w:r w:rsidRPr="0009046E">
        <w:rPr>
          <w:rFonts w:ascii="Aptos" w:eastAsia="Calibri" w:hAnsi="Aptos"/>
          <w:sz w:val="24"/>
          <w:szCs w:val="24"/>
        </w:rPr>
        <w:t xml:space="preserve">Proof of license(s) must be submitted prior to </w:t>
      </w:r>
      <w:proofErr w:type="gramStart"/>
      <w:r w:rsidRPr="0009046E">
        <w:rPr>
          <w:rFonts w:ascii="Aptos" w:eastAsia="Calibri" w:hAnsi="Aptos"/>
          <w:sz w:val="24"/>
          <w:szCs w:val="24"/>
        </w:rPr>
        <w:t>award</w:t>
      </w:r>
      <w:proofErr w:type="gramEnd"/>
      <w:r w:rsidRPr="0009046E">
        <w:rPr>
          <w:rFonts w:ascii="Aptos" w:eastAsia="Calibri" w:hAnsi="Aptos"/>
          <w:sz w:val="24"/>
          <w:szCs w:val="24"/>
        </w:rPr>
        <w:t xml:space="preserve"> of contract.  Issues with the above requirements must be brought to the attention of the Office of State Procurement Analyst prior to bid opening.</w:t>
      </w:r>
    </w:p>
    <w:p w14:paraId="5D4DA325" w14:textId="77777777" w:rsidR="00FE5BAF" w:rsidRPr="00FE5BAF" w:rsidRDefault="00FE5BAF" w:rsidP="00FE5BAF">
      <w:pPr>
        <w:ind w:left="720"/>
        <w:contextualSpacing/>
        <w:rPr>
          <w:rFonts w:ascii="Aptos" w:eastAsia="Calibri" w:hAnsi="Aptos"/>
          <w:sz w:val="24"/>
          <w:szCs w:val="24"/>
        </w:rPr>
      </w:pPr>
    </w:p>
    <w:p w14:paraId="5558E135" w14:textId="5B91CD84" w:rsidR="000442ED" w:rsidRPr="000442ED" w:rsidRDefault="0009046E" w:rsidP="000442ED">
      <w:pPr>
        <w:contextualSpacing/>
        <w:rPr>
          <w:rFonts w:ascii="Aptos" w:hAnsi="Aptos"/>
          <w:b/>
          <w:sz w:val="24"/>
          <w:szCs w:val="24"/>
        </w:rPr>
      </w:pPr>
      <w:r w:rsidRPr="0009046E">
        <w:rPr>
          <w:rFonts w:ascii="Aptos" w:hAnsi="Aptos"/>
          <w:b/>
          <w:bCs/>
          <w:sz w:val="24"/>
          <w:szCs w:val="24"/>
        </w:rPr>
        <w:t>2</w:t>
      </w:r>
      <w:r w:rsidR="00FE5BAF">
        <w:rPr>
          <w:rFonts w:ascii="Aptos" w:hAnsi="Aptos"/>
          <w:b/>
          <w:bCs/>
          <w:sz w:val="24"/>
          <w:szCs w:val="24"/>
        </w:rPr>
        <w:t>1</w:t>
      </w:r>
      <w:r w:rsidRPr="0009046E">
        <w:rPr>
          <w:rFonts w:ascii="Aptos" w:hAnsi="Aptos"/>
          <w:b/>
          <w:bCs/>
          <w:sz w:val="24"/>
          <w:szCs w:val="24"/>
        </w:rPr>
        <w:t>.</w:t>
      </w:r>
      <w:r w:rsidRPr="0009046E">
        <w:rPr>
          <w:rFonts w:ascii="Aptos" w:hAnsi="Aptos"/>
          <w:b/>
          <w:bCs/>
          <w:sz w:val="24"/>
          <w:szCs w:val="24"/>
        </w:rPr>
        <w:tab/>
      </w:r>
      <w:r w:rsidR="000442ED" w:rsidRPr="000442ED">
        <w:rPr>
          <w:rFonts w:ascii="Aptos" w:hAnsi="Aptos"/>
          <w:b/>
          <w:sz w:val="24"/>
          <w:szCs w:val="24"/>
        </w:rPr>
        <w:t>New FY Delivery:</w:t>
      </w:r>
    </w:p>
    <w:p w14:paraId="536166A4" w14:textId="17365AB0" w:rsidR="000442ED" w:rsidRPr="000442ED" w:rsidRDefault="000442ED" w:rsidP="00FE5BAF">
      <w:pPr>
        <w:ind w:left="720"/>
        <w:contextualSpacing/>
        <w:rPr>
          <w:rFonts w:ascii="Aptos" w:hAnsi="Aptos"/>
          <w:sz w:val="24"/>
          <w:szCs w:val="24"/>
        </w:rPr>
      </w:pPr>
      <w:r w:rsidRPr="000442ED">
        <w:rPr>
          <w:rFonts w:ascii="Aptos" w:hAnsi="Aptos"/>
          <w:sz w:val="24"/>
          <w:szCs w:val="24"/>
        </w:rPr>
        <w:t xml:space="preserve">Any orders resulting from this solicitation will be paid with next fiscal year funds, if appropriated by the Legislature.  Delivery cannot be made prior to July 1, and your bid prices must be firm for acceptance and delivery accordingly. </w:t>
      </w:r>
    </w:p>
    <w:p w14:paraId="2B30C4F7" w14:textId="77777777" w:rsidR="000442ED" w:rsidRPr="0009046E" w:rsidRDefault="000442ED" w:rsidP="000442ED">
      <w:pPr>
        <w:contextualSpacing/>
        <w:rPr>
          <w:rFonts w:ascii="Aptos" w:eastAsia="Calibri" w:hAnsi="Aptos" w:cs="Times New Roman"/>
          <w:sz w:val="24"/>
          <w:szCs w:val="24"/>
        </w:rPr>
      </w:pPr>
    </w:p>
    <w:p w14:paraId="619ABC48" w14:textId="0A2281FC" w:rsidR="003514A2" w:rsidRPr="0009046E" w:rsidRDefault="003514A2" w:rsidP="0009046E">
      <w:pPr>
        <w:spacing w:after="0"/>
        <w:rPr>
          <w:rFonts w:ascii="Aptos" w:hAnsi="Aptos" w:cs="Times New Roman"/>
          <w:bCs/>
          <w:sz w:val="24"/>
          <w:szCs w:val="24"/>
        </w:rPr>
      </w:pPr>
    </w:p>
    <w:p w14:paraId="0835EF79" w14:textId="77777777" w:rsidR="003877C3" w:rsidRDefault="003514A2" w:rsidP="003877C3">
      <w:pPr>
        <w:spacing w:line="240" w:lineRule="auto"/>
        <w:ind w:left="72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1830BC37" w14:textId="6DB1D76A" w:rsidR="00023A76" w:rsidRDefault="003514A2" w:rsidP="00B85208">
      <w:pPr>
        <w:spacing w:line="240" w:lineRule="auto"/>
        <w:ind w:left="720"/>
        <w:jc w:val="center"/>
        <w:rPr>
          <w:rFonts w:ascii="Aptos" w:hAnsi="Aptos" w:cs="Times New Roman"/>
          <w:sz w:val="24"/>
          <w:szCs w:val="24"/>
        </w:rPr>
      </w:pPr>
      <w:r w:rsidRPr="003877C3">
        <w:rPr>
          <w:rFonts w:ascii="Aptos" w:hAnsi="Aptos" w:cs="Times New Roman"/>
          <w:sz w:val="24"/>
          <w:szCs w:val="24"/>
        </w:rPr>
        <w:t xml:space="preserve">State Procurement Analyst:  </w:t>
      </w:r>
      <w:r w:rsidR="00B0573C">
        <w:rPr>
          <w:rFonts w:ascii="Aptos" w:hAnsi="Aptos" w:cs="Times New Roman"/>
          <w:sz w:val="24"/>
          <w:szCs w:val="24"/>
        </w:rPr>
        <w:t>Crystal Beauchamp</w:t>
      </w:r>
      <w:r w:rsidRPr="003877C3">
        <w:rPr>
          <w:rFonts w:ascii="Aptos" w:hAnsi="Aptos" w:cs="Times New Roman"/>
          <w:sz w:val="24"/>
          <w:szCs w:val="24"/>
        </w:rPr>
        <w:t xml:space="preserve">, </w:t>
      </w:r>
      <w:r w:rsidR="00B85208">
        <w:rPr>
          <w:rFonts w:ascii="Aptos" w:hAnsi="Aptos" w:cs="Times New Roman"/>
          <w:sz w:val="24"/>
          <w:szCs w:val="24"/>
        </w:rPr>
        <w:t>P</w:t>
      </w:r>
      <w:r w:rsidRPr="003877C3">
        <w:rPr>
          <w:rFonts w:ascii="Aptos" w:hAnsi="Aptos" w:cs="Times New Roman"/>
          <w:sz w:val="24"/>
          <w:szCs w:val="24"/>
        </w:rPr>
        <w:t>hone: 225-342-</w:t>
      </w:r>
      <w:r w:rsidR="00B0573C">
        <w:rPr>
          <w:rFonts w:ascii="Aptos" w:hAnsi="Aptos" w:cs="Times New Roman"/>
          <w:sz w:val="24"/>
          <w:szCs w:val="24"/>
        </w:rPr>
        <w:t>5504</w:t>
      </w:r>
      <w:r w:rsidRPr="003877C3">
        <w:rPr>
          <w:rFonts w:ascii="Aptos" w:hAnsi="Aptos" w:cs="Times New Roman"/>
          <w:sz w:val="24"/>
          <w:szCs w:val="24"/>
        </w:rPr>
        <w:t xml:space="preserve">, </w:t>
      </w:r>
      <w:r w:rsidR="00B85208">
        <w:rPr>
          <w:rFonts w:ascii="Aptos" w:hAnsi="Aptos" w:cs="Times New Roman"/>
          <w:sz w:val="24"/>
          <w:szCs w:val="24"/>
        </w:rPr>
        <w:t>E</w:t>
      </w:r>
      <w:r w:rsidRPr="003877C3">
        <w:rPr>
          <w:rFonts w:ascii="Aptos" w:hAnsi="Aptos" w:cs="Times New Roman"/>
          <w:sz w:val="24"/>
          <w:szCs w:val="24"/>
        </w:rPr>
        <w:t xml:space="preserve">mail:  </w:t>
      </w:r>
      <w:r w:rsidR="00B85208">
        <w:rPr>
          <w:rFonts w:ascii="Aptos" w:hAnsi="Aptos" w:cs="Times New Roman"/>
          <w:sz w:val="24"/>
          <w:szCs w:val="24"/>
        </w:rPr>
        <w:t>Crystal.Beauchamp2</w:t>
      </w:r>
      <w:r w:rsidRPr="003877C3">
        <w:rPr>
          <w:rFonts w:ascii="Aptos" w:hAnsi="Aptos" w:cs="Times New Roman"/>
          <w:sz w:val="24"/>
          <w:szCs w:val="24"/>
        </w:rPr>
        <w:t>@la.gov</w:t>
      </w:r>
    </w:p>
    <w:p w14:paraId="5D434E2A" w14:textId="77777777" w:rsidR="00FE5BAF" w:rsidRPr="00FE5BAF" w:rsidRDefault="00FE5BAF" w:rsidP="00FE5BAF">
      <w:pPr>
        <w:rPr>
          <w:rFonts w:ascii="Aptos" w:hAnsi="Aptos" w:cs="Times New Roman"/>
          <w:sz w:val="24"/>
          <w:szCs w:val="24"/>
        </w:rPr>
      </w:pPr>
    </w:p>
    <w:p w14:paraId="67A320B7" w14:textId="77777777" w:rsidR="00FE5BAF" w:rsidRPr="00FE5BAF" w:rsidRDefault="00FE5BAF" w:rsidP="00FE5BAF">
      <w:pPr>
        <w:rPr>
          <w:rFonts w:ascii="Aptos" w:hAnsi="Aptos" w:cs="Times New Roman"/>
          <w:sz w:val="24"/>
          <w:szCs w:val="24"/>
        </w:rPr>
      </w:pPr>
    </w:p>
    <w:p w14:paraId="22091B7F" w14:textId="77777777" w:rsidR="00FE5BAF" w:rsidRPr="00FE5BAF" w:rsidRDefault="00FE5BAF" w:rsidP="00FE5BAF">
      <w:pPr>
        <w:rPr>
          <w:rFonts w:ascii="Aptos" w:hAnsi="Aptos" w:cs="Times New Roman"/>
          <w:sz w:val="24"/>
          <w:szCs w:val="24"/>
        </w:rPr>
      </w:pPr>
    </w:p>
    <w:p w14:paraId="44C160D8" w14:textId="77777777" w:rsidR="00FE5BAF" w:rsidRPr="00FE5BAF" w:rsidRDefault="00FE5BAF" w:rsidP="00FE5BAF">
      <w:pPr>
        <w:rPr>
          <w:rFonts w:ascii="Aptos" w:hAnsi="Aptos" w:cs="Times New Roman"/>
          <w:sz w:val="24"/>
          <w:szCs w:val="24"/>
        </w:rPr>
      </w:pPr>
    </w:p>
    <w:p w14:paraId="0DB04139" w14:textId="77777777" w:rsidR="00FE5BAF" w:rsidRPr="00FE5BAF" w:rsidRDefault="00FE5BAF" w:rsidP="00FE5BAF">
      <w:pPr>
        <w:rPr>
          <w:rFonts w:ascii="Aptos" w:hAnsi="Aptos" w:cs="Times New Roman"/>
          <w:sz w:val="24"/>
          <w:szCs w:val="24"/>
        </w:rPr>
      </w:pPr>
    </w:p>
    <w:p w14:paraId="78F1D9A3" w14:textId="77777777" w:rsidR="00FE5BAF" w:rsidRPr="00FE5BAF" w:rsidRDefault="00FE5BAF" w:rsidP="00FE5BAF">
      <w:pPr>
        <w:jc w:val="center"/>
        <w:rPr>
          <w:rFonts w:ascii="Aptos" w:hAnsi="Aptos" w:cs="Times New Roman"/>
          <w:sz w:val="24"/>
          <w:szCs w:val="24"/>
        </w:rPr>
      </w:pPr>
    </w:p>
    <w:sectPr w:rsidR="00FE5BAF" w:rsidRPr="00FE5BAF"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28CB" w14:textId="77777777" w:rsidR="0009046E" w:rsidRDefault="0009046E">
      <w:pPr>
        <w:spacing w:after="0" w:line="240" w:lineRule="auto"/>
      </w:pPr>
      <w:r>
        <w:separator/>
      </w:r>
    </w:p>
  </w:endnote>
  <w:endnote w:type="continuationSeparator" w:id="0">
    <w:p w14:paraId="2A240982" w14:textId="77777777" w:rsidR="0009046E" w:rsidRDefault="0009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1D39002A" w14:textId="413A9762"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r w:rsidR="0009046E">
          <w:rPr>
            <w:noProof/>
          </w:rPr>
          <w:t xml:space="preserve"> of </w:t>
        </w:r>
        <w:r w:rsidR="00FE5BAF">
          <w:rPr>
            <w:noProof/>
          </w:rPr>
          <w:t>8</w:t>
        </w:r>
      </w:p>
    </w:sdtContent>
  </w:sdt>
  <w:p w14:paraId="2EC81091"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212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93BB" w14:textId="77777777" w:rsidR="0009046E" w:rsidRDefault="0009046E">
      <w:pPr>
        <w:spacing w:after="0" w:line="240" w:lineRule="auto"/>
      </w:pPr>
      <w:r>
        <w:separator/>
      </w:r>
    </w:p>
  </w:footnote>
  <w:footnote w:type="continuationSeparator" w:id="0">
    <w:p w14:paraId="747ED402" w14:textId="77777777" w:rsidR="0009046E" w:rsidRDefault="0009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668E"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CC7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4FEA588" w14:textId="77777777" w:rsidR="00CA73D6" w:rsidRPr="001856F5" w:rsidRDefault="00CA73D6" w:rsidP="009354EB">
    <w:pPr>
      <w:pStyle w:val="Header"/>
      <w:rPr>
        <w:rFonts w:ascii="Times New Roman" w:hAnsi="Times New Roman" w:cs="Times New Roman"/>
        <w:sz w:val="24"/>
        <w:szCs w:val="24"/>
      </w:rPr>
    </w:pPr>
  </w:p>
  <w:p w14:paraId="4821242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CA1C41A0"/>
    <w:lvl w:ilvl="0" w:tplc="80105828">
      <w:start w:val="1"/>
      <w:numFmt w:val="decimal"/>
      <w:pStyle w:val="Style1"/>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7128A"/>
    <w:multiLevelType w:val="hybridMultilevel"/>
    <w:tmpl w:val="9800BCC2"/>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C70B44"/>
    <w:multiLevelType w:val="hybridMultilevel"/>
    <w:tmpl w:val="A192FA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9"/>
  </w:num>
  <w:num w:numId="2" w16cid:durableId="990981729">
    <w:abstractNumId w:val="28"/>
  </w:num>
  <w:num w:numId="3" w16cid:durableId="1960069345">
    <w:abstractNumId w:val="23"/>
  </w:num>
  <w:num w:numId="4" w16cid:durableId="2092582531">
    <w:abstractNumId w:val="3"/>
  </w:num>
  <w:num w:numId="5" w16cid:durableId="264072235">
    <w:abstractNumId w:val="7"/>
  </w:num>
  <w:num w:numId="6" w16cid:durableId="41708668">
    <w:abstractNumId w:val="22"/>
  </w:num>
  <w:num w:numId="7" w16cid:durableId="2140226693">
    <w:abstractNumId w:val="16"/>
  </w:num>
  <w:num w:numId="8" w16cid:durableId="1057897266">
    <w:abstractNumId w:val="24"/>
  </w:num>
  <w:num w:numId="9" w16cid:durableId="586421256">
    <w:abstractNumId w:val="26"/>
  </w:num>
  <w:num w:numId="10" w16cid:durableId="1697804077">
    <w:abstractNumId w:val="10"/>
  </w:num>
  <w:num w:numId="11" w16cid:durableId="430900642">
    <w:abstractNumId w:val="19"/>
  </w:num>
  <w:num w:numId="12" w16cid:durableId="344672680">
    <w:abstractNumId w:val="38"/>
  </w:num>
  <w:num w:numId="13" w16cid:durableId="1635140322">
    <w:abstractNumId w:val="29"/>
  </w:num>
  <w:num w:numId="14" w16cid:durableId="464659792">
    <w:abstractNumId w:val="33"/>
  </w:num>
  <w:num w:numId="15" w16cid:durableId="1067410665">
    <w:abstractNumId w:val="5"/>
  </w:num>
  <w:num w:numId="16" w16cid:durableId="453141551">
    <w:abstractNumId w:val="17"/>
  </w:num>
  <w:num w:numId="17" w16cid:durableId="1218277281">
    <w:abstractNumId w:val="1"/>
  </w:num>
  <w:num w:numId="18" w16cid:durableId="1060396286">
    <w:abstractNumId w:val="30"/>
  </w:num>
  <w:num w:numId="19" w16cid:durableId="1589535760">
    <w:abstractNumId w:val="31"/>
  </w:num>
  <w:num w:numId="20" w16cid:durableId="1869878265">
    <w:abstractNumId w:val="6"/>
  </w:num>
  <w:num w:numId="21" w16cid:durableId="1496143935">
    <w:abstractNumId w:val="27"/>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6"/>
  </w:num>
  <w:num w:numId="28" w16cid:durableId="517044194">
    <w:abstractNumId w:val="34"/>
  </w:num>
  <w:num w:numId="29" w16cid:durableId="168184930">
    <w:abstractNumId w:val="15"/>
  </w:num>
  <w:num w:numId="30" w16cid:durableId="1472332159">
    <w:abstractNumId w:val="4"/>
  </w:num>
  <w:num w:numId="31" w16cid:durableId="1407918616">
    <w:abstractNumId w:val="35"/>
  </w:num>
  <w:num w:numId="32" w16cid:durableId="1533373619">
    <w:abstractNumId w:val="32"/>
  </w:num>
  <w:num w:numId="33" w16cid:durableId="1727989872">
    <w:abstractNumId w:val="40"/>
  </w:num>
  <w:num w:numId="34" w16cid:durableId="597063265">
    <w:abstractNumId w:val="37"/>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 w:numId="40" w16cid:durableId="1002970982">
    <w:abstractNumId w:val="21"/>
  </w:num>
  <w:num w:numId="41" w16cid:durableId="12743659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6E"/>
    <w:rsid w:val="00023A76"/>
    <w:rsid w:val="00031063"/>
    <w:rsid w:val="000337DE"/>
    <w:rsid w:val="00040151"/>
    <w:rsid w:val="000442ED"/>
    <w:rsid w:val="000453BD"/>
    <w:rsid w:val="00054308"/>
    <w:rsid w:val="000569EF"/>
    <w:rsid w:val="00062E8C"/>
    <w:rsid w:val="000644DE"/>
    <w:rsid w:val="0007126A"/>
    <w:rsid w:val="00075C57"/>
    <w:rsid w:val="0008674F"/>
    <w:rsid w:val="0009046E"/>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7192"/>
    <w:rsid w:val="00121D47"/>
    <w:rsid w:val="00124304"/>
    <w:rsid w:val="001267DF"/>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65C5E"/>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E71"/>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29CA"/>
    <w:rsid w:val="007B752C"/>
    <w:rsid w:val="007C1D07"/>
    <w:rsid w:val="007C4572"/>
    <w:rsid w:val="007D2093"/>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170EC"/>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9F56DF"/>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050A4"/>
    <w:rsid w:val="00B0573C"/>
    <w:rsid w:val="00B10797"/>
    <w:rsid w:val="00B32BD7"/>
    <w:rsid w:val="00B334A8"/>
    <w:rsid w:val="00B359A2"/>
    <w:rsid w:val="00B37843"/>
    <w:rsid w:val="00B44257"/>
    <w:rsid w:val="00B44F9B"/>
    <w:rsid w:val="00B47D46"/>
    <w:rsid w:val="00B5452C"/>
    <w:rsid w:val="00B65C75"/>
    <w:rsid w:val="00B75C7D"/>
    <w:rsid w:val="00B760A8"/>
    <w:rsid w:val="00B77FC1"/>
    <w:rsid w:val="00B85208"/>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F0CB1"/>
    <w:rsid w:val="00E05B57"/>
    <w:rsid w:val="00E07948"/>
    <w:rsid w:val="00E215E2"/>
    <w:rsid w:val="00E2388E"/>
    <w:rsid w:val="00E275B6"/>
    <w:rsid w:val="00E54553"/>
    <w:rsid w:val="00E76BCC"/>
    <w:rsid w:val="00EA0769"/>
    <w:rsid w:val="00EA3B21"/>
    <w:rsid w:val="00EA621B"/>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E5BA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D79B7"/>
  <w15:chartTrackingRefBased/>
  <w15:docId w15:val="{C074FC7E-3B81-4B8B-BADD-48B6B4CE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 w:type="paragraph" w:customStyle="1" w:styleId="xmsonormal">
    <w:name w:val="x_msonormal"/>
    <w:basedOn w:val="Normal"/>
    <w:uiPriority w:val="99"/>
    <w:rsid w:val="0009046E"/>
    <w:pPr>
      <w:widowControl/>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121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liott.m.grissom.nfg@army.m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67</TotalTime>
  <Pages>8</Pages>
  <Words>3132</Words>
  <Characters>17637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7</cp:revision>
  <cp:lastPrinted>2022-08-17T21:16:00Z</cp:lastPrinted>
  <dcterms:created xsi:type="dcterms:W3CDTF">2026-05-04T18:56:00Z</dcterms:created>
  <dcterms:modified xsi:type="dcterms:W3CDTF">2026-06-01T18:51:00Z</dcterms:modified>
</cp:coreProperties>
</file>