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B225"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23A5CB27" wp14:editId="2A6F5DD4">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4AB13DA"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22566F0" w14:textId="77777777" w:rsidR="0037286D" w:rsidRPr="007B0C40" w:rsidRDefault="0037286D" w:rsidP="007B0C40">
      <w:pPr>
        <w:pStyle w:val="Header"/>
        <w:ind w:firstLine="720"/>
        <w:rPr>
          <w:rFonts w:ascii="Aptos" w:hAnsi="Aptos" w:cs="Times New Roman"/>
          <w:sz w:val="24"/>
          <w:szCs w:val="24"/>
        </w:rPr>
      </w:pPr>
    </w:p>
    <w:p w14:paraId="7FEAEFBB" w14:textId="4DF1A8F1"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12670C">
        <w:rPr>
          <w:rFonts w:ascii="Aptos" w:hAnsi="Aptos" w:cs="Times New Roman"/>
          <w:sz w:val="24"/>
          <w:szCs w:val="24"/>
        </w:rPr>
        <w:t xml:space="preserve">3000026306        </w:t>
      </w:r>
      <w:r w:rsidRPr="007B0C40">
        <w:rPr>
          <w:rFonts w:ascii="Aptos" w:hAnsi="Aptos" w:cs="Times New Roman"/>
          <w:sz w:val="24"/>
          <w:szCs w:val="24"/>
        </w:rPr>
        <w:tab/>
        <w:t>Title:</w:t>
      </w:r>
      <w:r w:rsidR="0012670C">
        <w:rPr>
          <w:rFonts w:ascii="Aptos" w:hAnsi="Aptos" w:cs="Times New Roman"/>
          <w:sz w:val="24"/>
          <w:szCs w:val="24"/>
        </w:rPr>
        <w:t xml:space="preserve"> Unarmed Security Guard Services – LDH-NEDSHA</w:t>
      </w:r>
    </w:p>
    <w:p w14:paraId="72FBE45F" w14:textId="77777777" w:rsidR="00CA73D6" w:rsidRPr="007B0C40" w:rsidRDefault="00CA73D6" w:rsidP="007B0C40">
      <w:pPr>
        <w:spacing w:after="0" w:line="240" w:lineRule="auto"/>
        <w:rPr>
          <w:rFonts w:ascii="Aptos" w:hAnsi="Aptos" w:cs="Times New Roman"/>
          <w:b/>
          <w:bCs/>
          <w:sz w:val="24"/>
          <w:szCs w:val="24"/>
        </w:rPr>
      </w:pPr>
    </w:p>
    <w:p w14:paraId="44751210"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5A42CBE6"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F951976" w14:textId="77777777" w:rsidR="00941E1A" w:rsidRPr="007B0C40" w:rsidRDefault="00941E1A" w:rsidP="007B0C40">
      <w:pPr>
        <w:pStyle w:val="Default"/>
        <w:ind w:left="540"/>
        <w:rPr>
          <w:rFonts w:ascii="Aptos" w:hAnsi="Aptos"/>
        </w:rPr>
      </w:pPr>
    </w:p>
    <w:p w14:paraId="25FE94B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329C09F2" w14:textId="77777777" w:rsidR="00983322" w:rsidRPr="007B0C40" w:rsidRDefault="00983322" w:rsidP="007B0C40">
      <w:pPr>
        <w:pStyle w:val="Default"/>
        <w:ind w:left="540" w:hanging="540"/>
        <w:rPr>
          <w:rFonts w:ascii="Aptos" w:hAnsi="Aptos"/>
        </w:rPr>
      </w:pPr>
    </w:p>
    <w:p w14:paraId="27365E1C"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6BC51FCD"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0461EE31"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3BFB84E0"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B254C42" w14:textId="77777777" w:rsidR="00983322" w:rsidRPr="007B0C40" w:rsidRDefault="00983322" w:rsidP="007B0C40">
      <w:pPr>
        <w:pStyle w:val="Default"/>
        <w:ind w:left="540" w:hanging="540"/>
        <w:rPr>
          <w:rFonts w:ascii="Aptos" w:hAnsi="Aptos"/>
        </w:rPr>
      </w:pPr>
    </w:p>
    <w:p w14:paraId="20EB536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EEA43B7" w14:textId="77777777" w:rsidR="00983322" w:rsidRPr="007B0C40" w:rsidRDefault="00983322" w:rsidP="007B0C40">
      <w:pPr>
        <w:pStyle w:val="Default"/>
        <w:ind w:left="540" w:hanging="540"/>
        <w:rPr>
          <w:rFonts w:ascii="Aptos" w:hAnsi="Aptos"/>
        </w:rPr>
      </w:pPr>
    </w:p>
    <w:p w14:paraId="7C34CC5F"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0915353" w14:textId="77777777" w:rsidR="00983322" w:rsidRPr="007B0C40" w:rsidRDefault="00983322" w:rsidP="007B0C40">
      <w:pPr>
        <w:pStyle w:val="Default"/>
        <w:ind w:left="540" w:hanging="540"/>
        <w:rPr>
          <w:rFonts w:ascii="Aptos" w:hAnsi="Aptos"/>
        </w:rPr>
      </w:pPr>
    </w:p>
    <w:p w14:paraId="32363F8A"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6630674C" w14:textId="77777777" w:rsidR="00983322" w:rsidRPr="007B0C40" w:rsidRDefault="00983322" w:rsidP="007B0C40">
      <w:pPr>
        <w:pStyle w:val="Default"/>
        <w:ind w:left="540" w:hanging="540"/>
        <w:rPr>
          <w:rFonts w:ascii="Aptos" w:hAnsi="Aptos"/>
        </w:rPr>
      </w:pPr>
    </w:p>
    <w:p w14:paraId="69F7CA77"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621F1ABC" w14:textId="77777777" w:rsidR="00983322" w:rsidRPr="007B0C40" w:rsidRDefault="00983322" w:rsidP="007B0C40">
      <w:pPr>
        <w:pStyle w:val="Default"/>
        <w:ind w:left="540" w:hanging="540"/>
        <w:rPr>
          <w:rFonts w:ascii="Aptos" w:hAnsi="Aptos"/>
        </w:rPr>
      </w:pPr>
    </w:p>
    <w:p w14:paraId="5E518087"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77BC99E6"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19690B1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6DDC0311"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2C6E9179"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28CF90D2"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3DF3952A"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44AE5409"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6EDAA6B2"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5539FB2A" w14:textId="77777777" w:rsidR="00305D3E" w:rsidRPr="007B0C40" w:rsidRDefault="00305D3E" w:rsidP="007B0C40">
      <w:pPr>
        <w:spacing w:after="0" w:line="240" w:lineRule="auto"/>
        <w:ind w:left="540" w:right="184" w:hanging="540"/>
        <w:rPr>
          <w:rFonts w:ascii="Aptos" w:hAnsi="Aptos" w:cs="Times New Roman"/>
          <w:sz w:val="24"/>
          <w:szCs w:val="24"/>
        </w:rPr>
      </w:pPr>
    </w:p>
    <w:p w14:paraId="2C6567E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94EF29D"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74BE3CA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41291D9E"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61621F85"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0C602B7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606FB776"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8DE1E2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3C37BAC6"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41051A64"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BD24DB5"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DFC21B9" w14:textId="77777777" w:rsidR="00305D3E" w:rsidRPr="007B0C40" w:rsidRDefault="00305D3E" w:rsidP="007B0C40">
      <w:pPr>
        <w:pStyle w:val="Style1"/>
        <w:jc w:val="left"/>
        <w:rPr>
          <w:rFonts w:ascii="Aptos" w:hAnsi="Aptos"/>
        </w:rPr>
      </w:pPr>
      <w:r w:rsidRPr="007B0C40">
        <w:rPr>
          <w:rFonts w:ascii="Aptos" w:hAnsi="Aptos"/>
        </w:rPr>
        <w:t>Freight Charges:</w:t>
      </w:r>
    </w:p>
    <w:p w14:paraId="5CA6918B"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D2A6B7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5F68C81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51D1AFF7"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74586FBE" w14:textId="77777777" w:rsidR="006E09BB" w:rsidRPr="007B0C40" w:rsidRDefault="006E09BB" w:rsidP="007B0C40">
      <w:pPr>
        <w:widowControl/>
        <w:spacing w:after="0" w:line="240" w:lineRule="auto"/>
        <w:ind w:left="540" w:hanging="540"/>
        <w:rPr>
          <w:rFonts w:ascii="Aptos" w:hAnsi="Aptos" w:cs="Times New Roman"/>
          <w:sz w:val="24"/>
          <w:szCs w:val="24"/>
        </w:rPr>
      </w:pPr>
    </w:p>
    <w:p w14:paraId="7FC3C421"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14482CCA"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2FEAEC2B" w14:textId="77777777" w:rsidR="00B77FC1" w:rsidRPr="007B0C40" w:rsidRDefault="00B77FC1" w:rsidP="007B0C40">
      <w:pPr>
        <w:widowControl/>
        <w:spacing w:after="0" w:line="240" w:lineRule="auto"/>
        <w:ind w:left="540" w:hanging="540"/>
        <w:rPr>
          <w:rFonts w:ascii="Aptos" w:hAnsi="Aptos" w:cs="Times New Roman"/>
          <w:sz w:val="24"/>
          <w:szCs w:val="24"/>
        </w:rPr>
      </w:pPr>
    </w:p>
    <w:p w14:paraId="6272FC98"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70513E4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7CF8C5F" w14:textId="77777777" w:rsidR="00172F15" w:rsidRPr="007B0C40" w:rsidRDefault="00172F15" w:rsidP="007B0C40">
      <w:pPr>
        <w:widowControl/>
        <w:spacing w:after="0" w:line="240" w:lineRule="auto"/>
        <w:ind w:left="540" w:hanging="540"/>
        <w:rPr>
          <w:rFonts w:ascii="Aptos" w:hAnsi="Aptos" w:cs="Times New Roman"/>
          <w:sz w:val="24"/>
          <w:szCs w:val="24"/>
        </w:rPr>
      </w:pPr>
    </w:p>
    <w:p w14:paraId="7049238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40E3E39B"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019F7FC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5EF516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B5EFC54" w14:textId="77777777" w:rsidR="00172F15" w:rsidRPr="007B0C40" w:rsidRDefault="00172F15" w:rsidP="007B0C40">
      <w:pPr>
        <w:widowControl/>
        <w:spacing w:after="0" w:line="240" w:lineRule="auto"/>
        <w:ind w:left="540" w:hanging="540"/>
        <w:rPr>
          <w:rFonts w:ascii="Aptos" w:hAnsi="Aptos" w:cs="Times New Roman"/>
          <w:sz w:val="24"/>
          <w:szCs w:val="24"/>
        </w:rPr>
      </w:pPr>
    </w:p>
    <w:p w14:paraId="06030FF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3E891EEC" w14:textId="77777777" w:rsidR="00172F15" w:rsidRPr="007B0C40" w:rsidRDefault="00172F15" w:rsidP="007B0C40">
      <w:pPr>
        <w:widowControl/>
        <w:spacing w:after="0" w:line="240" w:lineRule="auto"/>
        <w:ind w:left="540" w:hanging="540"/>
        <w:rPr>
          <w:rFonts w:ascii="Aptos" w:hAnsi="Aptos" w:cs="Times New Roman"/>
          <w:sz w:val="24"/>
          <w:szCs w:val="24"/>
        </w:rPr>
      </w:pPr>
    </w:p>
    <w:p w14:paraId="2D741E8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5AC4C064" w14:textId="77777777" w:rsidR="00172F15" w:rsidRPr="007B0C40" w:rsidRDefault="00172F15" w:rsidP="007B0C40">
      <w:pPr>
        <w:widowControl/>
        <w:spacing w:after="0" w:line="240" w:lineRule="auto"/>
        <w:ind w:left="540" w:hanging="540"/>
        <w:rPr>
          <w:rFonts w:ascii="Aptos" w:hAnsi="Aptos" w:cs="Times New Roman"/>
          <w:sz w:val="24"/>
          <w:szCs w:val="24"/>
        </w:rPr>
      </w:pPr>
    </w:p>
    <w:p w14:paraId="4915ACDF"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5F95BA1B" w14:textId="77777777" w:rsidR="00172F15" w:rsidRPr="007B0C40" w:rsidRDefault="00172F15" w:rsidP="007B0C40">
      <w:pPr>
        <w:widowControl/>
        <w:spacing w:after="0" w:line="240" w:lineRule="auto"/>
        <w:ind w:left="540" w:hanging="540"/>
        <w:rPr>
          <w:rFonts w:ascii="Aptos" w:hAnsi="Aptos" w:cs="Times New Roman"/>
          <w:sz w:val="24"/>
          <w:szCs w:val="24"/>
        </w:rPr>
      </w:pPr>
    </w:p>
    <w:p w14:paraId="0E11888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1AEAFE1"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359E1D9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0DE2BF7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ED8113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521A6FA2"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397A35"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471233B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0570C56"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468107B3"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5F112A4E"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090C8B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D7171F8"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42E0E3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35E4F72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EA6777"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5A9000F8"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1820189"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5381BDA2" w14:textId="5D726166" w:rsidR="00FB64C9" w:rsidRPr="007B0C40" w:rsidRDefault="0012670C" w:rsidP="007B0C40">
      <w:pPr>
        <w:pStyle w:val="Style1"/>
        <w:jc w:val="left"/>
        <w:rPr>
          <w:rFonts w:ascii="Aptos" w:eastAsia="PMingLiU" w:hAnsi="Aptos"/>
          <w:lang w:eastAsia="zh-TW"/>
        </w:rPr>
      </w:pPr>
      <w:r>
        <w:rPr>
          <w:rFonts w:ascii="Aptos" w:eastAsia="PMingLiU" w:hAnsi="Aptos"/>
          <w:lang w:eastAsia="zh-TW"/>
        </w:rPr>
        <w:t xml:space="preserve"> </w:t>
      </w:r>
      <w:r w:rsidR="00FB64C9" w:rsidRPr="007B0C40">
        <w:rPr>
          <w:rFonts w:ascii="Aptos" w:eastAsia="PMingLiU" w:hAnsi="Aptos"/>
          <w:lang w:eastAsia="zh-TW"/>
        </w:rPr>
        <w:t>Literature:</w:t>
      </w:r>
    </w:p>
    <w:p w14:paraId="3354DA0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93D00C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453C20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6C46C042"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714A95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555BA38C"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79E0C26" w14:textId="2585490F" w:rsidR="00FB64C9" w:rsidRPr="007B0C40" w:rsidRDefault="00FB64C9" w:rsidP="0012670C">
      <w:pPr>
        <w:pStyle w:val="Style1"/>
        <w:ind w:left="630" w:hanging="414"/>
        <w:jc w:val="left"/>
        <w:rPr>
          <w:rFonts w:ascii="Aptos" w:hAnsi="Aptos"/>
        </w:rPr>
      </w:pPr>
      <w:r w:rsidRPr="007B0C40">
        <w:rPr>
          <w:rFonts w:ascii="Aptos" w:hAnsi="Aptos"/>
        </w:rPr>
        <w:t>Contract Period:</w:t>
      </w:r>
    </w:p>
    <w:p w14:paraId="4544E2EC" w14:textId="5F7C07C4"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w:t>
      </w:r>
      <w:r w:rsidRPr="0012670C">
        <w:rPr>
          <w:rFonts w:ascii="Aptos" w:hAnsi="Aptos" w:cs="Times New Roman"/>
          <w:sz w:val="24"/>
          <w:szCs w:val="24"/>
        </w:rPr>
        <w:t xml:space="preserve">period beginning </w:t>
      </w:r>
      <w:r w:rsidR="00C32FFB" w:rsidRPr="0012670C">
        <w:rPr>
          <w:rFonts w:ascii="Aptos" w:hAnsi="Aptos" w:cs="Times New Roman"/>
          <w:sz w:val="24"/>
          <w:szCs w:val="24"/>
        </w:rPr>
        <w:t xml:space="preserve">with </w:t>
      </w:r>
      <w:r w:rsidRPr="0012670C">
        <w:rPr>
          <w:rFonts w:ascii="Aptos" w:hAnsi="Aptos" w:cs="Times New Roman"/>
          <w:sz w:val="24"/>
          <w:szCs w:val="24"/>
        </w:rPr>
        <w:t xml:space="preserve">July 1, </w:t>
      </w:r>
      <w:r w:rsidR="0012670C" w:rsidRPr="0012670C">
        <w:rPr>
          <w:rFonts w:ascii="Aptos" w:hAnsi="Aptos" w:cs="Times New Roman"/>
          <w:sz w:val="24"/>
          <w:szCs w:val="24"/>
        </w:rPr>
        <w:t>2026</w:t>
      </w:r>
      <w:r w:rsidRPr="0012670C">
        <w:rPr>
          <w:rFonts w:ascii="Aptos" w:hAnsi="Aptos" w:cs="Times New Roman"/>
          <w:sz w:val="24"/>
          <w:szCs w:val="24"/>
        </w:rPr>
        <w:t xml:space="preserve"> or date of award, whichever is later, and ending June 30, </w:t>
      </w:r>
      <w:r w:rsidR="0012670C" w:rsidRPr="0012670C">
        <w:rPr>
          <w:rFonts w:ascii="Aptos" w:hAnsi="Aptos" w:cs="Times New Roman"/>
          <w:sz w:val="24"/>
          <w:szCs w:val="24"/>
        </w:rPr>
        <w:t>2027</w:t>
      </w:r>
      <w:r w:rsidRPr="0012670C">
        <w:rPr>
          <w:rFonts w:ascii="Aptos" w:hAnsi="Aptos" w:cs="Times New Roman"/>
          <w:sz w:val="24"/>
          <w:szCs w:val="24"/>
        </w:rPr>
        <w:t>.</w:t>
      </w:r>
    </w:p>
    <w:p w14:paraId="7974EC7E" w14:textId="77777777" w:rsidR="0012670C" w:rsidRPr="007B0C40" w:rsidRDefault="0012670C" w:rsidP="007B0C40">
      <w:pPr>
        <w:pStyle w:val="ListParagraph"/>
        <w:spacing w:after="0" w:line="240" w:lineRule="auto"/>
        <w:ind w:left="576"/>
        <w:rPr>
          <w:rFonts w:ascii="Aptos" w:hAnsi="Aptos" w:cs="Times New Roman"/>
          <w:sz w:val="24"/>
          <w:szCs w:val="24"/>
        </w:rPr>
      </w:pPr>
    </w:p>
    <w:p w14:paraId="15A19763" w14:textId="080F5F73" w:rsidR="0012670C" w:rsidRPr="00CB7254" w:rsidRDefault="0012670C" w:rsidP="0012670C">
      <w:pPr>
        <w:pStyle w:val="Style1"/>
        <w:rPr>
          <w:rFonts w:ascii="Aptos" w:hAnsi="Aptos"/>
        </w:rPr>
      </w:pPr>
      <w:r>
        <w:t xml:space="preserve"> </w:t>
      </w:r>
      <w:r w:rsidRPr="00CB7254">
        <w:rPr>
          <w:rFonts w:ascii="Aptos" w:hAnsi="Aptos"/>
        </w:rPr>
        <w:t>Renewal Option:</w:t>
      </w:r>
    </w:p>
    <w:p w14:paraId="73395CF2" w14:textId="77777777" w:rsidR="0012670C" w:rsidRPr="007B0C40" w:rsidRDefault="0012670C" w:rsidP="0012670C">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7EC25EC2" w14:textId="77777777" w:rsidR="00FB64C9" w:rsidRPr="007B0C40" w:rsidRDefault="00FB64C9" w:rsidP="007B0C40">
      <w:pPr>
        <w:pStyle w:val="ListParagraph"/>
        <w:spacing w:after="0" w:line="240" w:lineRule="auto"/>
        <w:ind w:left="0"/>
        <w:rPr>
          <w:rFonts w:ascii="Aptos" w:hAnsi="Aptos" w:cs="Times New Roman"/>
          <w:sz w:val="24"/>
          <w:szCs w:val="24"/>
        </w:rPr>
      </w:pPr>
    </w:p>
    <w:p w14:paraId="01BA2F51"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EB5ED32"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5E6A3608" w14:textId="77777777" w:rsidR="00FB64C9" w:rsidRPr="007B0C40" w:rsidRDefault="00FB64C9" w:rsidP="0012670C">
      <w:pPr>
        <w:spacing w:after="0" w:line="240" w:lineRule="auto"/>
        <w:contextualSpacing/>
        <w:rPr>
          <w:rFonts w:ascii="Aptos" w:hAnsi="Aptos" w:cs="Times New Roman"/>
          <w:sz w:val="24"/>
          <w:szCs w:val="24"/>
        </w:rPr>
      </w:pPr>
    </w:p>
    <w:p w14:paraId="2BA7B1DE" w14:textId="50CD66A3" w:rsidR="00FB64C9" w:rsidRPr="007B0C40" w:rsidRDefault="0012670C" w:rsidP="007B0C40">
      <w:pPr>
        <w:pStyle w:val="Style1"/>
        <w:jc w:val="left"/>
        <w:rPr>
          <w:rFonts w:ascii="Aptos" w:eastAsia="Times New Roman" w:hAnsi="Aptos"/>
        </w:rPr>
      </w:pPr>
      <w:r>
        <w:rPr>
          <w:rFonts w:ascii="Aptos" w:eastAsia="Times New Roman" w:hAnsi="Aptos"/>
        </w:rPr>
        <w:t xml:space="preserve"> </w:t>
      </w:r>
      <w:r w:rsidR="00FB64C9" w:rsidRPr="007B0C40">
        <w:rPr>
          <w:rFonts w:ascii="Aptos" w:eastAsia="Times New Roman" w:hAnsi="Aptos"/>
        </w:rPr>
        <w:t>Method of Award:</w:t>
      </w:r>
    </w:p>
    <w:p w14:paraId="5B5F523C" w14:textId="41611DE1"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CB7254">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72E2B7A9"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7EACD5DD" w14:textId="03A31623" w:rsidR="00FB64C9" w:rsidRPr="007B0C40" w:rsidRDefault="0012670C" w:rsidP="007B0C40">
      <w:pPr>
        <w:pStyle w:val="Style1"/>
        <w:jc w:val="left"/>
        <w:rPr>
          <w:rFonts w:ascii="Aptos" w:eastAsia="PMingLiU" w:hAnsi="Aptos"/>
          <w:lang w:eastAsia="zh-TW"/>
        </w:rPr>
      </w:pPr>
      <w:r>
        <w:rPr>
          <w:rFonts w:ascii="Aptos" w:hAnsi="Aptos"/>
        </w:rPr>
        <w:t xml:space="preserve"> </w:t>
      </w:r>
      <w:r w:rsidR="00FB64C9" w:rsidRPr="007B0C40">
        <w:rPr>
          <w:rFonts w:ascii="Aptos" w:hAnsi="Aptos"/>
        </w:rPr>
        <w:t xml:space="preserve">Insurance Requirements for Contractors:  </w:t>
      </w:r>
    </w:p>
    <w:p w14:paraId="479568B6"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9DED779"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04FD1022"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B608D4A"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2193EC7"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5D8A2B89"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18B51F68"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7829D30"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8D5346B"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648E1FC"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51256B7"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6B957FF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615B56F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823FD9A"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67C4B570"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0071883F"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E84845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5CD60B4B"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A7C341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9E757D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2B215B6D"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39BD1E4B"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273FF7D8"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C13CFB7"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7F148CC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26A6ED6"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582AE3FA"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078DEAB"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3802E85D"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2991200"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2554639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317E612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58626E0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53233631"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8E2CC1F"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FBD7E53"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3A437C8"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6DFCB06C"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20904FD"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F112B28"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0B1A826"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4A8C9524"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E427008"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25D0903D"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D3A49E1"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0310EC9"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08650F2" w14:textId="77777777" w:rsidR="000021DC" w:rsidRDefault="000021DC" w:rsidP="000021DC">
      <w:pPr>
        <w:pStyle w:val="ListParagraph"/>
        <w:widowControl/>
        <w:tabs>
          <w:tab w:val="left" w:pos="360"/>
        </w:tabs>
        <w:spacing w:after="0" w:line="240" w:lineRule="auto"/>
        <w:ind w:left="2515"/>
        <w:rPr>
          <w:rFonts w:ascii="Aptos" w:eastAsia="PMingLiU" w:hAnsi="Aptos" w:cs="Times New Roman"/>
          <w:sz w:val="24"/>
          <w:szCs w:val="24"/>
          <w:lang w:eastAsia="zh-TW"/>
        </w:rPr>
      </w:pPr>
    </w:p>
    <w:p w14:paraId="2AE7A293" w14:textId="50C40707" w:rsidR="000021DC" w:rsidRPr="000021DC" w:rsidRDefault="000021DC" w:rsidP="000021DC">
      <w:pPr>
        <w:pStyle w:val="Style1"/>
        <w:tabs>
          <w:tab w:val="left" w:pos="720"/>
        </w:tabs>
        <w:ind w:left="720" w:hanging="630"/>
        <w:rPr>
          <w:rFonts w:ascii="Aptos" w:eastAsia="Times New Roman" w:hAnsi="Aptos"/>
        </w:rPr>
      </w:pPr>
      <w:r w:rsidRPr="000021DC">
        <w:rPr>
          <w:rFonts w:ascii="Aptos" w:eastAsia="Times New Roman" w:hAnsi="Aptos"/>
        </w:rPr>
        <w:t>New FY Delivery:</w:t>
      </w:r>
    </w:p>
    <w:p w14:paraId="1354B2DA" w14:textId="77777777" w:rsidR="000021DC" w:rsidRDefault="000021DC" w:rsidP="000021DC">
      <w:pPr>
        <w:widowControl/>
        <w:spacing w:after="240" w:line="240" w:lineRule="auto"/>
        <w:ind w:left="720"/>
        <w:contextualSpacing/>
        <w:jc w:val="both"/>
        <w:rPr>
          <w:rFonts w:ascii="Aptos" w:eastAsia="Times New Roman" w:hAnsi="Aptos" w:cs="Times New Roman"/>
          <w:sz w:val="24"/>
          <w:szCs w:val="24"/>
        </w:rPr>
      </w:pPr>
      <w:r w:rsidRPr="000021DC">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7CE44BD4" w14:textId="77777777" w:rsidR="000021DC" w:rsidRPr="000021DC" w:rsidRDefault="000021DC" w:rsidP="000021DC">
      <w:pPr>
        <w:widowControl/>
        <w:spacing w:after="240" w:line="240" w:lineRule="auto"/>
        <w:ind w:left="720"/>
        <w:contextualSpacing/>
        <w:jc w:val="both"/>
        <w:rPr>
          <w:rFonts w:ascii="Aptos" w:eastAsia="Times New Roman" w:hAnsi="Aptos" w:cs="Times New Roman"/>
          <w:sz w:val="24"/>
          <w:szCs w:val="24"/>
        </w:rPr>
      </w:pPr>
    </w:p>
    <w:p w14:paraId="335E19AE" w14:textId="77777777" w:rsidR="000021DC" w:rsidRPr="000021DC" w:rsidRDefault="000021DC" w:rsidP="000021DC">
      <w:pPr>
        <w:keepNext/>
        <w:keepLines/>
        <w:numPr>
          <w:ilvl w:val="0"/>
          <w:numId w:val="48"/>
        </w:numPr>
        <w:tabs>
          <w:tab w:val="left" w:pos="360"/>
          <w:tab w:val="left" w:pos="540"/>
        </w:tabs>
        <w:spacing w:before="40" w:after="0" w:line="240" w:lineRule="auto"/>
        <w:ind w:hanging="630"/>
        <w:jc w:val="both"/>
        <w:outlineLvl w:val="2"/>
        <w:rPr>
          <w:rFonts w:ascii="Aptos" w:eastAsia="Times New Roman" w:hAnsi="Aptos" w:cs="Times New Roman"/>
          <w:b/>
          <w:bCs/>
          <w:sz w:val="24"/>
          <w:szCs w:val="24"/>
        </w:rPr>
      </w:pPr>
      <w:r w:rsidRPr="000021DC">
        <w:rPr>
          <w:rFonts w:ascii="Aptos" w:eastAsia="Times New Roman" w:hAnsi="Aptos" w:cs="Times New Roman"/>
          <w:b/>
          <w:bCs/>
          <w:sz w:val="24"/>
          <w:szCs w:val="24"/>
        </w:rPr>
        <w:t xml:space="preserve">   Blanket Fidelity Bond Coverage:</w:t>
      </w:r>
    </w:p>
    <w:p w14:paraId="3C0C02CD" w14:textId="77777777" w:rsidR="000021DC" w:rsidRPr="000021DC" w:rsidRDefault="000021DC" w:rsidP="000021DC">
      <w:pPr>
        <w:widowControl/>
        <w:spacing w:after="240" w:line="240" w:lineRule="auto"/>
        <w:ind w:left="720"/>
        <w:jc w:val="both"/>
        <w:rPr>
          <w:rFonts w:ascii="Aptos" w:eastAsia="Times New Roman" w:hAnsi="Aptos" w:cs="Times New Roman"/>
          <w:sz w:val="24"/>
          <w:szCs w:val="24"/>
        </w:rPr>
      </w:pPr>
      <w:r w:rsidRPr="000021DC">
        <w:rPr>
          <w:rFonts w:ascii="Aptos" w:eastAsia="Times New Roman" w:hAnsi="Aptos" w:cs="Times New Roman"/>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036A9520" w14:textId="77777777" w:rsidR="000021DC" w:rsidRPr="007B0C40" w:rsidRDefault="000021DC" w:rsidP="000021DC">
      <w:pPr>
        <w:pStyle w:val="ListParagraph"/>
        <w:widowControl/>
        <w:tabs>
          <w:tab w:val="left" w:pos="360"/>
        </w:tabs>
        <w:spacing w:after="0" w:line="240" w:lineRule="auto"/>
        <w:ind w:left="2515"/>
        <w:rPr>
          <w:rFonts w:ascii="Aptos" w:eastAsia="PMingLiU" w:hAnsi="Aptos" w:cs="Times New Roman"/>
          <w:sz w:val="24"/>
          <w:szCs w:val="24"/>
          <w:lang w:eastAsia="zh-TW"/>
        </w:rPr>
      </w:pPr>
    </w:p>
    <w:p w14:paraId="05110AE4" w14:textId="77777777" w:rsidR="009A7362" w:rsidRPr="007B0C40" w:rsidRDefault="009A7362" w:rsidP="007B0C40">
      <w:pPr>
        <w:spacing w:after="0"/>
        <w:rPr>
          <w:rFonts w:ascii="Aptos" w:hAnsi="Aptos" w:cs="Times New Roman"/>
          <w:bCs/>
          <w:sz w:val="24"/>
          <w:szCs w:val="24"/>
        </w:rPr>
      </w:pPr>
    </w:p>
    <w:p w14:paraId="79DB8672"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75C1B766" w14:textId="41DAEC2C"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12670C">
        <w:rPr>
          <w:rFonts w:ascii="Aptos" w:hAnsi="Aptos" w:cs="Times New Roman"/>
          <w:sz w:val="24"/>
          <w:szCs w:val="24"/>
        </w:rPr>
        <w:t>Sterling Colomb</w:t>
      </w:r>
      <w:r w:rsidRPr="007B0C40">
        <w:rPr>
          <w:rFonts w:ascii="Aptos" w:hAnsi="Aptos" w:cs="Times New Roman"/>
          <w:sz w:val="24"/>
          <w:szCs w:val="24"/>
        </w:rPr>
        <w:t>, phone: 225-342-</w:t>
      </w:r>
      <w:r w:rsidR="0012670C">
        <w:rPr>
          <w:rFonts w:ascii="Aptos" w:hAnsi="Aptos" w:cs="Times New Roman"/>
          <w:sz w:val="24"/>
          <w:szCs w:val="24"/>
        </w:rPr>
        <w:t>3793</w:t>
      </w:r>
      <w:r w:rsidRPr="007B0C40">
        <w:rPr>
          <w:rFonts w:ascii="Aptos" w:hAnsi="Aptos" w:cs="Times New Roman"/>
          <w:sz w:val="24"/>
          <w:szCs w:val="24"/>
        </w:rPr>
        <w:t xml:space="preserve">, email:  </w:t>
      </w:r>
      <w:hyperlink r:id="rId11" w:history="1">
        <w:r w:rsidR="0012670C" w:rsidRPr="006E4C87">
          <w:rPr>
            <w:rStyle w:val="Hyperlink"/>
            <w:rFonts w:ascii="Aptos" w:hAnsi="Aptos" w:cs="Times New Roman"/>
            <w:sz w:val="24"/>
            <w:szCs w:val="24"/>
          </w:rPr>
          <w:t>Sterling.Colomb@la.gov</w:t>
        </w:r>
      </w:hyperlink>
      <w:r w:rsidR="0012670C">
        <w:rPr>
          <w:rFonts w:ascii="Aptos" w:hAnsi="Aptos" w:cs="Times New Roman"/>
          <w:sz w:val="24"/>
          <w:szCs w:val="24"/>
        </w:rPr>
        <w:t xml:space="preserve"> </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0233" w14:textId="77777777" w:rsidR="0012670C" w:rsidRDefault="0012670C">
      <w:pPr>
        <w:spacing w:after="0" w:line="240" w:lineRule="auto"/>
      </w:pPr>
      <w:r>
        <w:separator/>
      </w:r>
    </w:p>
  </w:endnote>
  <w:endnote w:type="continuationSeparator" w:id="0">
    <w:p w14:paraId="44CAE8B0" w14:textId="77777777" w:rsidR="0012670C" w:rsidRDefault="0012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52F69598"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5B89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984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DD70" w14:textId="77777777" w:rsidR="0012670C" w:rsidRDefault="0012670C">
      <w:pPr>
        <w:spacing w:after="0" w:line="240" w:lineRule="auto"/>
      </w:pPr>
      <w:r>
        <w:separator/>
      </w:r>
    </w:p>
  </w:footnote>
  <w:footnote w:type="continuationSeparator" w:id="0">
    <w:p w14:paraId="4C3000DF" w14:textId="77777777" w:rsidR="0012670C" w:rsidRDefault="0012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C55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DF6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8C34459" w14:textId="77777777" w:rsidR="00CA73D6" w:rsidRPr="001856F5" w:rsidRDefault="00CA73D6" w:rsidP="009354EB">
    <w:pPr>
      <w:pStyle w:val="Header"/>
      <w:rPr>
        <w:rFonts w:ascii="Times New Roman" w:hAnsi="Times New Roman" w:cs="Times New Roman"/>
        <w:sz w:val="24"/>
        <w:szCs w:val="24"/>
      </w:rPr>
    </w:pPr>
  </w:p>
  <w:p w14:paraId="1621C57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8A9"/>
    <w:multiLevelType w:val="hybridMultilevel"/>
    <w:tmpl w:val="CAD26D2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4"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5"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9"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D0E2F7E"/>
    <w:multiLevelType w:val="hybridMultilevel"/>
    <w:tmpl w:val="97C020F8"/>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6"/>
  </w:num>
  <w:num w:numId="2" w16cid:durableId="1037776827">
    <w:abstractNumId w:val="33"/>
  </w:num>
  <w:num w:numId="3" w16cid:durableId="1063025530">
    <w:abstractNumId w:val="28"/>
  </w:num>
  <w:num w:numId="4" w16cid:durableId="1931112068">
    <w:abstractNumId w:val="7"/>
  </w:num>
  <w:num w:numId="5" w16cid:durableId="1628000766">
    <w:abstractNumId w:val="12"/>
  </w:num>
  <w:num w:numId="6" w16cid:durableId="205024065">
    <w:abstractNumId w:val="27"/>
  </w:num>
  <w:num w:numId="7" w16cid:durableId="1564442607">
    <w:abstractNumId w:val="22"/>
  </w:num>
  <w:num w:numId="8" w16cid:durableId="1782261441">
    <w:abstractNumId w:val="29"/>
  </w:num>
  <w:num w:numId="9" w16cid:durableId="1031802339">
    <w:abstractNumId w:val="31"/>
  </w:num>
  <w:num w:numId="10" w16cid:durableId="1058893248">
    <w:abstractNumId w:val="15"/>
  </w:num>
  <w:num w:numId="11" w16cid:durableId="1308819578">
    <w:abstractNumId w:val="25"/>
  </w:num>
  <w:num w:numId="12" w16cid:durableId="1636528002">
    <w:abstractNumId w:val="44"/>
  </w:num>
  <w:num w:numId="13" w16cid:durableId="551581737">
    <w:abstractNumId w:val="34"/>
  </w:num>
  <w:num w:numId="14" w16cid:durableId="1231697455">
    <w:abstractNumId w:val="39"/>
  </w:num>
  <w:num w:numId="15" w16cid:durableId="797991918">
    <w:abstractNumId w:val="9"/>
  </w:num>
  <w:num w:numId="16" w16cid:durableId="1262495911">
    <w:abstractNumId w:val="23"/>
  </w:num>
  <w:num w:numId="17" w16cid:durableId="2108034955">
    <w:abstractNumId w:val="5"/>
  </w:num>
  <w:num w:numId="18" w16cid:durableId="1248536004">
    <w:abstractNumId w:val="35"/>
  </w:num>
  <w:num w:numId="19" w16cid:durableId="269095068">
    <w:abstractNumId w:val="36"/>
  </w:num>
  <w:num w:numId="20" w16cid:durableId="1143039504">
    <w:abstractNumId w:val="10"/>
  </w:num>
  <w:num w:numId="21" w16cid:durableId="319889843">
    <w:abstractNumId w:val="32"/>
  </w:num>
  <w:num w:numId="22" w16cid:durableId="1242527529">
    <w:abstractNumId w:val="24"/>
  </w:num>
  <w:num w:numId="23" w16cid:durableId="120540392">
    <w:abstractNumId w:val="26"/>
  </w:num>
  <w:num w:numId="24" w16cid:durableId="1456754377">
    <w:abstractNumId w:val="13"/>
  </w:num>
  <w:num w:numId="25" w16cid:durableId="32389973">
    <w:abstractNumId w:val="19"/>
  </w:num>
  <w:num w:numId="26" w16cid:durableId="1738936762">
    <w:abstractNumId w:val="1"/>
  </w:num>
  <w:num w:numId="27" w16cid:durableId="349066413">
    <w:abstractNumId w:val="42"/>
  </w:num>
  <w:num w:numId="28" w16cid:durableId="411322259">
    <w:abstractNumId w:val="40"/>
  </w:num>
  <w:num w:numId="29" w16cid:durableId="1678388890">
    <w:abstractNumId w:val="20"/>
  </w:num>
  <w:num w:numId="30" w16cid:durableId="1625697349">
    <w:abstractNumId w:val="8"/>
  </w:num>
  <w:num w:numId="31" w16cid:durableId="385026637">
    <w:abstractNumId w:val="41"/>
  </w:num>
  <w:num w:numId="32" w16cid:durableId="2101439339">
    <w:abstractNumId w:val="37"/>
  </w:num>
  <w:num w:numId="33" w16cid:durableId="218131788">
    <w:abstractNumId w:val="6"/>
  </w:num>
  <w:num w:numId="34" w16cid:durableId="832372859">
    <w:abstractNumId w:val="38"/>
  </w:num>
  <w:num w:numId="35" w16cid:durableId="1960913159">
    <w:abstractNumId w:val="47"/>
  </w:num>
  <w:num w:numId="36" w16cid:durableId="1638410439">
    <w:abstractNumId w:val="43"/>
  </w:num>
  <w:num w:numId="37" w16cid:durableId="1165705002">
    <w:abstractNumId w:val="16"/>
  </w:num>
  <w:num w:numId="38" w16cid:durableId="792986844">
    <w:abstractNumId w:val="17"/>
  </w:num>
  <w:num w:numId="39" w16cid:durableId="1937977620">
    <w:abstractNumId w:val="18"/>
  </w:num>
  <w:num w:numId="40" w16cid:durableId="935097470">
    <w:abstractNumId w:val="14"/>
  </w:num>
  <w:num w:numId="41" w16cid:durableId="2143306524">
    <w:abstractNumId w:val="30"/>
  </w:num>
  <w:num w:numId="42" w16cid:durableId="1351880558">
    <w:abstractNumId w:val="21"/>
  </w:num>
  <w:num w:numId="43" w16cid:durableId="2072195068">
    <w:abstractNumId w:val="3"/>
  </w:num>
  <w:num w:numId="44" w16cid:durableId="1432628533">
    <w:abstractNumId w:val="45"/>
  </w:num>
  <w:num w:numId="45" w16cid:durableId="1317954281">
    <w:abstractNumId w:val="2"/>
  </w:num>
  <w:num w:numId="46" w16cid:durableId="2103060673">
    <w:abstractNumId w:val="11"/>
  </w:num>
  <w:num w:numId="47" w16cid:durableId="146434185">
    <w:abstractNumId w:val="4"/>
  </w:num>
  <w:num w:numId="48" w16cid:durableId="116197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0C"/>
    <w:rsid w:val="000021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2670C"/>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3AD"/>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B7254"/>
    <w:rsid w:val="00CC7990"/>
    <w:rsid w:val="00CD3785"/>
    <w:rsid w:val="00CD74D0"/>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17EF"/>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65137"/>
  <w15:chartTrackingRefBased/>
  <w15:docId w15:val="{94E57A82-5185-482A-BC07-79CE35DA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14</TotalTime>
  <Pages>8</Pages>
  <Words>2875</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3</cp:revision>
  <cp:lastPrinted>2022-05-19T21:13:00Z</cp:lastPrinted>
  <dcterms:created xsi:type="dcterms:W3CDTF">2026-06-01T14:51:00Z</dcterms:created>
  <dcterms:modified xsi:type="dcterms:W3CDTF">2026-06-02T20:04:00Z</dcterms:modified>
</cp:coreProperties>
</file>