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2B1A72">
      <w:pPr>
        <w:pStyle w:val="Header"/>
        <w:rPr>
          <w:rFonts w:ascii="Calibri" w:hAnsi="Calibri" w:cs="Calibri"/>
          <w:b/>
          <w:szCs w:val="24"/>
        </w:rPr>
      </w:pPr>
      <w:r w:rsidRPr="00CF6622">
        <w:rPr>
          <w:rFonts w:ascii="Calibri" w:hAnsi="Calibri" w:cs="Calibri"/>
          <w:b/>
          <w:szCs w:val="24"/>
        </w:rPr>
        <w:t>Attachment B – Elevator Specifications</w:t>
      </w:r>
    </w:p>
    <w:p w14:paraId="1723319D" w14:textId="2A36700C" w:rsidR="00E568FF" w:rsidRPr="00CF6622" w:rsidRDefault="00E568FF" w:rsidP="002B1A72">
      <w:pPr>
        <w:pStyle w:val="Header"/>
        <w:rPr>
          <w:rFonts w:ascii="Calibri" w:hAnsi="Calibri" w:cs="Calibri"/>
          <w:b/>
          <w:szCs w:val="24"/>
        </w:rPr>
      </w:pPr>
      <w:r w:rsidRPr="00CF6622">
        <w:rPr>
          <w:rFonts w:ascii="Calibri" w:hAnsi="Calibri" w:cs="Calibri"/>
          <w:b/>
          <w:szCs w:val="24"/>
        </w:rPr>
        <w:t>RFx 300002</w:t>
      </w:r>
      <w:r w:rsidR="00506985">
        <w:rPr>
          <w:rFonts w:ascii="Calibri" w:hAnsi="Calibri" w:cs="Calibri"/>
          <w:b/>
          <w:szCs w:val="24"/>
        </w:rPr>
        <w:t>6</w:t>
      </w:r>
      <w:r w:rsidR="00375757">
        <w:rPr>
          <w:rFonts w:ascii="Calibri" w:hAnsi="Calibri" w:cs="Calibri"/>
          <w:b/>
          <w:szCs w:val="24"/>
        </w:rPr>
        <w:t>240</w:t>
      </w:r>
    </w:p>
    <w:p w14:paraId="0BF08707" w14:textId="77777777" w:rsidR="00F3596B" w:rsidRPr="00CF6622" w:rsidRDefault="00F3596B" w:rsidP="002B1A72">
      <w:pPr>
        <w:rPr>
          <w:rFonts w:ascii="Calibri" w:hAnsi="Calibri" w:cs="Calibri"/>
          <w:szCs w:val="24"/>
        </w:rPr>
      </w:pPr>
    </w:p>
    <w:p w14:paraId="2578C03B" w14:textId="1AD88B56" w:rsidR="00EC1093" w:rsidRPr="002B1A72" w:rsidRDefault="0058477D" w:rsidP="002B1A72">
      <w:pPr>
        <w:jc w:val="center"/>
        <w:rPr>
          <w:rFonts w:ascii="Calibri" w:hAnsi="Calibri" w:cs="Calibri"/>
          <w:b/>
          <w:bCs/>
          <w:szCs w:val="24"/>
        </w:rPr>
      </w:pPr>
      <w:r w:rsidRPr="002B1A72">
        <w:rPr>
          <w:rFonts w:ascii="Calibri" w:hAnsi="Calibri" w:cs="Calibri"/>
          <w:b/>
          <w:bCs/>
          <w:szCs w:val="24"/>
        </w:rPr>
        <w:t>N</w:t>
      </w:r>
      <w:r w:rsidR="003250CA" w:rsidRPr="002B1A72">
        <w:rPr>
          <w:rFonts w:ascii="Calibri" w:hAnsi="Calibri" w:cs="Calibri"/>
          <w:b/>
          <w:bCs/>
          <w:szCs w:val="24"/>
        </w:rPr>
        <w:t>otice</w:t>
      </w:r>
    </w:p>
    <w:p w14:paraId="2473631D" w14:textId="77777777" w:rsidR="00EC1093" w:rsidRPr="00CF6622" w:rsidRDefault="00EC1093" w:rsidP="002B1A72">
      <w:pPr>
        <w:pStyle w:val="ListParagraph"/>
        <w:ind w:left="360"/>
        <w:rPr>
          <w:rFonts w:ascii="Calibri" w:hAnsi="Calibri" w:cs="Calibri"/>
          <w:szCs w:val="24"/>
        </w:rPr>
      </w:pPr>
    </w:p>
    <w:p w14:paraId="5AC524BC" w14:textId="6065EAF5" w:rsidR="0058726F" w:rsidRPr="00CF6622" w:rsidRDefault="0058726F" w:rsidP="002B1A72">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completely filled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2B1A72">
      <w:pPr>
        <w:ind w:left="720"/>
        <w:rPr>
          <w:rFonts w:ascii="Calibri" w:hAnsi="Calibri" w:cs="Calibri"/>
          <w:szCs w:val="24"/>
        </w:rPr>
      </w:pPr>
    </w:p>
    <w:p w14:paraId="39B8E436" w14:textId="03D8E3F7" w:rsidR="00D44C11" w:rsidRPr="00CF6622" w:rsidRDefault="00D44C11" w:rsidP="002B1A72">
      <w:pPr>
        <w:ind w:left="360"/>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 xml:space="preserve">: </w:t>
      </w:r>
      <w:r w:rsidR="00677D20" w:rsidRPr="00603947">
        <w:rPr>
          <w:rFonts w:ascii="Calibri" w:hAnsi="Calibri" w:cs="Calibri"/>
          <w:bCs/>
          <w:szCs w:val="24"/>
        </w:rPr>
        <w:t>For</w:t>
      </w:r>
      <w:r w:rsidRPr="00CF6622">
        <w:rPr>
          <w:rFonts w:ascii="Calibri" w:hAnsi="Calibri" w:cs="Calibri"/>
          <w:szCs w:val="24"/>
        </w:rPr>
        <w:t xml:space="preserve"> 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2B1A72">
      <w:pPr>
        <w:ind w:left="720"/>
        <w:rPr>
          <w:rFonts w:ascii="Calibri" w:hAnsi="Calibri" w:cs="Calibri"/>
          <w:szCs w:val="24"/>
        </w:rPr>
      </w:pPr>
    </w:p>
    <w:p w14:paraId="097FD2EB" w14:textId="5E59C488" w:rsidR="00FE5C52" w:rsidRPr="00CF6622" w:rsidRDefault="00FE5C52" w:rsidP="002B1A72">
      <w:pPr>
        <w:ind w:left="360"/>
        <w:rPr>
          <w:rFonts w:ascii="Calibri" w:hAnsi="Calibri" w:cs="Calibri"/>
          <w:szCs w:val="24"/>
        </w:rPr>
      </w:pPr>
      <w:r w:rsidRPr="00CF6622">
        <w:rPr>
          <w:rFonts w:ascii="Calibri" w:hAnsi="Calibri" w:cs="Calibri"/>
          <w:szCs w:val="24"/>
        </w:rPr>
        <w:t xml:space="preserve">Attachment </w:t>
      </w:r>
      <w:r w:rsidR="00375757">
        <w:rPr>
          <w:rFonts w:ascii="Calibri" w:hAnsi="Calibri" w:cs="Calibri"/>
          <w:szCs w:val="24"/>
        </w:rPr>
        <w:t>F</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2B1A72">
      <w:pPr>
        <w:ind w:left="720"/>
        <w:rPr>
          <w:rFonts w:ascii="Calibri" w:hAnsi="Calibri" w:cs="Calibri"/>
          <w:szCs w:val="24"/>
        </w:rPr>
      </w:pPr>
    </w:p>
    <w:p w14:paraId="4F147FB7" w14:textId="70CEB3D0" w:rsidR="00D44C11" w:rsidRPr="00CF6622" w:rsidRDefault="00D44C11" w:rsidP="002B1A72">
      <w:pPr>
        <w:ind w:left="360"/>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  The letter must be received no later than 10 working days prior to the day on which the bid is to be opened.</w:t>
      </w:r>
    </w:p>
    <w:p w14:paraId="1D4E54F5" w14:textId="77777777" w:rsidR="0058726F" w:rsidRPr="00CF6622" w:rsidRDefault="0058726F" w:rsidP="002B1A72">
      <w:pPr>
        <w:rPr>
          <w:rFonts w:ascii="Calibri" w:hAnsi="Calibri" w:cs="Calibri"/>
          <w:szCs w:val="24"/>
        </w:rPr>
      </w:pPr>
    </w:p>
    <w:p w14:paraId="611DFEAA" w14:textId="77777777" w:rsidR="0058726F" w:rsidRPr="00CF6622" w:rsidRDefault="0058726F" w:rsidP="002B1A72">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2B1A72">
      <w:pPr>
        <w:rPr>
          <w:rFonts w:ascii="Calibri" w:hAnsi="Calibri" w:cs="Calibri"/>
          <w:szCs w:val="24"/>
        </w:rPr>
      </w:pPr>
    </w:p>
    <w:p w14:paraId="39D7A7CD" w14:textId="3AD8F21A" w:rsidR="0058726F" w:rsidRPr="00CF6622" w:rsidRDefault="0058726F" w:rsidP="002B1A72">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C66469">
        <w:rPr>
          <w:rFonts w:ascii="Calibri" w:hAnsi="Calibri" w:cs="Calibri"/>
          <w:b/>
          <w:szCs w:val="24"/>
        </w:rPr>
        <w:t xml:space="preserve">Louisiana Department of </w:t>
      </w:r>
      <w:r w:rsidR="00B57492">
        <w:rPr>
          <w:rFonts w:ascii="Calibri" w:hAnsi="Calibri" w:cs="Calibri"/>
          <w:b/>
          <w:szCs w:val="24"/>
        </w:rPr>
        <w:t>Health (LDH), Eastern Louisiana Mental Health System (ELMHS)</w:t>
      </w:r>
      <w:r w:rsidR="00CA4CED" w:rsidRPr="00506985">
        <w:rPr>
          <w:rFonts w:ascii="Calibri" w:hAnsi="Calibri" w:cs="Calibri"/>
          <w:b/>
          <w:szCs w:val="24"/>
        </w:rPr>
        <w:t>.</w:t>
      </w:r>
    </w:p>
    <w:p w14:paraId="6E46DD87" w14:textId="77777777" w:rsidR="0058726F" w:rsidRPr="00CF6622" w:rsidRDefault="0058726F" w:rsidP="002B1A72">
      <w:pPr>
        <w:ind w:left="720"/>
        <w:rPr>
          <w:rFonts w:ascii="Calibri" w:hAnsi="Calibri" w:cs="Calibri"/>
          <w:szCs w:val="24"/>
        </w:rPr>
      </w:pPr>
    </w:p>
    <w:p w14:paraId="214D35D2" w14:textId="77777777" w:rsidR="0058726F" w:rsidRPr="00CF6622" w:rsidRDefault="0058726F" w:rsidP="002B1A72">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2B1A72">
      <w:pPr>
        <w:ind w:left="720"/>
        <w:rPr>
          <w:rFonts w:ascii="Calibri" w:hAnsi="Calibri" w:cs="Calibri"/>
          <w:szCs w:val="24"/>
        </w:rPr>
      </w:pPr>
    </w:p>
    <w:p w14:paraId="6D2540A7" w14:textId="795D3AF2" w:rsidR="002F11D4" w:rsidRPr="00CF6622" w:rsidRDefault="002F11D4" w:rsidP="002B1A72">
      <w:pPr>
        <w:pStyle w:val="ListParagraph"/>
        <w:numPr>
          <w:ilvl w:val="0"/>
          <w:numId w:val="29"/>
        </w:numPr>
        <w:rPr>
          <w:rFonts w:ascii="Calibri" w:hAnsi="Calibri" w:cs="Calibri"/>
          <w:b/>
          <w:szCs w:val="24"/>
        </w:rPr>
      </w:pPr>
      <w:r w:rsidRPr="00CF6622">
        <w:rPr>
          <w:rFonts w:ascii="Calibri" w:hAnsi="Calibri" w:cs="Calibri"/>
          <w:szCs w:val="24"/>
        </w:rPr>
        <w:t xml:space="preserve"> </w:t>
      </w:r>
      <w:r w:rsidR="001B268E" w:rsidRPr="00CF6622">
        <w:rPr>
          <w:rFonts w:ascii="Calibri" w:hAnsi="Calibri" w:cs="Calibri"/>
          <w:b/>
          <w:szCs w:val="24"/>
        </w:rPr>
        <w:t>OSFM License</w:t>
      </w:r>
    </w:p>
    <w:p w14:paraId="166F0932" w14:textId="77777777" w:rsidR="001B268E" w:rsidRPr="00CF6622" w:rsidRDefault="001B268E" w:rsidP="002B1A72">
      <w:pPr>
        <w:rPr>
          <w:rFonts w:ascii="Calibri" w:hAnsi="Calibri" w:cs="Calibri"/>
          <w:szCs w:val="24"/>
        </w:rPr>
      </w:pPr>
    </w:p>
    <w:p w14:paraId="492E45AC" w14:textId="5C329D52" w:rsidR="002F11D4" w:rsidRPr="00CF6622" w:rsidRDefault="002F11D4" w:rsidP="002B1A72">
      <w:pPr>
        <w:ind w:left="360"/>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r w:rsidR="000759FC" w:rsidRPr="00CF6622">
        <w:rPr>
          <w:rFonts w:ascii="Calibri" w:hAnsi="Calibri" w:cs="Calibri"/>
          <w:szCs w:val="24"/>
        </w:rPr>
        <w:t>La’Nicka Albert</w:t>
      </w:r>
      <w:r w:rsidRPr="00CF6622">
        <w:rPr>
          <w:rFonts w:ascii="Calibri" w:hAnsi="Calibri" w:cs="Calibri"/>
          <w:szCs w:val="24"/>
        </w:rPr>
        <w:t xml:space="preserve"> with the Office of State Fire Marshal</w:t>
      </w:r>
      <w:r w:rsidR="00FD310C">
        <w:rPr>
          <w:rFonts w:ascii="Calibri" w:hAnsi="Calibri" w:cs="Calibri"/>
          <w:szCs w:val="24"/>
        </w:rPr>
        <w:t xml:space="preserve">, </w:t>
      </w:r>
      <w:r w:rsidRPr="00CF6622">
        <w:rPr>
          <w:rFonts w:ascii="Calibri" w:hAnsi="Calibri" w:cs="Calibri"/>
          <w:szCs w:val="24"/>
        </w:rPr>
        <w:t xml:space="preserve">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2B1A72">
      <w:pPr>
        <w:rPr>
          <w:rFonts w:ascii="Calibri" w:hAnsi="Calibri" w:cs="Calibri"/>
          <w:szCs w:val="24"/>
        </w:rPr>
      </w:pPr>
    </w:p>
    <w:p w14:paraId="13D0B3F3" w14:textId="461E61DB" w:rsidR="00F3596B" w:rsidRPr="00C62BF3" w:rsidRDefault="0058477D" w:rsidP="002B1A72">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2B1A72">
      <w:pPr>
        <w:rPr>
          <w:rFonts w:ascii="Calibri" w:hAnsi="Calibri" w:cs="Calibri"/>
          <w:szCs w:val="24"/>
        </w:rPr>
      </w:pPr>
    </w:p>
    <w:p w14:paraId="1A38FB0F" w14:textId="6D767C0F" w:rsidR="00F245CE" w:rsidRPr="00CF6622" w:rsidRDefault="00F245CE" w:rsidP="002B1A72">
      <w:pPr>
        <w:ind w:left="360"/>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2B1A72">
      <w:pPr>
        <w:ind w:left="720"/>
        <w:rPr>
          <w:rFonts w:ascii="Calibri" w:hAnsi="Calibri" w:cs="Calibri"/>
          <w:szCs w:val="24"/>
        </w:rPr>
      </w:pPr>
    </w:p>
    <w:p w14:paraId="707EACE1" w14:textId="77777777" w:rsidR="00F3596B" w:rsidRPr="00CF6622" w:rsidRDefault="0058477D" w:rsidP="002B1A72">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2B1A72">
      <w:pPr>
        <w:ind w:left="720"/>
        <w:rPr>
          <w:rFonts w:ascii="Calibri" w:hAnsi="Calibri" w:cs="Calibri"/>
          <w:szCs w:val="24"/>
        </w:rPr>
      </w:pPr>
    </w:p>
    <w:p w14:paraId="16517B79" w14:textId="3A1A36D2" w:rsidR="00F3596B" w:rsidRPr="00CF6622" w:rsidRDefault="0058477D" w:rsidP="002B1A72">
      <w:pPr>
        <w:ind w:left="360"/>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2B1A72">
      <w:pPr>
        <w:ind w:left="720"/>
        <w:rPr>
          <w:rFonts w:ascii="Calibri" w:hAnsi="Calibri" w:cs="Calibri"/>
          <w:szCs w:val="24"/>
        </w:rPr>
      </w:pPr>
    </w:p>
    <w:p w14:paraId="7E666915" w14:textId="77777777" w:rsidR="00F3596B" w:rsidRPr="00CF6622" w:rsidRDefault="0058477D" w:rsidP="002B1A72">
      <w:pPr>
        <w:ind w:left="360"/>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2B1A72">
      <w:pPr>
        <w:rPr>
          <w:rFonts w:ascii="Calibri" w:hAnsi="Calibri" w:cs="Calibri"/>
          <w:szCs w:val="24"/>
        </w:rPr>
      </w:pPr>
    </w:p>
    <w:p w14:paraId="08446A3C" w14:textId="2AD1BF76" w:rsidR="00F3596B" w:rsidRPr="00CF6622" w:rsidRDefault="0058477D" w:rsidP="002B1A72">
      <w:pP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2B1A72">
      <w:pP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2B1A72">
      <w:pP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2B1A72">
      <w:pPr>
        <w:rPr>
          <w:rFonts w:ascii="Calibri" w:hAnsi="Calibri" w:cs="Calibri"/>
          <w:szCs w:val="24"/>
        </w:rPr>
      </w:pPr>
    </w:p>
    <w:p w14:paraId="357DBC22" w14:textId="0CA5CF74" w:rsidR="00F3596B" w:rsidRPr="00CF6622" w:rsidRDefault="00850DE6" w:rsidP="002B1A72">
      <w:pP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2B1A72">
      <w:pPr>
        <w:rPr>
          <w:rFonts w:ascii="Calibri" w:hAnsi="Calibri" w:cs="Calibri"/>
          <w:szCs w:val="24"/>
        </w:rPr>
      </w:pPr>
    </w:p>
    <w:p w14:paraId="324BCC80" w14:textId="55EAA524" w:rsidR="00F3596B" w:rsidRPr="00CF6622" w:rsidRDefault="00850DE6" w:rsidP="002B1A72">
      <w:pP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2B1A72">
      <w:pPr>
        <w:rPr>
          <w:rFonts w:ascii="Calibri" w:hAnsi="Calibri" w:cs="Calibri"/>
          <w:szCs w:val="24"/>
        </w:rPr>
      </w:pPr>
    </w:p>
    <w:p w14:paraId="5B45EF38" w14:textId="647F38F9" w:rsidR="003F275D" w:rsidRPr="00CF6622" w:rsidRDefault="0058477D" w:rsidP="002B1A72">
      <w:pP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2B1A72">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2B1A72">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2B1A72">
      <w:pPr>
        <w:rPr>
          <w:rFonts w:ascii="Calibri" w:hAnsi="Calibri" w:cs="Calibri"/>
          <w:szCs w:val="24"/>
        </w:rPr>
      </w:pPr>
    </w:p>
    <w:p w14:paraId="74A13BAF" w14:textId="77777777" w:rsidR="00F3596B" w:rsidRPr="00CF6622" w:rsidRDefault="003F275D" w:rsidP="002B1A72">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2B1A72">
      <w:pPr>
        <w:ind w:left="360"/>
        <w:rPr>
          <w:rFonts w:ascii="Calibri" w:hAnsi="Calibri" w:cs="Calibri"/>
          <w:szCs w:val="24"/>
        </w:rPr>
      </w:pPr>
    </w:p>
    <w:p w14:paraId="6C319E96" w14:textId="515D1971" w:rsidR="00F3596B" w:rsidRPr="00CF6622" w:rsidRDefault="00833873" w:rsidP="002B1A72">
      <w:pPr>
        <w:ind w:left="360"/>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CE14ED">
        <w:rPr>
          <w:rFonts w:ascii="Calibri" w:hAnsi="Calibri" w:cs="Calibri"/>
          <w:b/>
          <w:szCs w:val="24"/>
        </w:rPr>
        <w:t>Louisiana Department of Health (LDH), Eastern Louisiana Mental Health System (ELMHS)</w:t>
      </w:r>
      <w:r w:rsidR="007C27BB" w:rsidRPr="00506985">
        <w:rPr>
          <w:rFonts w:ascii="Calibri" w:hAnsi="Calibri" w:cs="Calibri"/>
          <w:b/>
          <w:szCs w:val="24"/>
        </w:rPr>
        <w:t xml:space="preserve"> </w:t>
      </w:r>
      <w:r w:rsidR="007C27BB" w:rsidRPr="00506985">
        <w:rPr>
          <w:rFonts w:ascii="Calibri" w:hAnsi="Calibri" w:cs="Calibri"/>
          <w:szCs w:val="24"/>
        </w:rPr>
        <w:t>located at</w:t>
      </w:r>
      <w:r w:rsidR="007C27BB" w:rsidRPr="00506985">
        <w:rPr>
          <w:rFonts w:ascii="Calibri" w:hAnsi="Calibri" w:cs="Calibri"/>
          <w:b/>
          <w:szCs w:val="24"/>
        </w:rPr>
        <w:t xml:space="preserve"> </w:t>
      </w:r>
      <w:r w:rsidR="005E29BC">
        <w:rPr>
          <w:rFonts w:ascii="Calibri" w:hAnsi="Calibri" w:cs="Calibri"/>
          <w:b/>
          <w:szCs w:val="24"/>
        </w:rPr>
        <w:t>1201 Capitol Access Road, Baton Rouge, LA 70802</w:t>
      </w:r>
      <w:r w:rsidR="00195C0F" w:rsidRPr="00CF6622">
        <w:rPr>
          <w:rFonts w:ascii="Calibri" w:hAnsi="Calibri" w:cs="Calibri"/>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B1A72">
      <w:pPr>
        <w:ind w:left="360"/>
        <w:rPr>
          <w:rFonts w:ascii="Calibri" w:hAnsi="Calibri" w:cs="Calibri"/>
          <w:szCs w:val="24"/>
        </w:rPr>
      </w:pPr>
    </w:p>
    <w:p w14:paraId="31BEFE9E" w14:textId="4991A47F" w:rsidR="00F3596B" w:rsidRPr="00CF6622" w:rsidRDefault="00833873" w:rsidP="002B1A72">
      <w:pPr>
        <w:ind w:left="360"/>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w:t>
      </w:r>
      <w:r w:rsidRPr="00CF6622">
        <w:rPr>
          <w:rFonts w:ascii="Calibri" w:hAnsi="Calibri" w:cs="Calibri"/>
          <w:szCs w:val="24"/>
        </w:rPr>
        <w:lastRenderedPageBreak/>
        <w:t xml:space="preserve">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E31192" w:rsidRPr="00CF6622">
        <w:rPr>
          <w:rFonts w:ascii="Calibri" w:hAnsi="Calibri" w:cs="Calibri"/>
          <w:szCs w:val="24"/>
        </w:rPr>
        <w:t xml:space="preserve">the </w:t>
      </w:r>
      <w:r w:rsidR="00CE14ED">
        <w:rPr>
          <w:rFonts w:ascii="Calibri" w:hAnsi="Calibri" w:cs="Calibri"/>
          <w:b/>
          <w:szCs w:val="24"/>
        </w:rPr>
        <w:t>Maintenance Manager, Jonathan Holley</w:t>
      </w:r>
      <w:r w:rsidR="00323A98">
        <w:rPr>
          <w:rFonts w:ascii="Calibri" w:hAnsi="Calibri" w:cs="Calibri"/>
          <w:b/>
          <w:szCs w:val="24"/>
        </w:rPr>
        <w:t xml:space="preserve">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CE14ED">
          <w:rPr>
            <w:rStyle w:val="Hyperlink"/>
            <w:rFonts w:ascii="Calibri" w:hAnsi="Calibri" w:cs="Calibri"/>
            <w:szCs w:val="24"/>
          </w:rPr>
          <w:t>Jonathan.holley@la.gov</w:t>
        </w:r>
        <w:r w:rsidR="00E7331E">
          <w:rPr>
            <w:rStyle w:val="Hyperlink"/>
            <w:rFonts w:ascii="Calibri" w:hAnsi="Calibri" w:cs="Calibri"/>
            <w:szCs w:val="24"/>
          </w:rPr>
          <w:t xml:space="preserve"> </w:t>
        </w:r>
      </w:hyperlink>
      <w:r w:rsidRPr="00506985">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2B1A72">
      <w:pPr>
        <w:ind w:left="360"/>
        <w:rPr>
          <w:rFonts w:ascii="Calibri" w:hAnsi="Calibri" w:cs="Calibri"/>
          <w:szCs w:val="24"/>
        </w:rPr>
      </w:pPr>
    </w:p>
    <w:p w14:paraId="72C432A7" w14:textId="3C8F73FA" w:rsidR="00F3596B" w:rsidRPr="00CF6622" w:rsidRDefault="00833873" w:rsidP="002B1A72">
      <w:pPr>
        <w:ind w:left="360"/>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2B1A72">
      <w:pPr>
        <w:ind w:left="360"/>
        <w:rPr>
          <w:rFonts w:ascii="Calibri" w:hAnsi="Calibri" w:cs="Calibri"/>
          <w:szCs w:val="24"/>
        </w:rPr>
      </w:pPr>
    </w:p>
    <w:p w14:paraId="5E5F1DA0" w14:textId="473F851B" w:rsidR="00F3596B" w:rsidRPr="00CF6622" w:rsidRDefault="00833873" w:rsidP="002B1A72">
      <w:pPr>
        <w:ind w:left="360"/>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2B1A72">
      <w:pPr>
        <w:ind w:left="360"/>
        <w:rPr>
          <w:rFonts w:ascii="Calibri" w:hAnsi="Calibri" w:cs="Calibri"/>
          <w:szCs w:val="24"/>
        </w:rPr>
      </w:pPr>
    </w:p>
    <w:p w14:paraId="63573D43" w14:textId="77777777" w:rsidR="00F3596B" w:rsidRPr="00CF6622" w:rsidRDefault="00833873" w:rsidP="002B1A72">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2B1A72">
      <w:pPr>
        <w:ind w:left="360"/>
        <w:rPr>
          <w:rFonts w:ascii="Calibri" w:hAnsi="Calibri" w:cs="Calibri"/>
          <w:szCs w:val="24"/>
        </w:rPr>
      </w:pPr>
    </w:p>
    <w:p w14:paraId="45EF21EA" w14:textId="77777777" w:rsidR="00F3596B" w:rsidRPr="00CF6622" w:rsidRDefault="0058477D" w:rsidP="002B1A72">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2B1A72">
      <w:pPr>
        <w:ind w:left="360"/>
        <w:rPr>
          <w:rFonts w:ascii="Calibri" w:hAnsi="Calibri" w:cs="Calibri"/>
          <w:szCs w:val="24"/>
        </w:rPr>
      </w:pPr>
    </w:p>
    <w:p w14:paraId="6A285C58" w14:textId="378924D0" w:rsidR="00F3596B" w:rsidRPr="00CF6622" w:rsidRDefault="00C749F2" w:rsidP="002B1A7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2B1A72">
      <w:pPr>
        <w:rPr>
          <w:rFonts w:ascii="Calibri" w:hAnsi="Calibri" w:cs="Calibri"/>
          <w:szCs w:val="24"/>
        </w:rPr>
      </w:pPr>
    </w:p>
    <w:p w14:paraId="20A5F68C" w14:textId="25696390" w:rsidR="002D1212" w:rsidRPr="00CF6622" w:rsidRDefault="00833873" w:rsidP="002B1A72">
      <w:pPr>
        <w:ind w:left="360"/>
        <w:rPr>
          <w:rFonts w:ascii="Calibri" w:hAnsi="Calibri" w:cs="Calibri"/>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w:t>
      </w:r>
      <w:proofErr w:type="gramStart"/>
      <w:r w:rsidR="0058477D" w:rsidRPr="00CF6622">
        <w:rPr>
          <w:rFonts w:ascii="Calibri" w:hAnsi="Calibri" w:cs="Calibri"/>
          <w:szCs w:val="24"/>
        </w:rPr>
        <w:t>on</w:t>
      </w:r>
      <w:proofErr w:type="gramEnd"/>
      <w:r w:rsidR="0058477D" w:rsidRPr="00CF6622">
        <w:rPr>
          <w:rFonts w:ascii="Calibri" w:hAnsi="Calibri" w:cs="Calibri"/>
          <w:szCs w:val="24"/>
        </w:rPr>
        <w:t xml:space="preserve">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CE14ED">
        <w:rPr>
          <w:rFonts w:ascii="Calibri" w:hAnsi="Calibri" w:cs="Calibri"/>
          <w:b/>
          <w:szCs w:val="24"/>
        </w:rPr>
        <w:t>Louisiana Department of Health (LDH), Eastern Louisiana Mental Health System (ELMHS)</w:t>
      </w:r>
      <w:r w:rsidR="00CA4CED" w:rsidRPr="00506985">
        <w:rPr>
          <w:rFonts w:ascii="Calibri" w:hAnsi="Calibri" w:cs="Calibri"/>
          <w:b/>
          <w:szCs w:val="24"/>
        </w:rPr>
        <w:t>.</w:t>
      </w:r>
    </w:p>
    <w:p w14:paraId="7FDC628E" w14:textId="77777777" w:rsidR="00476D84" w:rsidRPr="00CF6622" w:rsidRDefault="00476D84" w:rsidP="002B1A72">
      <w:pPr>
        <w:ind w:left="360"/>
        <w:rPr>
          <w:rFonts w:ascii="Calibri" w:hAnsi="Calibri" w:cs="Calibri"/>
          <w:szCs w:val="24"/>
        </w:rPr>
      </w:pPr>
    </w:p>
    <w:p w14:paraId="19F02A16" w14:textId="22C7019B" w:rsidR="00F3596B" w:rsidRPr="00CF6622" w:rsidRDefault="00833873" w:rsidP="002B1A72">
      <w:pPr>
        <w:ind w:left="360"/>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in order to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B1A72">
      <w:pPr>
        <w:ind w:left="360"/>
        <w:rPr>
          <w:rFonts w:ascii="Calibri" w:hAnsi="Calibri" w:cs="Calibri"/>
          <w:szCs w:val="24"/>
        </w:rPr>
      </w:pPr>
    </w:p>
    <w:p w14:paraId="51C5F0FD" w14:textId="1CE9FCDA" w:rsidR="00F3596B" w:rsidRPr="00CF6622" w:rsidRDefault="00833873" w:rsidP="002B1A72">
      <w:pPr>
        <w:ind w:left="360"/>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B1A72">
      <w:pPr>
        <w:ind w:left="360"/>
        <w:rPr>
          <w:rFonts w:ascii="Calibri" w:hAnsi="Calibri" w:cs="Calibri"/>
          <w:szCs w:val="24"/>
        </w:rPr>
      </w:pPr>
    </w:p>
    <w:p w14:paraId="6F72F866" w14:textId="77777777" w:rsidR="00F60787" w:rsidRPr="00CF6622" w:rsidRDefault="00833873" w:rsidP="002B1A72">
      <w:pPr>
        <w:ind w:left="360"/>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2B1A72">
      <w:pPr>
        <w:ind w:left="360"/>
        <w:rPr>
          <w:rFonts w:ascii="Calibri" w:hAnsi="Calibri" w:cs="Calibri"/>
          <w:szCs w:val="24"/>
        </w:rPr>
      </w:pPr>
    </w:p>
    <w:p w14:paraId="28B04A7B" w14:textId="15742228" w:rsidR="00F3596B" w:rsidRPr="00CF6622" w:rsidRDefault="00833873" w:rsidP="002B1A72">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2B1A72">
      <w:pPr>
        <w:rPr>
          <w:rFonts w:ascii="Calibri" w:hAnsi="Calibri" w:cs="Calibri"/>
          <w:szCs w:val="24"/>
        </w:rPr>
      </w:pPr>
    </w:p>
    <w:p w14:paraId="47200C85" w14:textId="77777777" w:rsidR="00CA4CED" w:rsidRDefault="00CA4CED" w:rsidP="002B1A72">
      <w:pPr>
        <w:rPr>
          <w:rFonts w:ascii="Calibri" w:hAnsi="Calibri" w:cs="Calibri"/>
          <w:szCs w:val="24"/>
        </w:rPr>
      </w:pPr>
    </w:p>
    <w:p w14:paraId="4B09A92C" w14:textId="77777777" w:rsidR="00CA4CED" w:rsidRDefault="00CA4CED" w:rsidP="002B1A72">
      <w:pPr>
        <w:rPr>
          <w:rFonts w:ascii="Calibri" w:hAnsi="Calibri" w:cs="Calibri"/>
          <w:szCs w:val="24"/>
        </w:rPr>
      </w:pPr>
    </w:p>
    <w:p w14:paraId="7A73AAC2" w14:textId="77777777" w:rsidR="00CA4CED" w:rsidRPr="00CF6622" w:rsidRDefault="00CA4CED" w:rsidP="002B1A72">
      <w:pPr>
        <w:rPr>
          <w:rFonts w:ascii="Calibri" w:hAnsi="Calibri" w:cs="Calibri"/>
          <w:szCs w:val="24"/>
        </w:rPr>
      </w:pPr>
    </w:p>
    <w:p w14:paraId="074C172A" w14:textId="77777777" w:rsidR="00F3596B" w:rsidRPr="00CF6622" w:rsidRDefault="00F60787" w:rsidP="002B1A72">
      <w:pPr>
        <w:pStyle w:val="ListParagraph"/>
        <w:numPr>
          <w:ilvl w:val="0"/>
          <w:numId w:val="29"/>
        </w:numPr>
        <w:rPr>
          <w:rFonts w:ascii="Calibri" w:hAnsi="Calibri" w:cs="Calibri"/>
          <w:b/>
          <w:szCs w:val="24"/>
        </w:rPr>
      </w:pPr>
      <w:r w:rsidRPr="00CF6622">
        <w:rPr>
          <w:rFonts w:ascii="Calibri" w:hAnsi="Calibri" w:cs="Calibri"/>
          <w:b/>
          <w:szCs w:val="24"/>
        </w:rPr>
        <w:t>Records</w:t>
      </w:r>
      <w:r w:rsidR="0058477D" w:rsidRPr="00CF6622">
        <w:rPr>
          <w:rFonts w:ascii="Calibri" w:hAnsi="Calibri" w:cs="Calibri"/>
          <w:b/>
          <w:szCs w:val="24"/>
        </w:rPr>
        <w:t>:</w:t>
      </w:r>
    </w:p>
    <w:p w14:paraId="0D216A99" w14:textId="77777777" w:rsidR="00F3596B" w:rsidRPr="00CF6622" w:rsidRDefault="00F3596B" w:rsidP="002B1A72">
      <w:pPr>
        <w:rPr>
          <w:rFonts w:ascii="Calibri" w:hAnsi="Calibri" w:cs="Calibri"/>
          <w:szCs w:val="24"/>
        </w:rPr>
      </w:pPr>
    </w:p>
    <w:p w14:paraId="51F559E5" w14:textId="5738E261" w:rsidR="00F3596B" w:rsidRPr="00CF6622" w:rsidRDefault="003B7CA7" w:rsidP="002B1A72">
      <w:pPr>
        <w:ind w:left="360"/>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CE14ED">
        <w:rPr>
          <w:rFonts w:ascii="Calibri" w:hAnsi="Calibri" w:cs="Calibri"/>
          <w:b/>
          <w:szCs w:val="24"/>
        </w:rPr>
        <w:t>Louisiana Department of Health (LDH), Eastern Louisiana Mental Health System (ELMHS)</w:t>
      </w:r>
      <w:r w:rsidR="00751B0E" w:rsidRPr="00506985">
        <w:rPr>
          <w:rFonts w:ascii="Calibri" w:hAnsi="Calibri" w:cs="Calibri"/>
          <w:b/>
          <w:szCs w:val="24"/>
        </w:rPr>
        <w:t>,</w:t>
      </w:r>
      <w:r w:rsidR="00302D2D" w:rsidRPr="00506985">
        <w:rPr>
          <w:rFonts w:ascii="Calibri" w:hAnsi="Calibri" w:cs="Calibri"/>
          <w:b/>
          <w:szCs w:val="24"/>
        </w:rPr>
        <w:t xml:space="preserve"> </w:t>
      </w:r>
      <w:r w:rsidR="00CE14ED">
        <w:rPr>
          <w:rFonts w:ascii="Calibri" w:hAnsi="Calibri" w:cs="Calibri"/>
          <w:b/>
          <w:szCs w:val="24"/>
          <w:shd w:val="clear" w:color="auto" w:fill="FFFFFF" w:themeFill="background1"/>
        </w:rPr>
        <w:t>Maintenance Manager, Jonathan Holley</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CE14ED">
          <w:rPr>
            <w:rStyle w:val="Hyperlink"/>
            <w:rFonts w:ascii="Calibri" w:hAnsi="Calibri" w:cs="Calibri"/>
            <w:szCs w:val="24"/>
          </w:rPr>
          <w:t>Jonathan.holley@la.gov</w:t>
        </w:r>
        <w:r w:rsidR="00E7331E">
          <w:rPr>
            <w:rStyle w:val="Hyperlink"/>
            <w:rFonts w:ascii="Calibri" w:hAnsi="Calibri" w:cs="Calibri"/>
            <w:szCs w:val="24"/>
          </w:rPr>
          <w:t xml:space="preserve"> </w:t>
        </w:r>
      </w:hyperlink>
      <w:r w:rsidR="00C07613" w:rsidRPr="00506985">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proofErr w:type="gramStart"/>
      <w:r w:rsidR="00CE14ED">
        <w:rPr>
          <w:rFonts w:ascii="Calibri" w:hAnsi="Calibri" w:cs="Calibri"/>
          <w:b/>
          <w:szCs w:val="24"/>
        </w:rPr>
        <w:t>Louisiana</w:t>
      </w:r>
      <w:proofErr w:type="gramEnd"/>
      <w:r w:rsidR="00CE14ED">
        <w:rPr>
          <w:rFonts w:ascii="Calibri" w:hAnsi="Calibri" w:cs="Calibri"/>
          <w:b/>
          <w:szCs w:val="24"/>
        </w:rPr>
        <w:t xml:space="preserve"> Department of Health (LDH), Eastern Louisiana Mental Health System (ELMHS</w:t>
      </w:r>
      <w:proofErr w:type="gramStart"/>
      <w:r w:rsidR="00CE14ED">
        <w:rPr>
          <w:rFonts w:ascii="Calibri" w:hAnsi="Calibri" w:cs="Calibri"/>
          <w:b/>
          <w:szCs w:val="24"/>
        </w:rPr>
        <w:t>)</w:t>
      </w:r>
      <w:r w:rsidR="00751B0E" w:rsidRPr="00506985">
        <w:rPr>
          <w:rFonts w:ascii="Calibri" w:hAnsi="Calibri" w:cs="Calibri"/>
          <w:b/>
          <w:szCs w:val="24"/>
        </w:rPr>
        <w:t>,</w:t>
      </w:r>
      <w:r w:rsidR="00302D2D" w:rsidRPr="00506985">
        <w:rPr>
          <w:rFonts w:ascii="Calibri" w:hAnsi="Calibri" w:cs="Calibri"/>
          <w:b/>
          <w:szCs w:val="24"/>
        </w:rPr>
        <w:t xml:space="preserve"> </w:t>
      </w:r>
      <w:r w:rsidR="0063662B">
        <w:rPr>
          <w:rFonts w:ascii="Calibri" w:hAnsi="Calibri" w:cs="Calibri"/>
          <w:b/>
          <w:szCs w:val="24"/>
          <w:shd w:val="clear" w:color="auto" w:fill="FFFFFF" w:themeFill="background1"/>
        </w:rPr>
        <w:t xml:space="preserve"> </w:t>
      </w:r>
      <w:r w:rsidR="00CE14ED">
        <w:rPr>
          <w:rFonts w:ascii="Calibri" w:hAnsi="Calibri" w:cs="Calibri"/>
          <w:b/>
          <w:szCs w:val="24"/>
          <w:shd w:val="clear" w:color="auto" w:fill="FFFFFF" w:themeFill="background1"/>
        </w:rPr>
        <w:t>Maintenance</w:t>
      </w:r>
      <w:proofErr w:type="gramEnd"/>
      <w:r w:rsidR="00CE14ED">
        <w:rPr>
          <w:rFonts w:ascii="Calibri" w:hAnsi="Calibri" w:cs="Calibri"/>
          <w:b/>
          <w:szCs w:val="24"/>
          <w:shd w:val="clear" w:color="auto" w:fill="FFFFFF" w:themeFill="background1"/>
        </w:rPr>
        <w:t xml:space="preserve"> Manager, Jonathan </w:t>
      </w:r>
      <w:proofErr w:type="gramStart"/>
      <w:r w:rsidR="00CE14ED">
        <w:rPr>
          <w:rFonts w:ascii="Calibri" w:hAnsi="Calibri" w:cs="Calibri"/>
          <w:b/>
          <w:szCs w:val="24"/>
          <w:shd w:val="clear" w:color="auto" w:fill="FFFFFF" w:themeFill="background1"/>
        </w:rPr>
        <w:t>Holley</w:t>
      </w:r>
      <w:proofErr w:type="gramEnd"/>
      <w:r w:rsidR="00302D2D" w:rsidRPr="00CF6622">
        <w:rPr>
          <w:rFonts w:ascii="Calibri" w:hAnsi="Calibri" w:cs="Calibri"/>
          <w:b/>
          <w:szCs w:val="24"/>
        </w:rPr>
        <w:t xml:space="preserve"> </w:t>
      </w:r>
      <w:proofErr w:type="gramStart"/>
      <w:r w:rsidR="001B58D3" w:rsidRPr="00CF6622">
        <w:rPr>
          <w:rFonts w:ascii="Calibri" w:hAnsi="Calibri" w:cs="Calibri"/>
          <w:szCs w:val="24"/>
        </w:rPr>
        <w:t>on a monthly basis</w:t>
      </w:r>
      <w:proofErr w:type="gramEnd"/>
      <w:r w:rsidR="001B58D3" w:rsidRPr="00CF6622">
        <w:rPr>
          <w:rFonts w:ascii="Calibri" w:hAnsi="Calibri" w:cs="Calibri"/>
          <w:szCs w:val="24"/>
        </w:rPr>
        <w:t xml:space="preserve">. </w:t>
      </w:r>
      <w:r w:rsidR="001B58D3" w:rsidRPr="00E8353C">
        <w:rPr>
          <w:rFonts w:ascii="Calibri" w:hAnsi="Calibri" w:cs="Calibri"/>
          <w:szCs w:val="24"/>
        </w:rPr>
        <w:t>**(</w:t>
      </w:r>
      <w:r w:rsidR="00E27F68" w:rsidRPr="00E8353C">
        <w:rPr>
          <w:rFonts w:ascii="Calibri" w:hAnsi="Calibri" w:cs="Calibri"/>
          <w:szCs w:val="24"/>
        </w:rPr>
        <w:t xml:space="preserve">Attachment </w:t>
      </w:r>
      <w:r w:rsidR="00CE14ED">
        <w:rPr>
          <w:rFonts w:ascii="Calibri" w:hAnsi="Calibri" w:cs="Calibri"/>
          <w:szCs w:val="24"/>
        </w:rPr>
        <w:t>E</w:t>
      </w:r>
      <w:r w:rsidR="001B58D3" w:rsidRPr="00E8353C">
        <w:rPr>
          <w:rFonts w:ascii="Calibri" w:hAnsi="Calibri" w:cs="Calibri"/>
          <w:szCs w:val="24"/>
        </w:rPr>
        <w:t>)</w:t>
      </w:r>
    </w:p>
    <w:p w14:paraId="4C867F35" w14:textId="77777777" w:rsidR="00F82B5E" w:rsidRPr="00CF6622" w:rsidRDefault="00F82B5E" w:rsidP="002B1A72">
      <w:pPr>
        <w:ind w:left="360"/>
        <w:rPr>
          <w:rFonts w:ascii="Calibri" w:hAnsi="Calibri" w:cs="Calibri"/>
          <w:szCs w:val="24"/>
        </w:rPr>
      </w:pPr>
    </w:p>
    <w:p w14:paraId="5ECAE600" w14:textId="77777777" w:rsidR="00F3596B" w:rsidRPr="00CF6622" w:rsidRDefault="00F60787" w:rsidP="002B1A72">
      <w:pPr>
        <w:ind w:left="360"/>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2B1A72">
      <w:pPr>
        <w:ind w:left="360"/>
        <w:rPr>
          <w:rFonts w:ascii="Calibri" w:hAnsi="Calibri" w:cs="Calibri"/>
          <w:szCs w:val="24"/>
        </w:rPr>
      </w:pPr>
    </w:p>
    <w:p w14:paraId="2B248987" w14:textId="3CDE4DF6" w:rsidR="00F3596B" w:rsidRPr="00CF6622" w:rsidRDefault="003B7CA7" w:rsidP="002B1A72">
      <w:pPr>
        <w:ind w:left="360"/>
        <w:rPr>
          <w:rFonts w:ascii="Calibri" w:hAnsi="Calibri" w:cs="Calibri"/>
          <w:szCs w:val="24"/>
        </w:rPr>
      </w:pPr>
      <w:r w:rsidRPr="00CF6622">
        <w:rPr>
          <w:rFonts w:ascii="Calibri" w:hAnsi="Calibri" w:cs="Calibri"/>
          <w:szCs w:val="24"/>
        </w:rPr>
        <w:t>The Contractor agrees to accept all of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2B1A72">
      <w:pPr>
        <w:ind w:left="360"/>
        <w:rPr>
          <w:rFonts w:ascii="Calibri" w:hAnsi="Calibri" w:cs="Calibri"/>
          <w:szCs w:val="24"/>
        </w:rPr>
      </w:pPr>
    </w:p>
    <w:p w14:paraId="6CF17C70" w14:textId="6A0E4772" w:rsidR="00F3596B" w:rsidRPr="00CF6622" w:rsidRDefault="007B281A" w:rsidP="002B1A72">
      <w:pPr>
        <w:ind w:left="360"/>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all of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enter into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2B1A72">
      <w:pPr>
        <w:ind w:left="360"/>
        <w:rPr>
          <w:rFonts w:ascii="Calibri" w:hAnsi="Calibri" w:cs="Calibri"/>
          <w:szCs w:val="24"/>
        </w:rPr>
      </w:pPr>
    </w:p>
    <w:p w14:paraId="34CEB80F" w14:textId="3B4CF15F" w:rsidR="00F3596B" w:rsidRPr="00CF6622" w:rsidRDefault="007B281A" w:rsidP="002B1A72">
      <w:pPr>
        <w:ind w:left="360"/>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xml:space="preserve">, Office </w:t>
      </w:r>
      <w:r w:rsidR="00C7083D" w:rsidRPr="00CF6622">
        <w:rPr>
          <w:rFonts w:ascii="Calibri" w:hAnsi="Calibri" w:cs="Calibri"/>
          <w:szCs w:val="24"/>
        </w:rPr>
        <w:lastRenderedPageBreak/>
        <w:t>of State 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1DB3F767" w14:textId="77777777" w:rsidR="00C62BF3" w:rsidRPr="00CF6622" w:rsidRDefault="00C62BF3" w:rsidP="002B1A72">
      <w:pPr>
        <w:rPr>
          <w:rFonts w:ascii="Calibri" w:hAnsi="Calibri" w:cs="Calibri"/>
          <w:szCs w:val="24"/>
        </w:rPr>
      </w:pPr>
    </w:p>
    <w:p w14:paraId="023F8D8B" w14:textId="77777777" w:rsidR="00F3596B" w:rsidRPr="00CF6622" w:rsidRDefault="007B281A" w:rsidP="002B1A72">
      <w:pPr>
        <w:ind w:left="360"/>
        <w:rPr>
          <w:rFonts w:ascii="Calibri" w:hAnsi="Calibri" w:cs="Calibri"/>
          <w:b/>
          <w:szCs w:val="24"/>
        </w:rPr>
      </w:pPr>
      <w:r w:rsidRPr="00CF6622">
        <w:rPr>
          <w:rFonts w:ascii="Calibri" w:hAnsi="Calibri" w:cs="Calibri"/>
          <w:b/>
          <w:szCs w:val="24"/>
        </w:rPr>
        <w:t>Permits, Licenses, Laws and Taxes</w:t>
      </w:r>
      <w:r w:rsidR="0058477D" w:rsidRPr="00CF6622">
        <w:rPr>
          <w:rFonts w:ascii="Calibri" w:hAnsi="Calibri" w:cs="Calibri"/>
          <w:b/>
          <w:szCs w:val="24"/>
        </w:rPr>
        <w:t>:</w:t>
      </w:r>
    </w:p>
    <w:p w14:paraId="5B25BFA0" w14:textId="77777777" w:rsidR="00F3596B" w:rsidRPr="00CF6622" w:rsidRDefault="00F3596B" w:rsidP="002B1A72">
      <w:pPr>
        <w:ind w:left="360"/>
        <w:rPr>
          <w:rFonts w:ascii="Calibri" w:hAnsi="Calibri" w:cs="Calibri"/>
          <w:szCs w:val="24"/>
        </w:rPr>
      </w:pPr>
    </w:p>
    <w:p w14:paraId="52353B74" w14:textId="1856F77E" w:rsidR="00F3596B" w:rsidRPr="00CF6622" w:rsidRDefault="001056C9" w:rsidP="002B1A72">
      <w:pPr>
        <w:ind w:left="360"/>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2B1A72">
      <w:pPr>
        <w:ind w:left="360"/>
        <w:rPr>
          <w:rFonts w:ascii="Calibri" w:hAnsi="Calibri" w:cs="Calibri"/>
          <w:szCs w:val="24"/>
        </w:rPr>
      </w:pPr>
    </w:p>
    <w:p w14:paraId="5215F0A7" w14:textId="36510AB1" w:rsidR="00F3596B" w:rsidRPr="00CF6622" w:rsidRDefault="007B281A" w:rsidP="002B1A72">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2B1A72">
      <w:pPr>
        <w:ind w:left="360"/>
        <w:rPr>
          <w:rFonts w:ascii="Calibri" w:hAnsi="Calibri" w:cs="Calibri"/>
          <w:szCs w:val="24"/>
        </w:rPr>
      </w:pPr>
    </w:p>
    <w:p w14:paraId="4DEDACFE" w14:textId="77777777" w:rsidR="00F3596B" w:rsidRPr="00CF6622" w:rsidRDefault="001056C9" w:rsidP="002B1A72">
      <w:pPr>
        <w:ind w:left="360"/>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2B1A72">
      <w:pPr>
        <w:rPr>
          <w:rFonts w:ascii="Calibri" w:hAnsi="Calibri" w:cs="Calibri"/>
          <w:szCs w:val="24"/>
        </w:rPr>
      </w:pPr>
    </w:p>
    <w:p w14:paraId="421A8B49" w14:textId="19B4E77C" w:rsidR="00F3596B" w:rsidRPr="00CF6622" w:rsidRDefault="007B281A" w:rsidP="002B1A72">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2B1A72">
      <w:pPr>
        <w:rPr>
          <w:rFonts w:ascii="Calibri" w:hAnsi="Calibri" w:cs="Calibri"/>
          <w:szCs w:val="24"/>
        </w:rPr>
      </w:pPr>
    </w:p>
    <w:p w14:paraId="312269B9" w14:textId="74D77AA4" w:rsidR="00F3596B" w:rsidRPr="00CF6622" w:rsidRDefault="004E71EA" w:rsidP="002B1A72">
      <w:pPr>
        <w:ind w:left="360"/>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type elevator(s) listed and related equipment located in the facility specified in accordance with the specifications annexed hereto.</w:t>
      </w:r>
    </w:p>
    <w:p w14:paraId="103EA132" w14:textId="77777777" w:rsidR="00F3596B" w:rsidRPr="00CF6622" w:rsidRDefault="00F3596B" w:rsidP="002B1A72">
      <w:pPr>
        <w:ind w:left="360"/>
        <w:rPr>
          <w:rFonts w:ascii="Calibri" w:hAnsi="Calibri" w:cs="Calibri"/>
          <w:szCs w:val="24"/>
        </w:rPr>
      </w:pPr>
    </w:p>
    <w:p w14:paraId="4DBABD7A" w14:textId="00CAFAD2" w:rsidR="00F3596B" w:rsidRPr="00CF6622" w:rsidRDefault="00EA2153" w:rsidP="002B1A72">
      <w:pPr>
        <w:ind w:left="360"/>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CF6622">
        <w:rPr>
          <w:rFonts w:ascii="Calibri" w:hAnsi="Calibri" w:cs="Calibri"/>
          <w:szCs w:val="24"/>
        </w:rPr>
        <w:t xml:space="preserve">beginning </w:t>
      </w:r>
      <w:r w:rsidR="006B3CA8" w:rsidRPr="00506985">
        <w:rPr>
          <w:rFonts w:ascii="Calibri" w:hAnsi="Calibri" w:cs="Calibri"/>
          <w:b/>
          <w:bCs/>
          <w:szCs w:val="24"/>
        </w:rPr>
        <w:t xml:space="preserve">July 1, </w:t>
      </w:r>
      <w:proofErr w:type="gramStart"/>
      <w:r w:rsidR="006B3CA8" w:rsidRPr="00506985">
        <w:rPr>
          <w:rFonts w:ascii="Calibri" w:hAnsi="Calibri" w:cs="Calibri"/>
          <w:b/>
          <w:bCs/>
          <w:szCs w:val="24"/>
        </w:rPr>
        <w:t>202</w:t>
      </w:r>
      <w:r w:rsidR="0063662B" w:rsidRPr="00506985">
        <w:rPr>
          <w:rFonts w:ascii="Calibri" w:hAnsi="Calibri" w:cs="Calibri"/>
          <w:b/>
          <w:bCs/>
          <w:szCs w:val="24"/>
        </w:rPr>
        <w:t>6</w:t>
      </w:r>
      <w:proofErr w:type="gramEnd"/>
      <w:r w:rsidR="0063662B" w:rsidRPr="00506985">
        <w:rPr>
          <w:rFonts w:ascii="Calibri" w:hAnsi="Calibri" w:cs="Calibri"/>
          <w:b/>
          <w:bCs/>
          <w:szCs w:val="24"/>
        </w:rPr>
        <w:t xml:space="preserve"> </w:t>
      </w:r>
      <w:r w:rsidR="000B1F76" w:rsidRPr="00506985">
        <w:rPr>
          <w:rFonts w:ascii="Calibri" w:hAnsi="Calibri" w:cs="Calibri"/>
          <w:szCs w:val="24"/>
        </w:rPr>
        <w:t xml:space="preserve">and </w:t>
      </w:r>
      <w:r w:rsidR="00555882" w:rsidRPr="00506985">
        <w:rPr>
          <w:rFonts w:ascii="Calibri" w:hAnsi="Calibri" w:cs="Calibri"/>
          <w:szCs w:val="24"/>
        </w:rPr>
        <w:t>ending</w:t>
      </w:r>
      <w:r w:rsidR="000B1F76" w:rsidRPr="00506985">
        <w:rPr>
          <w:rFonts w:ascii="Calibri" w:hAnsi="Calibri" w:cs="Calibri"/>
          <w:szCs w:val="24"/>
        </w:rPr>
        <w:t xml:space="preserve"> </w:t>
      </w:r>
      <w:r w:rsidR="000B1F76" w:rsidRPr="00506985">
        <w:rPr>
          <w:rFonts w:ascii="Calibri" w:hAnsi="Calibri" w:cs="Calibri"/>
          <w:b/>
          <w:bCs/>
          <w:szCs w:val="24"/>
        </w:rPr>
        <w:t xml:space="preserve">June 30, </w:t>
      </w:r>
      <w:r w:rsidR="00CC6002" w:rsidRPr="00506985">
        <w:rPr>
          <w:rFonts w:ascii="Calibri" w:hAnsi="Calibri" w:cs="Calibri"/>
          <w:b/>
          <w:bCs/>
          <w:szCs w:val="24"/>
        </w:rPr>
        <w:t>202</w:t>
      </w:r>
      <w:r w:rsidR="00110506">
        <w:rPr>
          <w:rFonts w:ascii="Calibri" w:hAnsi="Calibri" w:cs="Calibri"/>
          <w:b/>
          <w:bCs/>
          <w:szCs w:val="24"/>
        </w:rPr>
        <w:t>7</w:t>
      </w:r>
      <w:r w:rsidR="007E68A3" w:rsidRPr="00CF6622">
        <w:rPr>
          <w:rFonts w:ascii="Calibri" w:hAnsi="Calibri" w:cs="Calibri"/>
          <w:szCs w:val="24"/>
        </w:rPr>
        <w:t>.</w:t>
      </w:r>
    </w:p>
    <w:p w14:paraId="1003C1A6" w14:textId="77777777" w:rsidR="00533EFD" w:rsidRPr="00CF6622" w:rsidRDefault="00533EFD" w:rsidP="002B1A72">
      <w:pPr>
        <w:ind w:left="360"/>
        <w:rPr>
          <w:rFonts w:ascii="Calibri" w:hAnsi="Calibri" w:cs="Calibri"/>
          <w:szCs w:val="24"/>
        </w:rPr>
      </w:pPr>
    </w:p>
    <w:p w14:paraId="7B28A5FD" w14:textId="77777777" w:rsidR="00F3596B" w:rsidRPr="00CF6622" w:rsidRDefault="001056C9" w:rsidP="002B1A72">
      <w:pPr>
        <w:ind w:left="360"/>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2B1A72">
      <w:pPr>
        <w:ind w:left="360"/>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2B1A72">
      <w:pPr>
        <w:ind w:left="360"/>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wner with a copy of its present maintenance check-list,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2B1A72">
      <w:pPr>
        <w:ind w:left="360"/>
        <w:rPr>
          <w:rFonts w:ascii="Calibri" w:hAnsi="Calibri" w:cs="Calibri"/>
          <w:szCs w:val="24"/>
        </w:rPr>
      </w:pPr>
    </w:p>
    <w:p w14:paraId="6AC0C89F" w14:textId="35B33800" w:rsidR="00F3596B" w:rsidRPr="00CF6622" w:rsidRDefault="004E71EA" w:rsidP="002B1A72">
      <w:pPr>
        <w:ind w:left="360"/>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aforementioned check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2B1A72">
      <w:pPr>
        <w:ind w:left="360"/>
        <w:rPr>
          <w:rFonts w:ascii="Calibri" w:hAnsi="Calibri" w:cs="Calibri"/>
          <w:szCs w:val="24"/>
        </w:rPr>
      </w:pPr>
    </w:p>
    <w:p w14:paraId="59A566EB" w14:textId="6AA6AC83" w:rsidR="0079278B" w:rsidRPr="00CF6622" w:rsidRDefault="0079278B" w:rsidP="002B1A72">
      <w:pPr>
        <w:ind w:left="360"/>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aforementioned specifications,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w:t>
      </w:r>
      <w:r w:rsidRPr="00CF6622">
        <w:rPr>
          <w:rFonts w:ascii="Calibri" w:hAnsi="Calibri" w:cs="Calibri"/>
          <w:szCs w:val="24"/>
        </w:rPr>
        <w:lastRenderedPageBreak/>
        <w:t xml:space="preserve">are corrected, or to unilaterally terminate the contract without penalty or liability by giving the Contractor 10 working days written notice by a certified letter.  Any re-inspection as a result of the Contractor's failure to maintain the equipment in accordance with the specifications shall be 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2B1A72">
      <w:pPr>
        <w:ind w:left="360"/>
        <w:rPr>
          <w:rFonts w:ascii="Calibri" w:hAnsi="Calibri" w:cs="Calibri"/>
          <w:szCs w:val="24"/>
        </w:rPr>
      </w:pPr>
    </w:p>
    <w:p w14:paraId="273AFB18" w14:textId="67D39740" w:rsidR="00F3596B" w:rsidRPr="00CF6622" w:rsidRDefault="00EA2A1B" w:rsidP="002B1A72">
      <w:pPr>
        <w:ind w:left="360"/>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2B1A72">
      <w:pPr>
        <w:rPr>
          <w:rFonts w:ascii="Calibri" w:hAnsi="Calibri" w:cs="Calibri"/>
          <w:szCs w:val="24"/>
        </w:rPr>
      </w:pPr>
    </w:p>
    <w:p w14:paraId="434EAAF9" w14:textId="2E469EF8" w:rsidR="008C35E7" w:rsidRPr="00CF6622" w:rsidRDefault="00EA2A1B" w:rsidP="002B1A72">
      <w:pPr>
        <w:ind w:left="360"/>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6057E6" w:rsidRPr="00CF6622">
        <w:rPr>
          <w:rFonts w:ascii="Calibri" w:hAnsi="Calibri" w:cs="Calibri"/>
          <w:b/>
          <w:szCs w:val="24"/>
        </w:rPr>
        <w:t xml:space="preserve"> </w:t>
      </w:r>
      <w:r w:rsidR="00CE14ED">
        <w:rPr>
          <w:rFonts w:ascii="Calibri" w:hAnsi="Calibri" w:cs="Calibri"/>
          <w:b/>
          <w:szCs w:val="24"/>
        </w:rPr>
        <w:t>Louisiana Department of Health (LDH), Eastern Louisiana Mental Health System (ELMHS)</w:t>
      </w:r>
      <w:r w:rsidR="002C3743" w:rsidRPr="00506985">
        <w:rPr>
          <w:rFonts w:ascii="Calibri" w:hAnsi="Calibri" w:cs="Calibri"/>
          <w:b/>
          <w:szCs w:val="24"/>
        </w:rPr>
        <w:t>,</w:t>
      </w:r>
      <w:r w:rsidR="0016795E" w:rsidRPr="00506985">
        <w:rPr>
          <w:rFonts w:ascii="Calibri" w:hAnsi="Calibri" w:cs="Calibri"/>
          <w:b/>
          <w:szCs w:val="24"/>
        </w:rPr>
        <w:t xml:space="preserve"> </w:t>
      </w:r>
      <w:r w:rsidR="005E29BC">
        <w:rPr>
          <w:rFonts w:ascii="Calibri" w:hAnsi="Calibri" w:cs="Calibri"/>
          <w:b/>
          <w:szCs w:val="24"/>
        </w:rPr>
        <w:t>1201 Capitol Access Road, Baton Rouge, LA 70802</w:t>
      </w:r>
      <w:r w:rsidR="00D66449" w:rsidRPr="00506985">
        <w:rPr>
          <w:rFonts w:ascii="Calibri" w:hAnsi="Calibri" w:cs="Calibri"/>
          <w:b/>
          <w:szCs w:val="24"/>
        </w:rPr>
        <w:t>,</w:t>
      </w:r>
      <w:r w:rsidR="006435CF" w:rsidRPr="00506985">
        <w:rPr>
          <w:rFonts w:ascii="Calibri" w:hAnsi="Calibri" w:cs="Calibri"/>
          <w:b/>
          <w:szCs w:val="24"/>
        </w:rPr>
        <w:t xml:space="preserve"> </w:t>
      </w:r>
      <w:r w:rsidR="00C967F1" w:rsidRPr="00506985">
        <w:rPr>
          <w:rFonts w:ascii="Calibri" w:hAnsi="Calibri" w:cs="Calibri"/>
          <w:szCs w:val="24"/>
        </w:rPr>
        <w:t>by</w:t>
      </w:r>
      <w:r w:rsidR="00C967F1" w:rsidRPr="00506985">
        <w:rPr>
          <w:rFonts w:ascii="Calibri" w:hAnsi="Calibri" w:cs="Calibri"/>
          <w:b/>
          <w:szCs w:val="24"/>
        </w:rPr>
        <w:t xml:space="preserve"> </w:t>
      </w:r>
      <w:r w:rsidR="00BE567C">
        <w:rPr>
          <w:rFonts w:ascii="Calibri" w:hAnsi="Calibri" w:cs="Calibri"/>
          <w:b/>
          <w:szCs w:val="24"/>
        </w:rPr>
        <w:t>Standard Industrial Services LLC</w:t>
      </w:r>
      <w:r w:rsidR="00C967F1" w:rsidRPr="00BA70DB">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2B1A72">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2B1A72">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r w:rsidR="0058477D" w:rsidRPr="00506985">
        <w:rPr>
          <w:rFonts w:ascii="Calibri" w:hAnsi="Calibri" w:cs="Calibri"/>
          <w:szCs w:val="24"/>
        </w:rPr>
        <w:t xml:space="preserve">24 hour </w:t>
      </w:r>
      <w:r w:rsidR="0058477D" w:rsidRPr="00CF6622">
        <w:rPr>
          <w:rFonts w:ascii="Calibri" w:hAnsi="Calibri" w:cs="Calibri"/>
          <w:szCs w:val="24"/>
        </w:rPr>
        <w:t>emergency call-back service.</w:t>
      </w:r>
    </w:p>
    <w:p w14:paraId="394AE51E" w14:textId="77777777" w:rsidR="0022382A" w:rsidRPr="00CF6622" w:rsidRDefault="0022382A" w:rsidP="002B1A72">
      <w:pPr>
        <w:ind w:left="360"/>
        <w:rPr>
          <w:rFonts w:ascii="Calibri" w:hAnsi="Calibri" w:cs="Calibri"/>
          <w:szCs w:val="24"/>
        </w:rPr>
      </w:pPr>
    </w:p>
    <w:p w14:paraId="09449248" w14:textId="43AA244B" w:rsidR="00F3596B" w:rsidRPr="00CF6622" w:rsidRDefault="00EA2A1B" w:rsidP="002B1A72">
      <w:pPr>
        <w:ind w:left="360"/>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2B1A72">
      <w:pPr>
        <w:ind w:left="360"/>
        <w:rPr>
          <w:rFonts w:ascii="Calibri" w:hAnsi="Calibri" w:cs="Calibri"/>
          <w:szCs w:val="24"/>
        </w:rPr>
      </w:pPr>
    </w:p>
    <w:p w14:paraId="38BC8172" w14:textId="7082A531" w:rsidR="00F3596B" w:rsidRPr="00CF6622" w:rsidRDefault="00C65711" w:rsidP="002B1A72">
      <w:pPr>
        <w:ind w:left="360"/>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in the event that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expense,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examine and make repairs.)  </w:t>
      </w:r>
      <w:r w:rsidR="0022382A" w:rsidRPr="00CF6622">
        <w:rPr>
          <w:rFonts w:ascii="Calibri" w:hAnsi="Calibri" w:cs="Calibri"/>
          <w:szCs w:val="24"/>
        </w:rPr>
        <w:t>I</w:t>
      </w:r>
      <w:r w:rsidR="0058477D" w:rsidRPr="00CF6622">
        <w:rPr>
          <w:rFonts w:ascii="Calibri" w:hAnsi="Calibri" w:cs="Calibri"/>
          <w:szCs w:val="24"/>
        </w:rPr>
        <w:t>n such case the service shall be terminated for that period of time.</w:t>
      </w:r>
    </w:p>
    <w:p w14:paraId="233A9D61" w14:textId="42E3B3DB" w:rsidR="00BD576C" w:rsidRPr="00CF6622" w:rsidRDefault="00BD576C" w:rsidP="002B1A72">
      <w:pPr>
        <w:ind w:left="360"/>
        <w:rPr>
          <w:rFonts w:ascii="Calibri" w:hAnsi="Calibri" w:cs="Calibri"/>
          <w:szCs w:val="24"/>
        </w:rPr>
      </w:pPr>
    </w:p>
    <w:p w14:paraId="58FA15F6" w14:textId="1D38902F" w:rsidR="00F3596B" w:rsidRPr="00CF6622" w:rsidRDefault="00E25205" w:rsidP="002B1A72">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2B1A72">
      <w:pPr>
        <w:rPr>
          <w:rFonts w:ascii="Calibri" w:hAnsi="Calibri" w:cs="Calibri"/>
          <w:szCs w:val="24"/>
        </w:rPr>
      </w:pPr>
    </w:p>
    <w:p w14:paraId="08AD9DF6" w14:textId="6548411E" w:rsidR="00F3596B" w:rsidRPr="00CF6622" w:rsidRDefault="0022382A" w:rsidP="002B1A72">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2B1A72">
      <w:pPr>
        <w:ind w:left="360"/>
        <w:rPr>
          <w:rFonts w:ascii="Calibri" w:hAnsi="Calibri" w:cs="Calibri"/>
          <w:szCs w:val="24"/>
        </w:rPr>
      </w:pPr>
    </w:p>
    <w:p w14:paraId="775A8A0D" w14:textId="77777777" w:rsidR="00F3596B" w:rsidRPr="00CF6622" w:rsidRDefault="00E25205" w:rsidP="002B1A72">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2B1A72">
      <w:pPr>
        <w:ind w:left="360"/>
        <w:rPr>
          <w:rFonts w:ascii="Calibri" w:hAnsi="Calibri" w:cs="Calibri"/>
          <w:szCs w:val="24"/>
        </w:rPr>
      </w:pPr>
    </w:p>
    <w:p w14:paraId="2BEA1531" w14:textId="105A439F" w:rsidR="00F3596B" w:rsidRPr="00CF6622" w:rsidRDefault="0022382A" w:rsidP="002B1A72">
      <w:pPr>
        <w:numPr>
          <w:ilvl w:val="0"/>
          <w:numId w:val="5"/>
        </w:numPr>
        <w:rPr>
          <w:rFonts w:ascii="Calibri" w:hAnsi="Calibri" w:cs="Calibri"/>
          <w:szCs w:val="24"/>
        </w:rPr>
      </w:pPr>
      <w:r w:rsidRPr="00CF6622">
        <w:rPr>
          <w:rFonts w:ascii="Calibri" w:hAnsi="Calibri" w:cs="Calibri"/>
          <w:szCs w:val="24"/>
        </w:rPr>
        <w:lastRenderedPageBreak/>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2B1A72">
      <w:pPr>
        <w:ind w:left="630"/>
        <w:rPr>
          <w:rFonts w:ascii="Calibri" w:hAnsi="Calibri" w:cs="Calibri"/>
          <w:szCs w:val="24"/>
        </w:rPr>
      </w:pPr>
    </w:p>
    <w:p w14:paraId="640A7D6B" w14:textId="77777777" w:rsidR="00E25205" w:rsidRPr="00CF6622" w:rsidRDefault="00A73230" w:rsidP="002B1A72">
      <w:pPr>
        <w:numPr>
          <w:ilvl w:val="0"/>
          <w:numId w:val="5"/>
        </w:numPr>
        <w:rPr>
          <w:rFonts w:ascii="Calibri" w:hAnsi="Calibri" w:cs="Calibri"/>
          <w:szCs w:val="24"/>
        </w:rPr>
      </w:pPr>
      <w:r w:rsidRPr="00CF6622">
        <w:rPr>
          <w:rFonts w:ascii="Calibri" w:hAnsi="Calibri" w:cs="Calibri"/>
          <w:szCs w:val="24"/>
        </w:rPr>
        <w:t>Complete parts leaflets.</w:t>
      </w:r>
    </w:p>
    <w:p w14:paraId="017A58AD" w14:textId="77777777" w:rsidR="00E25205" w:rsidRPr="00CF6622" w:rsidRDefault="00E25205" w:rsidP="002B1A72">
      <w:pPr>
        <w:pStyle w:val="ListParagraph"/>
        <w:rPr>
          <w:rFonts w:ascii="Calibri" w:hAnsi="Calibri" w:cs="Calibri"/>
          <w:szCs w:val="24"/>
        </w:rPr>
      </w:pPr>
    </w:p>
    <w:p w14:paraId="4DA8A06A" w14:textId="77777777" w:rsidR="00E25205" w:rsidRPr="00CF6622" w:rsidRDefault="0022382A" w:rsidP="002B1A72">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2B1A72">
      <w:pPr>
        <w:pStyle w:val="ListParagraph"/>
        <w:rPr>
          <w:rFonts w:ascii="Calibri" w:hAnsi="Calibri" w:cs="Calibri"/>
          <w:szCs w:val="24"/>
        </w:rPr>
      </w:pPr>
    </w:p>
    <w:p w14:paraId="124B24B3" w14:textId="77777777" w:rsidR="00E25205" w:rsidRPr="00CF6622" w:rsidRDefault="0022382A" w:rsidP="002B1A72">
      <w:pPr>
        <w:numPr>
          <w:ilvl w:val="0"/>
          <w:numId w:val="5"/>
        </w:numPr>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2B1A72">
      <w:pPr>
        <w:pStyle w:val="ListParagraph"/>
        <w:rPr>
          <w:rFonts w:ascii="Calibri" w:hAnsi="Calibri" w:cs="Calibri"/>
          <w:szCs w:val="24"/>
        </w:rPr>
      </w:pPr>
    </w:p>
    <w:p w14:paraId="0C123496" w14:textId="77777777" w:rsidR="00E25205" w:rsidRPr="00CF6622" w:rsidRDefault="00A73230" w:rsidP="002B1A72">
      <w:pPr>
        <w:numPr>
          <w:ilvl w:val="0"/>
          <w:numId w:val="5"/>
        </w:numPr>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type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2B1A72">
      <w:pPr>
        <w:pStyle w:val="ListParagraph"/>
        <w:rPr>
          <w:rFonts w:ascii="Calibri" w:hAnsi="Calibri" w:cs="Calibri"/>
          <w:szCs w:val="24"/>
        </w:rPr>
      </w:pPr>
    </w:p>
    <w:p w14:paraId="670E207D" w14:textId="77777777" w:rsidR="00AD3ED3" w:rsidRPr="00CF6622" w:rsidRDefault="00AD3ED3" w:rsidP="002B1A72">
      <w:pPr>
        <w:numPr>
          <w:ilvl w:val="0"/>
          <w:numId w:val="5"/>
        </w:numPr>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2B1A72">
      <w:pPr>
        <w:rPr>
          <w:rFonts w:ascii="Calibri" w:hAnsi="Calibri" w:cs="Calibri"/>
          <w:szCs w:val="24"/>
        </w:rPr>
      </w:pPr>
    </w:p>
    <w:p w14:paraId="5E0B626B" w14:textId="77777777" w:rsidR="00F3596B" w:rsidRPr="00CF6622" w:rsidRDefault="007F2FF3" w:rsidP="002B1A72">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2B1A72">
      <w:pPr>
        <w:ind w:left="270"/>
        <w:rPr>
          <w:rFonts w:ascii="Calibri" w:hAnsi="Calibri" w:cs="Calibri"/>
          <w:szCs w:val="24"/>
        </w:rPr>
      </w:pPr>
    </w:p>
    <w:p w14:paraId="1ED7719D" w14:textId="17F661B8" w:rsidR="00F3596B" w:rsidRPr="00CF6622" w:rsidRDefault="00AD3ED3" w:rsidP="002B1A72">
      <w:pPr>
        <w:ind w:left="270"/>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2B1A72">
      <w:pPr>
        <w:ind w:left="270"/>
        <w:rPr>
          <w:rFonts w:ascii="Calibri" w:hAnsi="Calibri" w:cs="Calibri"/>
          <w:szCs w:val="24"/>
        </w:rPr>
      </w:pPr>
    </w:p>
    <w:p w14:paraId="6E462991" w14:textId="77777777" w:rsidR="00F3596B" w:rsidRPr="00CF6622" w:rsidRDefault="007F2FF3" w:rsidP="002B1A72">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2B1A72">
      <w:pPr>
        <w:ind w:left="270"/>
        <w:rPr>
          <w:rFonts w:ascii="Calibri" w:hAnsi="Calibri" w:cs="Calibri"/>
          <w:szCs w:val="24"/>
        </w:rPr>
      </w:pPr>
    </w:p>
    <w:p w14:paraId="159E19AE" w14:textId="77777777" w:rsidR="00F3596B" w:rsidRPr="00CF6622" w:rsidRDefault="00AD3ED3" w:rsidP="002B1A72">
      <w:pPr>
        <w:ind w:left="270"/>
        <w:rPr>
          <w:rFonts w:ascii="Calibri" w:hAnsi="Calibri" w:cs="Calibri"/>
          <w:szCs w:val="24"/>
        </w:rPr>
      </w:pPr>
      <w:r w:rsidRPr="00CF6622">
        <w:rPr>
          <w:rFonts w:ascii="Calibri" w:hAnsi="Calibri" w:cs="Calibri"/>
          <w:szCs w:val="24"/>
        </w:rPr>
        <w:t>Since elevator shut-downs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2B1A72">
      <w:pPr>
        <w:rPr>
          <w:rFonts w:ascii="Calibri" w:hAnsi="Calibri" w:cs="Calibri"/>
          <w:szCs w:val="24"/>
        </w:rPr>
      </w:pPr>
    </w:p>
    <w:p w14:paraId="12F29835" w14:textId="764BB4FC" w:rsidR="00F3596B" w:rsidRPr="00CF6622" w:rsidRDefault="00AD3ED3" w:rsidP="002B1A72">
      <w:pPr>
        <w:numPr>
          <w:ilvl w:val="0"/>
          <w:numId w:val="6"/>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include: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lastRenderedPageBreak/>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r w:rsidR="000275BE">
        <w:rPr>
          <w:rFonts w:ascii="Calibri" w:hAnsi="Calibri" w:cs="Calibri"/>
          <w:szCs w:val="24"/>
        </w:rPr>
        <w:t>5-year full-load</w:t>
      </w:r>
      <w:r w:rsidR="0058477D" w:rsidRPr="00CF6622">
        <w:rPr>
          <w:rFonts w:ascii="Calibri" w:hAnsi="Calibri" w:cs="Calibri"/>
          <w:szCs w:val="24"/>
        </w:rPr>
        <w:t xml:space="preserve">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2B1A72">
      <w:pPr>
        <w:tabs>
          <w:tab w:val="left" w:pos="270"/>
          <w:tab w:val="left" w:pos="720"/>
        </w:tabs>
        <w:ind w:left="720" w:hanging="360"/>
        <w:rPr>
          <w:rFonts w:ascii="Calibri" w:hAnsi="Calibri" w:cs="Calibri"/>
          <w:szCs w:val="24"/>
        </w:rPr>
      </w:pPr>
    </w:p>
    <w:p w14:paraId="64BD4316" w14:textId="128E5CBB" w:rsidR="00F3596B" w:rsidRPr="00CF6622" w:rsidRDefault="00AD3ED3" w:rsidP="002B1A72">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hen necessary renew guide rollers as required to </w:t>
      </w:r>
      <w:r w:rsidR="0071184C">
        <w:rPr>
          <w:rFonts w:ascii="Calibri" w:hAnsi="Calibri" w:cs="Calibri"/>
          <w:szCs w:val="24"/>
        </w:rPr>
        <w:t>ensure</w:t>
      </w:r>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2B1A72">
      <w:pPr>
        <w:pStyle w:val="ListParagraph"/>
        <w:rPr>
          <w:rFonts w:ascii="Calibri" w:hAnsi="Calibri" w:cs="Calibri"/>
          <w:szCs w:val="24"/>
        </w:rPr>
      </w:pPr>
    </w:p>
    <w:p w14:paraId="28D4A3CE" w14:textId="0CEAFF3B" w:rsidR="00F3596B" w:rsidRPr="00CF6622" w:rsidRDefault="00AD3ED3" w:rsidP="002B1A72">
      <w:pPr>
        <w:pStyle w:val="ListParagraph"/>
        <w:numPr>
          <w:ilvl w:val="0"/>
          <w:numId w:val="6"/>
        </w:numPr>
        <w:tabs>
          <w:tab w:val="left" w:pos="720"/>
        </w:tabs>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aintain in each building, at all times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 xml:space="preserve">his inventory shall </w:t>
      </w:r>
      <w:r w:rsidR="00042117" w:rsidRPr="00CF6622">
        <w:rPr>
          <w:rFonts w:ascii="Calibri" w:hAnsi="Calibri" w:cs="Calibri"/>
          <w:szCs w:val="24"/>
        </w:rPr>
        <w:t>include,</w:t>
      </w:r>
      <w:r w:rsidR="0058477D" w:rsidRPr="00CF6622">
        <w:rPr>
          <w:rFonts w:ascii="Calibri" w:hAnsi="Calibri" w:cs="Calibri"/>
          <w:szCs w:val="24"/>
        </w:rPr>
        <w:t xml:space="preserv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r w:rsidR="00B42F63">
        <w:rPr>
          <w:rFonts w:ascii="Calibri" w:hAnsi="Calibri" w:cs="Calibri"/>
          <w:szCs w:val="24"/>
        </w:rPr>
        <w:t>up-to-date</w:t>
      </w:r>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2B1A72">
      <w:pPr>
        <w:tabs>
          <w:tab w:val="left" w:pos="720"/>
        </w:tabs>
        <w:rPr>
          <w:rFonts w:ascii="Calibri" w:hAnsi="Calibri" w:cs="Calibri"/>
          <w:szCs w:val="24"/>
        </w:rPr>
      </w:pPr>
    </w:p>
    <w:p w14:paraId="2389CD3D" w14:textId="7B7F9AD7"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Coils; minimum of one for each type relay contact used.</w:t>
      </w:r>
    </w:p>
    <w:p w14:paraId="78935B59" w14:textId="23C01CC8"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Contacts; minimum of three for each type used.</w:t>
      </w:r>
    </w:p>
    <w:p w14:paraId="48245C65" w14:textId="5DC15484"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Conductor; a supply for each type used.</w:t>
      </w:r>
    </w:p>
    <w:p w14:paraId="35F95A4C" w14:textId="74062526"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Motor brushes; minimum of one set for each type used.</w:t>
      </w:r>
    </w:p>
    <w:p w14:paraId="3A09D3A7" w14:textId="6B25942D"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hanger rollers; minimum of two each type.</w:t>
      </w:r>
    </w:p>
    <w:p w14:paraId="568FF2B0" w14:textId="18A7B035"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gibs; minimum of one set each type.</w:t>
      </w:r>
    </w:p>
    <w:p w14:paraId="6B5E202D"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Car and hoistway door closer parts (springs, spirators, etc.)</w:t>
      </w:r>
    </w:p>
    <w:p w14:paraId="1505612D" w14:textId="101A391E"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Door operator drive block, clutch rollers, and fingers; minimum of one set each type.</w:t>
      </w:r>
    </w:p>
    <w:p w14:paraId="2DB31C7F" w14:textId="1B313443"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2B1A72">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Roller guides and gibbs for car and counterweight.</w:t>
      </w:r>
    </w:p>
    <w:p w14:paraId="037F8C55"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*Car and hoistway door shields.</w:t>
      </w:r>
    </w:p>
    <w:p w14:paraId="17877016"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*Car door electric eye photo cell replacement units.</w:t>
      </w:r>
    </w:p>
    <w:p w14:paraId="41E3C0C7" w14:textId="37DEA11C"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lastRenderedPageBreak/>
        <w:t>*Door operator motors for each type used.</w:t>
      </w:r>
    </w:p>
    <w:p w14:paraId="3A79C7C9"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Component parts, including contacts, for each type switch.</w:t>
      </w:r>
    </w:p>
    <w:p w14:paraId="60F878AF" w14:textId="0B62EF13"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*Hatch switch cams supports to handle highest rise.</w:t>
      </w:r>
    </w:p>
    <w:p w14:paraId="62026557" w14:textId="10C536B7"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2B1A72">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2B1A72">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2B1A72">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lubrication </w:t>
      </w:r>
      <w:r w:rsidR="00B066CA" w:rsidRPr="00CF6622">
        <w:rPr>
          <w:rFonts w:ascii="Calibri" w:hAnsi="Calibri" w:cs="Calibri"/>
          <w:szCs w:val="24"/>
        </w:rPr>
        <w:t xml:space="preserve"> </w:t>
      </w:r>
      <w:r w:rsidRPr="00CF6622">
        <w:rPr>
          <w:rFonts w:ascii="Calibri" w:hAnsi="Calibri" w:cs="Calibri"/>
          <w:szCs w:val="24"/>
        </w:rPr>
        <w:t>specifications.</w:t>
      </w:r>
    </w:p>
    <w:p w14:paraId="23CF6AF9" w14:textId="2848A8AE" w:rsidR="004F436B" w:rsidRPr="00CF6622" w:rsidRDefault="004F436B" w:rsidP="002B1A72">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2B1A72">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B1A72">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2B1A72">
      <w:pPr>
        <w:rPr>
          <w:rFonts w:ascii="Calibri" w:hAnsi="Calibri" w:cs="Calibri"/>
          <w:szCs w:val="24"/>
        </w:rPr>
      </w:pPr>
    </w:p>
    <w:p w14:paraId="60826288" w14:textId="04DF4B82" w:rsidR="00F3596B" w:rsidRPr="00CF6622" w:rsidRDefault="003822A3" w:rsidP="002B1A72">
      <w:pPr>
        <w:ind w:left="360"/>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2B1A72">
      <w:pPr>
        <w:ind w:left="270"/>
        <w:rPr>
          <w:rFonts w:ascii="Calibri" w:hAnsi="Calibri" w:cs="Calibri"/>
          <w:szCs w:val="24"/>
        </w:rPr>
      </w:pPr>
    </w:p>
    <w:p w14:paraId="0E19273D" w14:textId="77777777" w:rsidR="00F3596B" w:rsidRPr="00CF6622" w:rsidRDefault="0058477D" w:rsidP="002B1A72">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2B1A72">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2B1A72">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2B1A72">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2B1A72">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2B1A72">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2B1A72">
      <w:pPr>
        <w:rPr>
          <w:rFonts w:ascii="Calibri" w:hAnsi="Calibri" w:cs="Calibri"/>
          <w:szCs w:val="24"/>
        </w:rPr>
      </w:pPr>
    </w:p>
    <w:p w14:paraId="515B303B" w14:textId="2F217D27" w:rsidR="00F3596B" w:rsidRPr="00CF6622" w:rsidRDefault="003822A3" w:rsidP="002B1A72">
      <w:pPr>
        <w:ind w:left="360"/>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so as to make certain that the inventory is complete and in compliance with the terms set forth.</w:t>
      </w:r>
    </w:p>
    <w:p w14:paraId="3256331B" w14:textId="77777777" w:rsidR="003822A3" w:rsidRPr="00CF6622" w:rsidRDefault="003822A3" w:rsidP="002B1A72">
      <w:pPr>
        <w:ind w:left="270"/>
        <w:rPr>
          <w:rFonts w:ascii="Calibri" w:hAnsi="Calibri" w:cs="Calibri"/>
          <w:szCs w:val="24"/>
        </w:rPr>
      </w:pPr>
    </w:p>
    <w:p w14:paraId="2FF36D53" w14:textId="77777777" w:rsidR="00253928" w:rsidRPr="00CF6622" w:rsidRDefault="00253928" w:rsidP="002B1A72">
      <w:pPr>
        <w:pStyle w:val="ListParagraph"/>
        <w:numPr>
          <w:ilvl w:val="0"/>
          <w:numId w:val="6"/>
        </w:numPr>
        <w:ind w:left="990"/>
        <w:rPr>
          <w:rFonts w:ascii="Calibri" w:hAnsi="Calibri" w:cs="Calibri"/>
          <w:szCs w:val="24"/>
        </w:rPr>
      </w:pPr>
      <w:r w:rsidRPr="00CF6622">
        <w:rPr>
          <w:rFonts w:ascii="Calibri" w:hAnsi="Calibri" w:cs="Calibri"/>
          <w:szCs w:val="24"/>
        </w:rPr>
        <w:t>Keep the exterior of the machinery and other parts of the equipment subject to rust, properly painted and presentable at all times.  The motor windings and controller coils are to be periodically treated with proper insulating compound.</w:t>
      </w:r>
    </w:p>
    <w:p w14:paraId="28B5CCD0" w14:textId="77777777" w:rsidR="00F3596B" w:rsidRPr="00CF6622" w:rsidRDefault="00F3596B" w:rsidP="002B1A72">
      <w:pPr>
        <w:ind w:left="270"/>
        <w:rPr>
          <w:rFonts w:ascii="Calibri" w:hAnsi="Calibri" w:cs="Calibri"/>
          <w:szCs w:val="24"/>
        </w:rPr>
      </w:pPr>
    </w:p>
    <w:p w14:paraId="617F2239" w14:textId="77777777" w:rsidR="00F3596B" w:rsidRPr="00CF6622" w:rsidRDefault="00253928" w:rsidP="002B1A72">
      <w:pPr>
        <w:pStyle w:val="ListParagraph"/>
        <w:numPr>
          <w:ilvl w:val="0"/>
          <w:numId w:val="6"/>
        </w:numPr>
        <w:ind w:left="990"/>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2B1A72">
      <w:pPr>
        <w:pStyle w:val="ListParagraph"/>
        <w:ind w:left="990"/>
        <w:rPr>
          <w:rFonts w:ascii="Calibri" w:hAnsi="Calibri" w:cs="Calibri"/>
          <w:szCs w:val="24"/>
        </w:rPr>
      </w:pPr>
    </w:p>
    <w:p w14:paraId="3EFF16F5" w14:textId="77777777" w:rsidR="00977E14" w:rsidRPr="00CF6622" w:rsidRDefault="00253928" w:rsidP="002B1A72">
      <w:pPr>
        <w:pStyle w:val="ListParagraph"/>
        <w:numPr>
          <w:ilvl w:val="0"/>
          <w:numId w:val="6"/>
        </w:numPr>
        <w:ind w:left="990"/>
        <w:rPr>
          <w:rFonts w:ascii="Calibri" w:hAnsi="Calibri" w:cs="Calibri"/>
          <w:szCs w:val="24"/>
        </w:rPr>
      </w:pPr>
      <w:r w:rsidRPr="00CF6622">
        <w:rPr>
          <w:rFonts w:ascii="Calibri" w:hAnsi="Calibri" w:cs="Calibri"/>
          <w:szCs w:val="24"/>
        </w:rPr>
        <w:lastRenderedPageBreak/>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2B1A72">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2B1A72">
      <w:pPr>
        <w:pStyle w:val="ListParagraph"/>
        <w:numPr>
          <w:ilvl w:val="0"/>
          <w:numId w:val="31"/>
        </w:numPr>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ontractor to warehouse and have available at all times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aterials 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anufacturer's renewal parts or equal to 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B1A72">
      <w:pPr>
        <w:ind w:left="720"/>
        <w:rPr>
          <w:rFonts w:ascii="Calibri" w:hAnsi="Calibri" w:cs="Calibri"/>
          <w:szCs w:val="24"/>
        </w:rPr>
      </w:pPr>
    </w:p>
    <w:p w14:paraId="73FC6554" w14:textId="3C322F9E"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Coils; minimum of one for each type relay used.</w:t>
      </w:r>
    </w:p>
    <w:p w14:paraId="34C83D01" w14:textId="3B22CE9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Contacts; minimum of three for each type used.</w:t>
      </w:r>
    </w:p>
    <w:p w14:paraId="00D92203"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Conductors; a supply for each type used.</w:t>
      </w:r>
    </w:p>
    <w:p w14:paraId="24FA8DFB"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2B1A72">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2B1A72">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2B1A72">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closer parts; springs, spirators, etc.</w:t>
      </w:r>
    </w:p>
    <w:p w14:paraId="13A013FE" w14:textId="4CB46DDA"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595C622"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 xml:space="preserve">Door </w:t>
      </w:r>
      <w:proofErr w:type="gramStart"/>
      <w:r w:rsidRPr="00CF6622">
        <w:rPr>
          <w:rFonts w:ascii="Calibri" w:hAnsi="Calibri" w:cs="Calibri"/>
          <w:szCs w:val="24"/>
        </w:rPr>
        <w:t>operator</w:t>
      </w:r>
      <w:proofErr w:type="gramEnd"/>
      <w:r w:rsidRPr="00CF6622">
        <w:rPr>
          <w:rFonts w:ascii="Calibri" w:hAnsi="Calibri" w:cs="Calibri"/>
          <w:szCs w:val="24"/>
        </w:rPr>
        <w:t xml:space="preserve"> </w:t>
      </w:r>
      <w:proofErr w:type="gramStart"/>
      <w:r w:rsidRPr="00CF6622">
        <w:rPr>
          <w:rFonts w:ascii="Calibri" w:hAnsi="Calibri" w:cs="Calibri"/>
          <w:szCs w:val="24"/>
        </w:rPr>
        <w:t>drive</w:t>
      </w:r>
      <w:proofErr w:type="gramEnd"/>
      <w:r w:rsidRPr="00CF6622">
        <w:rPr>
          <w:rFonts w:ascii="Calibri" w:hAnsi="Calibri" w:cs="Calibri"/>
          <w:szCs w:val="24"/>
        </w:rPr>
        <w:t xml:space="preserve"> block, clutch rollers, micro-switches, fingers, etc.; minimum </w:t>
      </w:r>
      <w:r w:rsidR="00E61352">
        <w:rPr>
          <w:rFonts w:ascii="Calibri" w:hAnsi="Calibri" w:cs="Calibri"/>
          <w:szCs w:val="24"/>
        </w:rPr>
        <w:t xml:space="preserve">of </w:t>
      </w:r>
      <w:r w:rsidRPr="00CF6622">
        <w:rPr>
          <w:rFonts w:ascii="Calibri" w:hAnsi="Calibri" w:cs="Calibri"/>
          <w:szCs w:val="24"/>
        </w:rPr>
        <w:t>one of each type.</w:t>
      </w:r>
    </w:p>
    <w:p w14:paraId="4BD1BBEF" w14:textId="5528D4BF"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582CB5DD" w:rsidR="001F5917" w:rsidRPr="00CF6622" w:rsidRDefault="001F5917" w:rsidP="002B1A72">
      <w:pPr>
        <w:pStyle w:val="ListParagraph"/>
        <w:numPr>
          <w:ilvl w:val="0"/>
          <w:numId w:val="26"/>
        </w:numPr>
        <w:rPr>
          <w:rFonts w:ascii="Calibri" w:hAnsi="Calibri" w:cs="Calibri"/>
          <w:szCs w:val="24"/>
        </w:rPr>
      </w:pPr>
      <w:proofErr w:type="gramStart"/>
      <w:r w:rsidRPr="00CF6622">
        <w:rPr>
          <w:rFonts w:ascii="Calibri" w:hAnsi="Calibri" w:cs="Calibri"/>
          <w:szCs w:val="24"/>
        </w:rPr>
        <w:t>Microprocessor</w:t>
      </w:r>
      <w:proofErr w:type="gramEnd"/>
      <w:r w:rsidRPr="00CF6622">
        <w:rPr>
          <w:rFonts w:ascii="Calibri" w:hAnsi="Calibri" w:cs="Calibri"/>
          <w:szCs w:val="24"/>
        </w:rPr>
        <w:t xml:space="preserve"> and control boards </w:t>
      </w:r>
      <w:proofErr w:type="gramStart"/>
      <w:r w:rsidRPr="00CF6622">
        <w:rPr>
          <w:rFonts w:ascii="Calibri" w:hAnsi="Calibri" w:cs="Calibri"/>
          <w:szCs w:val="24"/>
        </w:rPr>
        <w:t>where</w:t>
      </w:r>
      <w:proofErr w:type="gramEnd"/>
      <w:r w:rsidRPr="00CF6622">
        <w:rPr>
          <w:rFonts w:ascii="Calibri" w:hAnsi="Calibri" w:cs="Calibri"/>
          <w:szCs w:val="24"/>
        </w:rPr>
        <w:t xml:space="preserve"> required; minimum </w:t>
      </w:r>
      <w:r w:rsidR="00E61352">
        <w:rPr>
          <w:rFonts w:ascii="Calibri" w:hAnsi="Calibri" w:cs="Calibri"/>
          <w:szCs w:val="24"/>
        </w:rPr>
        <w:t xml:space="preserve">of </w:t>
      </w:r>
      <w:r w:rsidRPr="00CF6622">
        <w:rPr>
          <w:rFonts w:ascii="Calibri" w:hAnsi="Calibri" w:cs="Calibri"/>
          <w:szCs w:val="24"/>
        </w:rPr>
        <w:t>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3C043588"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 xml:space="preserve">Roller guides for the car and counterweights; minimum of one set </w:t>
      </w:r>
      <w:r w:rsidR="00E61352">
        <w:rPr>
          <w:rFonts w:ascii="Calibri" w:hAnsi="Calibri" w:cs="Calibri"/>
          <w:szCs w:val="24"/>
        </w:rPr>
        <w:t xml:space="preserve">of </w:t>
      </w:r>
      <w:r w:rsidRPr="00CF6622">
        <w:rPr>
          <w:rFonts w:ascii="Calibri" w:hAnsi="Calibri" w:cs="Calibri"/>
          <w:szCs w:val="24"/>
        </w:rPr>
        <w:t>each type.</w:t>
      </w:r>
    </w:p>
    <w:p w14:paraId="24992797" w14:textId="6922C98B"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Car door electric eye photo cell replacement units.</w:t>
      </w:r>
    </w:p>
    <w:p w14:paraId="1728F2FE" w14:textId="73B73F95"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lastRenderedPageBreak/>
        <w:t>Hydraulic jack packing or seal, gasket, wiper ring; minimum of one of each type.</w:t>
      </w:r>
    </w:p>
    <w:p w14:paraId="40F9BA00" w14:textId="1420C2A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20D456D7"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 xml:space="preserve">Hydraulic valve parts, gaskets and hoses, including relieve valve, lowering, up and </w:t>
      </w:r>
      <w:proofErr w:type="gramStart"/>
      <w:r w:rsidRPr="00CF6622">
        <w:rPr>
          <w:rFonts w:ascii="Calibri" w:hAnsi="Calibri" w:cs="Calibri"/>
          <w:szCs w:val="24"/>
        </w:rPr>
        <w:t>check</w:t>
      </w:r>
      <w:proofErr w:type="gramEnd"/>
      <w:r w:rsidRPr="00CF6622">
        <w:rPr>
          <w:rFonts w:ascii="Calibri" w:hAnsi="Calibri" w:cs="Calibri"/>
          <w:szCs w:val="24"/>
        </w:rPr>
        <w:t xml:space="preserve"> valve or any parts thereof; minimum </w:t>
      </w:r>
      <w:r w:rsidR="002C54DF">
        <w:rPr>
          <w:rFonts w:ascii="Calibri" w:hAnsi="Calibri" w:cs="Calibri"/>
          <w:szCs w:val="24"/>
        </w:rPr>
        <w:t xml:space="preserve">of </w:t>
      </w:r>
      <w:r w:rsidRPr="00CF6622">
        <w:rPr>
          <w:rFonts w:ascii="Calibri" w:hAnsi="Calibri" w:cs="Calibri"/>
          <w:szCs w:val="24"/>
        </w:rPr>
        <w:t>one set of each type.</w:t>
      </w:r>
    </w:p>
    <w:p w14:paraId="31789C6B" w14:textId="1FE96FEB" w:rsidR="001F5917" w:rsidRPr="00CF6622" w:rsidRDefault="001F5917" w:rsidP="002B1A72">
      <w:pPr>
        <w:pStyle w:val="ListParagraph"/>
        <w:numPr>
          <w:ilvl w:val="0"/>
          <w:numId w:val="26"/>
        </w:numPr>
        <w:rPr>
          <w:rFonts w:ascii="Calibri" w:hAnsi="Calibri" w:cs="Calibri"/>
          <w:szCs w:val="24"/>
        </w:rPr>
      </w:pPr>
      <w:r w:rsidRPr="00CF6622">
        <w:rPr>
          <w:rFonts w:ascii="Calibri" w:hAnsi="Calibri" w:cs="Calibri"/>
          <w:szCs w:val="24"/>
        </w:rPr>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B1A72">
      <w:pPr>
        <w:ind w:left="720"/>
        <w:rPr>
          <w:rFonts w:ascii="Calibri" w:hAnsi="Calibri" w:cs="Calibri"/>
          <w:szCs w:val="24"/>
        </w:rPr>
      </w:pPr>
    </w:p>
    <w:p w14:paraId="01EBD201" w14:textId="77777777" w:rsidR="00F3596B" w:rsidRPr="00CF6622" w:rsidRDefault="00D22C8C" w:rsidP="002B1A72">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2B1A72">
      <w:pPr>
        <w:rPr>
          <w:rFonts w:ascii="Calibri" w:hAnsi="Calibri" w:cs="Calibri"/>
          <w:szCs w:val="24"/>
        </w:rPr>
      </w:pPr>
    </w:p>
    <w:p w14:paraId="21A73C20" w14:textId="3780637B" w:rsidR="00F3596B" w:rsidRPr="00CF6622" w:rsidRDefault="00E257B8" w:rsidP="002B1A72">
      <w:pPr>
        <w:pStyle w:val="ListParagraph"/>
        <w:numPr>
          <w:ilvl w:val="0"/>
          <w:numId w:val="31"/>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hoistway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devices, switches on the car and in the hoistway,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indicators, hoistway push</w:t>
      </w:r>
      <w:r w:rsidRPr="00CF6622">
        <w:rPr>
          <w:rFonts w:ascii="Calibri" w:hAnsi="Calibri" w:cs="Calibri"/>
          <w:szCs w:val="24"/>
        </w:rPr>
        <w:t xml:space="preserve"> </w:t>
      </w:r>
      <w:r w:rsidR="0058477D" w:rsidRPr="00CF6622">
        <w:rPr>
          <w:rFonts w:ascii="Calibri" w:hAnsi="Calibri" w:cs="Calibri"/>
          <w:szCs w:val="24"/>
        </w:rPr>
        <w:t>buttons and indicators, timers, hoistway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devices, and sensors, cams, car and hoistway door hangers, door tracks</w:t>
      </w:r>
      <w:r w:rsidRPr="00CF6622">
        <w:rPr>
          <w:rFonts w:ascii="Calibri" w:hAnsi="Calibri" w:cs="Calibri"/>
          <w:szCs w:val="24"/>
        </w:rPr>
        <w:t xml:space="preserve"> </w:t>
      </w:r>
      <w:r w:rsidR="0058477D" w:rsidRPr="00CF6622">
        <w:rPr>
          <w:rFonts w:ascii="Calibri" w:hAnsi="Calibri" w:cs="Calibri"/>
          <w:szCs w:val="24"/>
        </w:rPr>
        <w:t>and guides, door eccentrics, car and hoistway door gibs, door closures, car door and hoistway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furnish and replace signal system </w:t>
      </w:r>
      <w:r w:rsidR="0058477D" w:rsidRPr="00CF6622">
        <w:rPr>
          <w:rFonts w:ascii="Calibri" w:hAnsi="Calibri" w:cs="Calibri"/>
          <w:szCs w:val="24"/>
        </w:rPr>
        <w:lastRenderedPageBreak/>
        <w:t>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2B1A72">
      <w:pPr>
        <w:rPr>
          <w:rFonts w:ascii="Calibri" w:hAnsi="Calibri" w:cs="Calibri"/>
          <w:szCs w:val="24"/>
        </w:rPr>
      </w:pPr>
    </w:p>
    <w:p w14:paraId="3504A666" w14:textId="7BC42064" w:rsidR="00BE65B8" w:rsidRPr="00CF6622" w:rsidRDefault="00E257B8" w:rsidP="002B1A72">
      <w:pPr>
        <w:pStyle w:val="ListParagraph"/>
        <w:numPr>
          <w:ilvl w:val="0"/>
          <w:numId w:val="6"/>
        </w:numPr>
        <w:ind w:left="108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lights, all parts for hall 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2B1A72">
      <w:pPr>
        <w:pStyle w:val="ListParagraph"/>
        <w:ind w:left="1080"/>
        <w:rPr>
          <w:rFonts w:ascii="Calibri" w:hAnsi="Calibri" w:cs="Calibri"/>
          <w:szCs w:val="24"/>
        </w:rPr>
      </w:pPr>
    </w:p>
    <w:p w14:paraId="06EA9DEF" w14:textId="0C0DAD25" w:rsidR="00BE65B8" w:rsidRPr="00CF6622" w:rsidRDefault="00E257B8" w:rsidP="002B1A72">
      <w:pPr>
        <w:pStyle w:val="ListParagraph"/>
        <w:numPr>
          <w:ilvl w:val="0"/>
          <w:numId w:val="6"/>
        </w:numPr>
        <w:ind w:left="1080"/>
        <w:rPr>
          <w:rFonts w:ascii="Calibri" w:hAnsi="Calibri" w:cs="Calibri"/>
          <w:szCs w:val="24"/>
        </w:rPr>
      </w:pPr>
      <w:r w:rsidRPr="00CF6622">
        <w:rPr>
          <w:rFonts w:ascii="Calibri" w:hAnsi="Calibri" w:cs="Calibri"/>
          <w:szCs w:val="24"/>
        </w:rPr>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ll steps, wellways, hoistways,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2B1A72">
      <w:pPr>
        <w:pStyle w:val="ListParagraph"/>
        <w:ind w:left="1080"/>
        <w:rPr>
          <w:rFonts w:ascii="Calibri" w:hAnsi="Calibri" w:cs="Calibri"/>
          <w:szCs w:val="24"/>
        </w:rPr>
      </w:pPr>
    </w:p>
    <w:p w14:paraId="750D048C" w14:textId="77777777" w:rsidR="00BE65B8" w:rsidRPr="00CF6622" w:rsidRDefault="00BE65B8" w:rsidP="002B1A72">
      <w:pPr>
        <w:pStyle w:val="ListParagraph"/>
        <w:numPr>
          <w:ilvl w:val="0"/>
          <w:numId w:val="6"/>
        </w:numPr>
        <w:ind w:left="1080"/>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2B1A72">
      <w:pPr>
        <w:pStyle w:val="ListParagraph"/>
        <w:ind w:left="1080"/>
        <w:rPr>
          <w:rFonts w:ascii="Calibri" w:hAnsi="Calibri" w:cs="Calibri"/>
          <w:szCs w:val="24"/>
        </w:rPr>
      </w:pPr>
    </w:p>
    <w:p w14:paraId="02007D1D" w14:textId="77777777" w:rsidR="00F3596B" w:rsidRPr="00CF6622" w:rsidRDefault="00BE65B8" w:rsidP="002B1A72">
      <w:pPr>
        <w:pStyle w:val="ListParagraph"/>
        <w:numPr>
          <w:ilvl w:val="0"/>
          <w:numId w:val="6"/>
        </w:numPr>
        <w:ind w:left="108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2B1A72">
      <w:pPr>
        <w:rPr>
          <w:rFonts w:ascii="Calibri" w:hAnsi="Calibri" w:cs="Calibri"/>
          <w:szCs w:val="24"/>
        </w:rPr>
      </w:pPr>
    </w:p>
    <w:p w14:paraId="3FF8EEAE" w14:textId="78D78C30" w:rsidR="001F3EE2" w:rsidRPr="00CF6622" w:rsidRDefault="001F3EE2" w:rsidP="002B1A72">
      <w:pPr>
        <w:rPr>
          <w:rFonts w:ascii="Calibri" w:hAnsi="Calibri" w:cs="Calibri"/>
          <w:szCs w:val="24"/>
        </w:rPr>
      </w:pPr>
    </w:p>
    <w:p w14:paraId="002A0FAB" w14:textId="2E55BFE3" w:rsidR="001F3EE2" w:rsidRPr="00CF6622" w:rsidRDefault="001F3EE2" w:rsidP="002B1A72">
      <w:pPr>
        <w:rPr>
          <w:rFonts w:ascii="Calibri" w:hAnsi="Calibri" w:cs="Calibri"/>
          <w:szCs w:val="24"/>
        </w:rPr>
      </w:pPr>
    </w:p>
    <w:p w14:paraId="2AAF2D99" w14:textId="73F3AEF8" w:rsidR="001F3EE2" w:rsidRPr="00CF6622" w:rsidRDefault="001F3EE2" w:rsidP="002B1A72">
      <w:pPr>
        <w:rPr>
          <w:rFonts w:ascii="Calibri" w:hAnsi="Calibri" w:cs="Calibri"/>
          <w:szCs w:val="24"/>
        </w:rPr>
      </w:pPr>
    </w:p>
    <w:p w14:paraId="668C59DA" w14:textId="62C41684" w:rsidR="001F3EE2" w:rsidRPr="00CF6622" w:rsidRDefault="001F3EE2" w:rsidP="002B1A72">
      <w:pPr>
        <w:rPr>
          <w:rFonts w:ascii="Calibri" w:hAnsi="Calibri" w:cs="Calibri"/>
          <w:szCs w:val="24"/>
        </w:rPr>
      </w:pPr>
    </w:p>
    <w:p w14:paraId="17A09F6C" w14:textId="27D0D81D" w:rsidR="001F3EE2" w:rsidRPr="00CF6622" w:rsidRDefault="001F3EE2" w:rsidP="002B1A72">
      <w:pPr>
        <w:rPr>
          <w:rFonts w:ascii="Calibri" w:hAnsi="Calibri" w:cs="Calibri"/>
          <w:szCs w:val="24"/>
        </w:rPr>
      </w:pPr>
    </w:p>
    <w:p w14:paraId="11FF86B6" w14:textId="36BF61B9" w:rsidR="00B11576" w:rsidRPr="00CF6622" w:rsidRDefault="00B11576" w:rsidP="002B1A72">
      <w:pPr>
        <w:rPr>
          <w:rFonts w:ascii="Calibri" w:hAnsi="Calibri" w:cs="Calibri"/>
          <w:szCs w:val="24"/>
        </w:rPr>
      </w:pPr>
    </w:p>
    <w:p w14:paraId="6714BC30" w14:textId="254CE1F0" w:rsidR="00B11576" w:rsidRPr="00CF6622" w:rsidRDefault="00B11576" w:rsidP="002B1A72">
      <w:pPr>
        <w:rPr>
          <w:rFonts w:ascii="Calibri" w:hAnsi="Calibri" w:cs="Calibri"/>
          <w:szCs w:val="24"/>
        </w:rPr>
      </w:pPr>
    </w:p>
    <w:p w14:paraId="11848689" w14:textId="118E2099" w:rsidR="00B11576" w:rsidRPr="00CF6622" w:rsidRDefault="00B11576" w:rsidP="002B1A72">
      <w:pPr>
        <w:rPr>
          <w:rFonts w:ascii="Calibri" w:hAnsi="Calibri" w:cs="Calibri"/>
          <w:szCs w:val="24"/>
        </w:rPr>
      </w:pPr>
    </w:p>
    <w:p w14:paraId="14854EEC" w14:textId="6DFE4F81" w:rsidR="00372801" w:rsidRPr="00CF6622" w:rsidRDefault="00372801" w:rsidP="002B1A72">
      <w:pPr>
        <w:rPr>
          <w:rFonts w:ascii="Calibri" w:hAnsi="Calibri" w:cs="Calibri"/>
          <w:szCs w:val="24"/>
        </w:rPr>
      </w:pPr>
    </w:p>
    <w:p w14:paraId="503CE7D9" w14:textId="41A971FE" w:rsidR="00372801" w:rsidRPr="00CF6622" w:rsidRDefault="00372801" w:rsidP="002B1A72">
      <w:pPr>
        <w:rPr>
          <w:rFonts w:ascii="Calibri" w:hAnsi="Calibri" w:cs="Calibri"/>
          <w:szCs w:val="24"/>
        </w:rPr>
      </w:pPr>
    </w:p>
    <w:p w14:paraId="1C86FBD6" w14:textId="25B81CDB" w:rsidR="00372801" w:rsidRPr="00CF6622" w:rsidRDefault="00372801" w:rsidP="002B1A72">
      <w:pPr>
        <w:rPr>
          <w:rFonts w:ascii="Calibri" w:hAnsi="Calibri" w:cs="Calibri"/>
          <w:szCs w:val="24"/>
        </w:rPr>
      </w:pPr>
    </w:p>
    <w:p w14:paraId="2337C112" w14:textId="4B50CD00" w:rsidR="00372801" w:rsidRPr="00CF6622" w:rsidRDefault="00C20299" w:rsidP="002B1A72">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2B1A72">
      <w:pPr>
        <w:tabs>
          <w:tab w:val="left" w:pos="5917"/>
        </w:tabs>
        <w:rPr>
          <w:rFonts w:ascii="Calibri" w:hAnsi="Calibri" w:cs="Calibri"/>
          <w:szCs w:val="24"/>
        </w:rPr>
      </w:pPr>
    </w:p>
    <w:p w14:paraId="5029DAAE" w14:textId="77777777" w:rsidR="00F108F7" w:rsidRPr="00CF6622" w:rsidRDefault="00F108F7" w:rsidP="002B1A72">
      <w:pPr>
        <w:tabs>
          <w:tab w:val="left" w:pos="5917"/>
        </w:tabs>
        <w:rPr>
          <w:rFonts w:ascii="Calibri" w:hAnsi="Calibri" w:cs="Calibri"/>
          <w:szCs w:val="24"/>
        </w:rPr>
      </w:pPr>
    </w:p>
    <w:p w14:paraId="03867AF2" w14:textId="22FD0882" w:rsidR="00C20299" w:rsidRPr="00CF6622" w:rsidRDefault="00C20299" w:rsidP="002B1A72">
      <w:pPr>
        <w:tabs>
          <w:tab w:val="left" w:pos="5917"/>
        </w:tabs>
        <w:rPr>
          <w:rFonts w:ascii="Calibri" w:hAnsi="Calibri" w:cs="Calibri"/>
          <w:szCs w:val="24"/>
        </w:rPr>
      </w:pPr>
    </w:p>
    <w:p w14:paraId="603C2BFB" w14:textId="2CA8F155" w:rsidR="00C20299" w:rsidRPr="00CF6622" w:rsidRDefault="00C20299" w:rsidP="002B1A72">
      <w:pPr>
        <w:tabs>
          <w:tab w:val="left" w:pos="5917"/>
        </w:tabs>
        <w:rPr>
          <w:rFonts w:ascii="Calibri" w:hAnsi="Calibri" w:cs="Calibri"/>
          <w:szCs w:val="24"/>
        </w:rPr>
      </w:pPr>
    </w:p>
    <w:p w14:paraId="683F0BF7" w14:textId="5B38BF3B" w:rsidR="00C20299" w:rsidRPr="00CF6622" w:rsidRDefault="00C20299" w:rsidP="002B1A72">
      <w:pPr>
        <w:tabs>
          <w:tab w:val="left" w:pos="5917"/>
        </w:tabs>
        <w:rPr>
          <w:rFonts w:ascii="Calibri" w:hAnsi="Calibri" w:cs="Calibri"/>
          <w:szCs w:val="24"/>
        </w:rPr>
      </w:pPr>
    </w:p>
    <w:p w14:paraId="13D257FB" w14:textId="77777777" w:rsidR="00EF161B" w:rsidRPr="00CF6622" w:rsidRDefault="00EF161B" w:rsidP="002B1A72">
      <w:pPr>
        <w:tabs>
          <w:tab w:val="left" w:pos="5917"/>
        </w:tabs>
        <w:rPr>
          <w:rFonts w:ascii="Calibri" w:hAnsi="Calibri" w:cs="Calibri"/>
          <w:szCs w:val="24"/>
        </w:rPr>
      </w:pPr>
    </w:p>
    <w:p w14:paraId="37E241BD" w14:textId="77777777" w:rsidR="00EF161B" w:rsidRPr="00CF6622" w:rsidRDefault="00EF161B" w:rsidP="002B1A72">
      <w:pPr>
        <w:tabs>
          <w:tab w:val="left" w:pos="5917"/>
        </w:tabs>
        <w:rPr>
          <w:rFonts w:ascii="Calibri" w:hAnsi="Calibri" w:cs="Calibri"/>
          <w:szCs w:val="24"/>
        </w:rPr>
      </w:pPr>
    </w:p>
    <w:p w14:paraId="7F8F818C" w14:textId="77777777" w:rsidR="00EF161B" w:rsidRPr="00CF6622" w:rsidRDefault="00EF161B" w:rsidP="002B1A72">
      <w:pPr>
        <w:tabs>
          <w:tab w:val="left" w:pos="5917"/>
        </w:tabs>
        <w:rPr>
          <w:rFonts w:ascii="Calibri" w:hAnsi="Calibri" w:cs="Calibri"/>
          <w:szCs w:val="24"/>
        </w:rPr>
      </w:pPr>
    </w:p>
    <w:p w14:paraId="5A7BB098" w14:textId="77777777" w:rsidR="00EF161B" w:rsidRPr="00CF6622" w:rsidRDefault="00EF161B" w:rsidP="002B1A72">
      <w:pPr>
        <w:tabs>
          <w:tab w:val="left" w:pos="5917"/>
        </w:tabs>
        <w:rPr>
          <w:rFonts w:ascii="Calibri" w:hAnsi="Calibri" w:cs="Calibri"/>
          <w:szCs w:val="24"/>
        </w:rPr>
      </w:pPr>
    </w:p>
    <w:p w14:paraId="6D1EDC2E" w14:textId="77777777" w:rsidR="00EF161B" w:rsidRPr="00CF6622" w:rsidRDefault="00EF161B" w:rsidP="002B1A72">
      <w:pPr>
        <w:tabs>
          <w:tab w:val="left" w:pos="5917"/>
        </w:tabs>
        <w:rPr>
          <w:rFonts w:ascii="Calibri" w:hAnsi="Calibri" w:cs="Calibri"/>
          <w:szCs w:val="24"/>
        </w:rPr>
      </w:pPr>
    </w:p>
    <w:p w14:paraId="7B537BEE" w14:textId="77777777" w:rsidR="00EF161B" w:rsidRPr="00CF6622" w:rsidRDefault="00EF161B" w:rsidP="002B1A72">
      <w:pPr>
        <w:tabs>
          <w:tab w:val="left" w:pos="5917"/>
        </w:tabs>
        <w:rPr>
          <w:rFonts w:ascii="Calibri" w:hAnsi="Calibri" w:cs="Calibri"/>
          <w:szCs w:val="24"/>
        </w:rPr>
      </w:pPr>
    </w:p>
    <w:p w14:paraId="71E32FA3" w14:textId="77777777" w:rsidR="00EF161B" w:rsidRPr="00CF6622" w:rsidRDefault="00EF161B" w:rsidP="002B1A72">
      <w:pPr>
        <w:tabs>
          <w:tab w:val="left" w:pos="5917"/>
        </w:tabs>
        <w:rPr>
          <w:rFonts w:ascii="Calibri" w:hAnsi="Calibri" w:cs="Calibri"/>
          <w:szCs w:val="24"/>
        </w:rPr>
      </w:pPr>
    </w:p>
    <w:p w14:paraId="37D1AA6A" w14:textId="77777777" w:rsidR="00EF161B" w:rsidRPr="00CF6622" w:rsidRDefault="00EF161B" w:rsidP="002B1A72">
      <w:pPr>
        <w:tabs>
          <w:tab w:val="left" w:pos="5917"/>
        </w:tabs>
        <w:rPr>
          <w:rFonts w:ascii="Calibri" w:hAnsi="Calibri" w:cs="Calibri"/>
          <w:szCs w:val="24"/>
        </w:rPr>
      </w:pPr>
    </w:p>
    <w:p w14:paraId="2C848EA7" w14:textId="77777777" w:rsidR="00EF161B" w:rsidRPr="00CF6622" w:rsidRDefault="00EF161B" w:rsidP="002B1A72">
      <w:pPr>
        <w:tabs>
          <w:tab w:val="left" w:pos="5917"/>
        </w:tabs>
        <w:rPr>
          <w:rFonts w:ascii="Calibri" w:hAnsi="Calibri" w:cs="Calibri"/>
          <w:szCs w:val="24"/>
        </w:rPr>
      </w:pPr>
    </w:p>
    <w:p w14:paraId="5751B5D3" w14:textId="77777777" w:rsidR="00EF161B" w:rsidRPr="00CF6622" w:rsidRDefault="00EF161B" w:rsidP="002B1A72">
      <w:pPr>
        <w:tabs>
          <w:tab w:val="left" w:pos="5917"/>
        </w:tabs>
        <w:rPr>
          <w:rFonts w:ascii="Calibri" w:hAnsi="Calibri" w:cs="Calibri"/>
          <w:szCs w:val="24"/>
        </w:rPr>
      </w:pPr>
    </w:p>
    <w:p w14:paraId="039CC8E5" w14:textId="77777777" w:rsidR="00EF161B" w:rsidRDefault="00EF161B" w:rsidP="002B1A72">
      <w:pPr>
        <w:tabs>
          <w:tab w:val="left" w:pos="5917"/>
        </w:tabs>
        <w:rPr>
          <w:rFonts w:ascii="Calibri" w:hAnsi="Calibri" w:cs="Calibri"/>
          <w:szCs w:val="24"/>
        </w:rPr>
      </w:pPr>
    </w:p>
    <w:p w14:paraId="4F84325F" w14:textId="77777777" w:rsidR="00F1265E" w:rsidRDefault="00F1265E" w:rsidP="002B1A72">
      <w:pPr>
        <w:tabs>
          <w:tab w:val="left" w:pos="5917"/>
        </w:tabs>
        <w:rPr>
          <w:rFonts w:ascii="Calibri" w:hAnsi="Calibri" w:cs="Calibri"/>
          <w:szCs w:val="24"/>
        </w:rPr>
      </w:pPr>
    </w:p>
    <w:p w14:paraId="51BC0DE8" w14:textId="77777777" w:rsidR="00F1265E" w:rsidRDefault="00F1265E" w:rsidP="002B1A72">
      <w:pPr>
        <w:tabs>
          <w:tab w:val="left" w:pos="5917"/>
        </w:tabs>
        <w:rPr>
          <w:rFonts w:ascii="Calibri" w:hAnsi="Calibri" w:cs="Calibri"/>
          <w:szCs w:val="24"/>
        </w:rPr>
      </w:pPr>
    </w:p>
    <w:p w14:paraId="0F3A750D" w14:textId="77777777" w:rsidR="00EF161B" w:rsidRPr="00CF6622" w:rsidRDefault="00EF161B" w:rsidP="002B1A72">
      <w:pPr>
        <w:tabs>
          <w:tab w:val="left" w:pos="5917"/>
        </w:tabs>
        <w:rPr>
          <w:rFonts w:ascii="Calibri" w:hAnsi="Calibri" w:cs="Calibri"/>
          <w:szCs w:val="24"/>
        </w:rPr>
      </w:pPr>
    </w:p>
    <w:p w14:paraId="35B65058" w14:textId="6468AE7F" w:rsidR="00F04253" w:rsidRPr="00CF6622" w:rsidRDefault="00F04253" w:rsidP="002B1A72">
      <w:pPr>
        <w:pStyle w:val="ListParagraph"/>
        <w:numPr>
          <w:ilvl w:val="0"/>
          <w:numId w:val="29"/>
        </w:numPr>
        <w:rPr>
          <w:rFonts w:ascii="Calibri" w:hAnsi="Calibri" w:cs="Calibri"/>
          <w:szCs w:val="24"/>
        </w:rPr>
      </w:pPr>
      <w:r w:rsidRPr="00CF6622">
        <w:rPr>
          <w:rFonts w:ascii="Calibri" w:hAnsi="Calibri" w:cs="Calibri"/>
          <w:szCs w:val="24"/>
        </w:rPr>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2B1A72">
      <w:pPr>
        <w:rPr>
          <w:rFonts w:ascii="Calibri" w:hAnsi="Calibri" w:cs="Calibri"/>
          <w:szCs w:val="24"/>
        </w:rPr>
      </w:pPr>
    </w:p>
    <w:p w14:paraId="43043036" w14:textId="4851AAED" w:rsidR="00F04253" w:rsidRPr="00CF6622" w:rsidRDefault="00F04253" w:rsidP="002B1A72">
      <w:pP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2B1A72">
      <w:pPr>
        <w:rPr>
          <w:rFonts w:ascii="Calibri" w:hAnsi="Calibri" w:cs="Calibri"/>
          <w:szCs w:val="24"/>
        </w:rPr>
      </w:pPr>
    </w:p>
    <w:p w14:paraId="14396BAB" w14:textId="77777777" w:rsidR="00F04253" w:rsidRPr="00CF6622" w:rsidRDefault="00F04253" w:rsidP="002B1A72">
      <w:pPr>
        <w:ind w:left="360"/>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2B1A72">
      <w:pPr>
        <w:rPr>
          <w:rFonts w:ascii="Calibri" w:hAnsi="Calibri" w:cs="Calibri"/>
          <w:szCs w:val="24"/>
        </w:rPr>
      </w:pPr>
    </w:p>
    <w:p w14:paraId="44EB6CEE" w14:textId="77777777" w:rsidR="00F04253" w:rsidRPr="00CF6622" w:rsidRDefault="00F04253" w:rsidP="002B1A72">
      <w:pPr>
        <w:rPr>
          <w:rFonts w:ascii="Calibri" w:hAnsi="Calibri" w:cs="Calibri"/>
          <w:szCs w:val="24"/>
        </w:rPr>
      </w:pPr>
    </w:p>
    <w:p w14:paraId="16BED223"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2B1A72">
      <w:pPr>
        <w:ind w:left="360"/>
        <w:rPr>
          <w:rFonts w:ascii="Calibri" w:hAnsi="Calibri" w:cs="Calibri"/>
          <w:szCs w:val="24"/>
        </w:rPr>
      </w:pPr>
    </w:p>
    <w:p w14:paraId="057BD450"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2B1A72">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2B1A72">
      <w:pPr>
        <w:ind w:left="360"/>
        <w:rPr>
          <w:rFonts w:ascii="Calibri" w:hAnsi="Calibri" w:cs="Calibri"/>
          <w:szCs w:val="24"/>
        </w:rPr>
      </w:pPr>
    </w:p>
    <w:p w14:paraId="1200E467"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2B1A72">
      <w:pPr>
        <w:ind w:left="360"/>
        <w:rPr>
          <w:rFonts w:ascii="Calibri" w:hAnsi="Calibri" w:cs="Calibri"/>
          <w:szCs w:val="24"/>
        </w:rPr>
      </w:pPr>
    </w:p>
    <w:p w14:paraId="48E8DF39"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2B1A72">
      <w:pPr>
        <w:ind w:left="360"/>
        <w:rPr>
          <w:rFonts w:ascii="Calibri" w:hAnsi="Calibri" w:cs="Calibri"/>
          <w:szCs w:val="24"/>
        </w:rPr>
      </w:pPr>
    </w:p>
    <w:p w14:paraId="2CCBA56D"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2B1A72">
      <w:pPr>
        <w:ind w:left="360"/>
        <w:rPr>
          <w:rFonts w:ascii="Calibri" w:hAnsi="Calibri" w:cs="Calibri"/>
          <w:szCs w:val="24"/>
        </w:rPr>
      </w:pPr>
    </w:p>
    <w:p w14:paraId="691C7DB8" w14:textId="77777777" w:rsidR="00F04253" w:rsidRPr="00CF6622" w:rsidRDefault="00300241" w:rsidP="002B1A72">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2B1A72">
      <w:pPr>
        <w:ind w:left="360"/>
        <w:rPr>
          <w:rFonts w:ascii="Calibri" w:hAnsi="Calibri" w:cs="Calibri"/>
          <w:szCs w:val="24"/>
        </w:rPr>
      </w:pPr>
    </w:p>
    <w:p w14:paraId="50033884" w14:textId="77777777" w:rsidR="00F04253" w:rsidRPr="00CF6622" w:rsidRDefault="00300241" w:rsidP="002B1A72">
      <w:pPr>
        <w:ind w:left="360"/>
        <w:rPr>
          <w:rFonts w:ascii="Calibri" w:hAnsi="Calibri" w:cs="Calibri"/>
          <w:szCs w:val="24"/>
        </w:rPr>
      </w:pPr>
      <w:r w:rsidRPr="00CF6622">
        <w:rPr>
          <w:rFonts w:ascii="Calibri" w:hAnsi="Calibri" w:cs="Calibri"/>
          <w:szCs w:val="24"/>
        </w:rPr>
        <w:t xml:space="preserve"> Subscribed and Sworn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2B1A72">
      <w:pPr>
        <w:ind w:left="360"/>
        <w:rPr>
          <w:rFonts w:ascii="Calibri" w:hAnsi="Calibri" w:cs="Calibri"/>
          <w:szCs w:val="24"/>
        </w:rPr>
      </w:pPr>
    </w:p>
    <w:p w14:paraId="48E77120" w14:textId="377CEF4F" w:rsidR="00F04253" w:rsidRPr="00CF6622" w:rsidRDefault="00F04253" w:rsidP="002B1A72">
      <w:pPr>
        <w:ind w:left="360"/>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2B1A72">
      <w:pPr>
        <w:rPr>
          <w:rFonts w:ascii="Calibri" w:hAnsi="Calibri" w:cs="Calibri"/>
          <w:szCs w:val="24"/>
        </w:rPr>
      </w:pPr>
    </w:p>
    <w:p w14:paraId="79ABD697" w14:textId="77777777" w:rsidR="00300241" w:rsidRPr="00CF6622" w:rsidRDefault="00300241" w:rsidP="002B1A72">
      <w:pPr>
        <w:rPr>
          <w:rFonts w:ascii="Calibri" w:hAnsi="Calibri" w:cs="Calibri"/>
          <w:szCs w:val="24"/>
        </w:rPr>
      </w:pPr>
    </w:p>
    <w:p w14:paraId="50545444" w14:textId="77777777" w:rsidR="00300241" w:rsidRPr="00CF6622" w:rsidRDefault="00300241" w:rsidP="002B1A72">
      <w:pPr>
        <w:rPr>
          <w:rFonts w:ascii="Calibri" w:hAnsi="Calibri" w:cs="Calibri"/>
          <w:szCs w:val="24"/>
        </w:rPr>
      </w:pPr>
    </w:p>
    <w:p w14:paraId="4E31A6D2" w14:textId="77777777" w:rsidR="00300241" w:rsidRPr="00CF6622" w:rsidRDefault="00300241" w:rsidP="002B1A72">
      <w:pPr>
        <w:rPr>
          <w:rFonts w:ascii="Calibri" w:hAnsi="Calibri" w:cs="Calibri"/>
          <w:szCs w:val="24"/>
        </w:rPr>
      </w:pPr>
    </w:p>
    <w:p w14:paraId="61D99244" w14:textId="77777777" w:rsidR="00300241" w:rsidRPr="00CF6622" w:rsidRDefault="00300241" w:rsidP="002B1A72">
      <w:pPr>
        <w:rPr>
          <w:rFonts w:ascii="Calibri" w:hAnsi="Calibri" w:cs="Calibri"/>
          <w:szCs w:val="24"/>
        </w:rPr>
      </w:pPr>
    </w:p>
    <w:p w14:paraId="72CD1B95" w14:textId="77777777" w:rsidR="00300241" w:rsidRPr="00CF6622" w:rsidRDefault="00300241" w:rsidP="002B1A72">
      <w:pPr>
        <w:rPr>
          <w:rFonts w:ascii="Calibri" w:hAnsi="Calibri" w:cs="Calibri"/>
          <w:szCs w:val="24"/>
        </w:rPr>
      </w:pPr>
    </w:p>
    <w:p w14:paraId="41A81E03" w14:textId="67DB3020" w:rsidR="00300241" w:rsidRPr="00CF6622" w:rsidRDefault="00300241" w:rsidP="002B1A72">
      <w:pPr>
        <w:rPr>
          <w:rFonts w:ascii="Calibri" w:hAnsi="Calibri" w:cs="Calibri"/>
          <w:szCs w:val="24"/>
        </w:rPr>
      </w:pPr>
    </w:p>
    <w:p w14:paraId="5ED2171C" w14:textId="1D4E33E4" w:rsidR="00874B2D" w:rsidRPr="00CF6622" w:rsidRDefault="00874B2D" w:rsidP="002B1A72">
      <w:pPr>
        <w:rPr>
          <w:rFonts w:ascii="Calibri" w:hAnsi="Calibri" w:cs="Calibri"/>
          <w:szCs w:val="24"/>
        </w:rPr>
      </w:pPr>
    </w:p>
    <w:p w14:paraId="5C2961EE" w14:textId="68BE764E" w:rsidR="00874B2D" w:rsidRPr="00CF6622" w:rsidRDefault="00874B2D" w:rsidP="002B1A72">
      <w:pPr>
        <w:rPr>
          <w:rFonts w:ascii="Calibri" w:hAnsi="Calibri" w:cs="Calibri"/>
          <w:szCs w:val="24"/>
        </w:rPr>
      </w:pPr>
    </w:p>
    <w:p w14:paraId="6DCD86F8" w14:textId="19ACD1BF" w:rsidR="00874B2D" w:rsidRPr="00CF6622" w:rsidRDefault="00874B2D" w:rsidP="002B1A72">
      <w:pPr>
        <w:rPr>
          <w:rFonts w:ascii="Calibri" w:hAnsi="Calibri" w:cs="Calibri"/>
          <w:szCs w:val="24"/>
        </w:rPr>
      </w:pPr>
    </w:p>
    <w:p w14:paraId="47944196" w14:textId="60DC9910" w:rsidR="00874B2D" w:rsidRPr="00CF6622" w:rsidRDefault="00874B2D" w:rsidP="002B1A72">
      <w:pPr>
        <w:rPr>
          <w:rFonts w:ascii="Calibri" w:hAnsi="Calibri" w:cs="Calibri"/>
          <w:szCs w:val="24"/>
        </w:rPr>
      </w:pPr>
    </w:p>
    <w:p w14:paraId="09E8E0F2" w14:textId="49DEE030" w:rsidR="00874B2D" w:rsidRPr="00CF6622" w:rsidRDefault="00874B2D" w:rsidP="002B1A72">
      <w:pPr>
        <w:rPr>
          <w:rFonts w:ascii="Calibri" w:hAnsi="Calibri" w:cs="Calibri"/>
          <w:szCs w:val="24"/>
        </w:rPr>
      </w:pPr>
    </w:p>
    <w:p w14:paraId="17549EF9" w14:textId="5393EA7D" w:rsidR="00300241" w:rsidRPr="00CF6622" w:rsidRDefault="00300241" w:rsidP="002B1A72">
      <w:pPr>
        <w:pStyle w:val="ListParagraph"/>
        <w:numPr>
          <w:ilvl w:val="0"/>
          <w:numId w:val="29"/>
        </w:numPr>
        <w:rPr>
          <w:rFonts w:ascii="Calibri" w:hAnsi="Calibri" w:cs="Calibri"/>
          <w:szCs w:val="24"/>
        </w:rPr>
      </w:pPr>
      <w:r w:rsidRPr="00CF6622">
        <w:rPr>
          <w:rFonts w:ascii="Calibri" w:hAnsi="Calibri" w:cs="Calibri"/>
          <w:szCs w:val="24"/>
        </w:rPr>
        <w:t>Affidavit of Qualifications</w:t>
      </w:r>
    </w:p>
    <w:p w14:paraId="24636836" w14:textId="77777777" w:rsidR="00300241" w:rsidRPr="00CF6622" w:rsidRDefault="00300241" w:rsidP="002B1A72">
      <w:pPr>
        <w:rPr>
          <w:rFonts w:ascii="Calibri" w:hAnsi="Calibri" w:cs="Calibri"/>
          <w:szCs w:val="24"/>
        </w:rPr>
      </w:pPr>
    </w:p>
    <w:p w14:paraId="14A1AA79" w14:textId="04289382" w:rsidR="00300241" w:rsidRPr="00CF6622" w:rsidRDefault="00300241" w:rsidP="002B1A72">
      <w:pPr>
        <w:ind w:left="360"/>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Failure to comply will be cause to reject the bid.</w:t>
      </w:r>
    </w:p>
    <w:p w14:paraId="1915A90B" w14:textId="77777777" w:rsidR="00300241" w:rsidRPr="00CF6622" w:rsidRDefault="00300241" w:rsidP="002B1A72">
      <w:pPr>
        <w:ind w:left="360"/>
        <w:rPr>
          <w:rFonts w:ascii="Calibri" w:hAnsi="Calibri" w:cs="Calibri"/>
          <w:szCs w:val="24"/>
        </w:rPr>
      </w:pPr>
    </w:p>
    <w:p w14:paraId="5A099A55" w14:textId="77777777" w:rsidR="00300241" w:rsidRPr="00CF6622" w:rsidRDefault="00AF603E" w:rsidP="002B1A72">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2B1A72">
      <w:pPr>
        <w:ind w:left="360"/>
        <w:rPr>
          <w:rFonts w:ascii="Calibri" w:hAnsi="Calibri" w:cs="Calibri"/>
          <w:szCs w:val="24"/>
        </w:rPr>
      </w:pPr>
    </w:p>
    <w:p w14:paraId="6DE84D08" w14:textId="2125B238" w:rsidR="00300241" w:rsidRPr="00CF6622" w:rsidRDefault="00300241" w:rsidP="002B1A72">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2B1A72">
      <w:pPr>
        <w:ind w:left="360"/>
        <w:rPr>
          <w:rFonts w:ascii="Calibri" w:hAnsi="Calibri" w:cs="Calibri"/>
          <w:szCs w:val="24"/>
        </w:rPr>
      </w:pPr>
    </w:p>
    <w:p w14:paraId="46B06675" w14:textId="3E32D9A6" w:rsidR="00300241" w:rsidRPr="00CF6622" w:rsidRDefault="00300241" w:rsidP="002B1A72">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2B1A72">
      <w:pPr>
        <w:ind w:left="360"/>
        <w:rPr>
          <w:rFonts w:ascii="Calibri" w:hAnsi="Calibri" w:cs="Calibri"/>
          <w:szCs w:val="24"/>
        </w:rPr>
      </w:pPr>
    </w:p>
    <w:p w14:paraId="4E89059D" w14:textId="3FD47DD6" w:rsidR="00300241" w:rsidRPr="00CF6622" w:rsidRDefault="00300241" w:rsidP="002B1A72">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2B1A72">
      <w:pPr>
        <w:ind w:left="360"/>
        <w:rPr>
          <w:rFonts w:ascii="Calibri" w:hAnsi="Calibri" w:cs="Calibri"/>
          <w:szCs w:val="24"/>
        </w:rPr>
      </w:pPr>
    </w:p>
    <w:p w14:paraId="6AEB300B" w14:textId="55EC4DFD" w:rsidR="00300241" w:rsidRPr="00CF6622" w:rsidRDefault="00300241" w:rsidP="002B1A72">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2B1A72">
      <w:pPr>
        <w:ind w:left="360"/>
        <w:rPr>
          <w:rFonts w:ascii="Calibri" w:hAnsi="Calibri" w:cs="Calibri"/>
          <w:szCs w:val="24"/>
        </w:rPr>
      </w:pPr>
    </w:p>
    <w:p w14:paraId="0117F4CC" w14:textId="6578B52E" w:rsidR="00300241" w:rsidRPr="00CF6622" w:rsidRDefault="00300241" w:rsidP="002B1A72">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2B1A72">
      <w:pPr>
        <w:ind w:left="360"/>
        <w:rPr>
          <w:rFonts w:ascii="Calibri" w:hAnsi="Calibri" w:cs="Calibri"/>
          <w:szCs w:val="24"/>
        </w:rPr>
      </w:pPr>
    </w:p>
    <w:p w14:paraId="745BFE25" w14:textId="77777777" w:rsidR="00300241" w:rsidRPr="00CF6622" w:rsidRDefault="00300241" w:rsidP="002B1A72">
      <w:pPr>
        <w:ind w:left="360"/>
        <w:rPr>
          <w:rFonts w:ascii="Calibri" w:hAnsi="Calibri" w:cs="Calibri"/>
          <w:szCs w:val="24"/>
        </w:rPr>
      </w:pPr>
      <w:r w:rsidRPr="00CF6622">
        <w:rPr>
          <w:rFonts w:ascii="Calibri" w:hAnsi="Calibri" w:cs="Calibri"/>
          <w:szCs w:val="24"/>
        </w:rPr>
        <w:t>We also have and own the following tools and written procedure designed specifically for programming and adjusting these elevators.  List the tools and also the type of microprocessor applicable to this equipment.</w:t>
      </w:r>
    </w:p>
    <w:p w14:paraId="0831D3BF" w14:textId="77777777" w:rsidR="00300241" w:rsidRPr="00CF6622" w:rsidRDefault="00300241" w:rsidP="002B1A72">
      <w:pPr>
        <w:ind w:left="360"/>
        <w:rPr>
          <w:rFonts w:ascii="Calibri" w:hAnsi="Calibri" w:cs="Calibri"/>
          <w:szCs w:val="24"/>
        </w:rPr>
      </w:pPr>
    </w:p>
    <w:p w14:paraId="7A94F510" w14:textId="77777777" w:rsidR="00300241" w:rsidRPr="00CF6622" w:rsidRDefault="00300241" w:rsidP="002B1A72">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2B1A72">
      <w:pPr>
        <w:ind w:left="360"/>
        <w:rPr>
          <w:rFonts w:ascii="Calibri" w:hAnsi="Calibri" w:cs="Calibri"/>
          <w:szCs w:val="24"/>
        </w:rPr>
      </w:pPr>
    </w:p>
    <w:p w14:paraId="3C8D6B8B" w14:textId="77777777" w:rsidR="00300241" w:rsidRPr="00CF6622" w:rsidRDefault="00300241" w:rsidP="002B1A72">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2B1A72">
      <w:pPr>
        <w:ind w:left="360"/>
        <w:rPr>
          <w:rFonts w:ascii="Calibri" w:hAnsi="Calibri" w:cs="Calibri"/>
          <w:szCs w:val="24"/>
        </w:rPr>
      </w:pPr>
    </w:p>
    <w:p w14:paraId="3AF3334A" w14:textId="77777777" w:rsidR="00300241" w:rsidRPr="00CF6622" w:rsidRDefault="00300241" w:rsidP="002B1A72">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2B1A72">
      <w:pPr>
        <w:ind w:left="360"/>
        <w:rPr>
          <w:rFonts w:ascii="Calibri" w:hAnsi="Calibri" w:cs="Calibri"/>
          <w:szCs w:val="24"/>
        </w:rPr>
      </w:pPr>
    </w:p>
    <w:p w14:paraId="38536DA9" w14:textId="71E7AFEB" w:rsidR="00300241" w:rsidRPr="00CF6622" w:rsidRDefault="00AF603E" w:rsidP="002B1A72">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2B1A72">
      <w:pPr>
        <w:ind w:left="360"/>
        <w:rPr>
          <w:rFonts w:ascii="Calibri" w:hAnsi="Calibri" w:cs="Calibri"/>
          <w:szCs w:val="24"/>
        </w:rPr>
      </w:pPr>
    </w:p>
    <w:p w14:paraId="47062426" w14:textId="77777777" w:rsidR="00AF603E" w:rsidRPr="00CF6622" w:rsidRDefault="00AF603E" w:rsidP="002B1A72">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2B1A72">
      <w:pPr>
        <w:ind w:left="360"/>
        <w:rPr>
          <w:rFonts w:ascii="Calibri" w:hAnsi="Calibri" w:cs="Calibri"/>
          <w:szCs w:val="24"/>
        </w:rPr>
      </w:pPr>
    </w:p>
    <w:p w14:paraId="58CADB8B" w14:textId="5391846F" w:rsidR="00AF603E" w:rsidRPr="00CF6622" w:rsidRDefault="00AF603E" w:rsidP="002B1A72">
      <w:pPr>
        <w:ind w:left="360"/>
        <w:rPr>
          <w:rFonts w:ascii="Calibri" w:hAnsi="Calibri" w:cs="Calibri"/>
          <w:szCs w:val="24"/>
        </w:rPr>
      </w:pPr>
      <w:r w:rsidRPr="00CF6622">
        <w:rPr>
          <w:rFonts w:ascii="Calibri" w:hAnsi="Calibri" w:cs="Calibri"/>
          <w:szCs w:val="24"/>
        </w:rPr>
        <w:lastRenderedPageBreak/>
        <w:t xml:space="preserve">                                                                                 By ___________________________________</w:t>
      </w:r>
    </w:p>
    <w:p w14:paraId="7955595B" w14:textId="77777777" w:rsidR="00300241" w:rsidRPr="00CF6622" w:rsidRDefault="00300241" w:rsidP="002B1A72">
      <w:pPr>
        <w:ind w:left="360"/>
        <w:rPr>
          <w:rFonts w:ascii="Calibri" w:hAnsi="Calibri" w:cs="Calibri"/>
          <w:szCs w:val="24"/>
        </w:rPr>
      </w:pPr>
    </w:p>
    <w:p w14:paraId="5A51ED8B" w14:textId="64B6E1FA" w:rsidR="00AF603E" w:rsidRDefault="00AF603E" w:rsidP="002B1A72">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Default="00C723BF" w:rsidP="002B1A72">
      <w:pPr>
        <w:rPr>
          <w:rFonts w:ascii="Calibri" w:hAnsi="Calibri" w:cs="Calibri"/>
          <w:szCs w:val="24"/>
        </w:rPr>
      </w:pPr>
    </w:p>
    <w:p w14:paraId="1477A8FF" w14:textId="77777777" w:rsidR="008A342B" w:rsidRPr="00CF6622" w:rsidRDefault="008A342B" w:rsidP="002B1A72">
      <w:pPr>
        <w:rPr>
          <w:rFonts w:ascii="Calibri" w:hAnsi="Calibri" w:cs="Calibri"/>
          <w:szCs w:val="24"/>
        </w:rPr>
      </w:pPr>
    </w:p>
    <w:p w14:paraId="7D04A00B" w14:textId="48ABB864" w:rsidR="00300241" w:rsidRPr="00CF6622" w:rsidRDefault="00AF603E" w:rsidP="002B1A72">
      <w:pPr>
        <w:pStyle w:val="ListParagraph"/>
        <w:numPr>
          <w:ilvl w:val="0"/>
          <w:numId w:val="29"/>
        </w:numPr>
        <w:rPr>
          <w:rFonts w:ascii="Calibri" w:hAnsi="Calibri" w:cs="Calibri"/>
          <w:szCs w:val="24"/>
        </w:rPr>
      </w:pPr>
      <w:r w:rsidRPr="00CF6622">
        <w:rPr>
          <w:rFonts w:ascii="Calibri" w:hAnsi="Calibri" w:cs="Calibri"/>
          <w:szCs w:val="24"/>
        </w:rPr>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2B1A72">
      <w:pPr>
        <w:rPr>
          <w:rFonts w:ascii="Calibri" w:hAnsi="Calibri" w:cs="Calibri"/>
          <w:szCs w:val="24"/>
        </w:rPr>
      </w:pPr>
    </w:p>
    <w:p w14:paraId="1072F157" w14:textId="77777777" w:rsidR="00300241" w:rsidRPr="00CF6622" w:rsidRDefault="00AF603E" w:rsidP="002B1A72">
      <w:pP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2B1A72">
      <w:pPr>
        <w:rPr>
          <w:rFonts w:ascii="Calibri" w:hAnsi="Calibri" w:cs="Calibri"/>
          <w:szCs w:val="24"/>
        </w:rPr>
      </w:pPr>
    </w:p>
    <w:p w14:paraId="5DDCD42F" w14:textId="77777777" w:rsidR="00300241" w:rsidRPr="00CF6622" w:rsidRDefault="00AF603E" w:rsidP="002B1A7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2B1A72">
      <w:pPr>
        <w:ind w:left="360"/>
        <w:rPr>
          <w:rFonts w:ascii="Calibri" w:hAnsi="Calibri" w:cs="Calibri"/>
          <w:szCs w:val="24"/>
        </w:rPr>
      </w:pPr>
    </w:p>
    <w:p w14:paraId="4D110034" w14:textId="77777777" w:rsidR="00300241" w:rsidRPr="00CF6622" w:rsidRDefault="00AF603E" w:rsidP="002B1A7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2B1A72">
      <w:pPr>
        <w:ind w:left="360"/>
        <w:rPr>
          <w:rFonts w:ascii="Calibri" w:hAnsi="Calibri" w:cs="Calibri"/>
          <w:szCs w:val="24"/>
        </w:rPr>
      </w:pPr>
    </w:p>
    <w:p w14:paraId="1302D878" w14:textId="77777777" w:rsidR="00300241" w:rsidRPr="00CF6622" w:rsidRDefault="00300241" w:rsidP="002B1A7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2B1A72">
      <w:pPr>
        <w:ind w:left="360"/>
        <w:rPr>
          <w:rFonts w:ascii="Calibri" w:hAnsi="Calibri" w:cs="Calibri"/>
          <w:szCs w:val="24"/>
        </w:rPr>
      </w:pPr>
    </w:p>
    <w:p w14:paraId="3266E943" w14:textId="77777777" w:rsidR="00300241" w:rsidRPr="00CF6622" w:rsidRDefault="00300241" w:rsidP="002B1A72">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2B1A72">
      <w:pPr>
        <w:rPr>
          <w:rFonts w:ascii="Calibri" w:hAnsi="Calibri" w:cs="Calibri"/>
          <w:szCs w:val="24"/>
        </w:rPr>
      </w:pPr>
    </w:p>
    <w:p w14:paraId="3C537848" w14:textId="77777777" w:rsidR="00300241" w:rsidRPr="00CF6622" w:rsidRDefault="00300241" w:rsidP="002B1A72">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2B1A72">
      <w:pPr>
        <w:pStyle w:val="ListParagraph"/>
        <w:rPr>
          <w:rFonts w:ascii="Calibri" w:hAnsi="Calibri" w:cs="Calibri"/>
          <w:szCs w:val="24"/>
        </w:rPr>
      </w:pPr>
    </w:p>
    <w:p w14:paraId="3431917E" w14:textId="6744E508" w:rsidR="00566423" w:rsidRPr="00CF6622" w:rsidRDefault="00300241" w:rsidP="002B1A72">
      <w:pPr>
        <w:pStyle w:val="ListParagraph"/>
        <w:numPr>
          <w:ilvl w:val="0"/>
          <w:numId w:val="27"/>
        </w:numPr>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60712">
        <w:rPr>
          <w:rFonts w:ascii="Calibri" w:hAnsi="Calibri" w:cs="Calibri"/>
          <w:b/>
          <w:szCs w:val="24"/>
        </w:rPr>
        <w:t xml:space="preserve">Louisiana Department of </w:t>
      </w:r>
      <w:r w:rsidR="00387475">
        <w:rPr>
          <w:rFonts w:ascii="Calibri" w:hAnsi="Calibri" w:cs="Calibri"/>
          <w:b/>
          <w:szCs w:val="24"/>
        </w:rPr>
        <w:t>Transportation and Development (DOTD)</w:t>
      </w:r>
      <w:r w:rsidR="0063662B" w:rsidRPr="00506985">
        <w:rPr>
          <w:rFonts w:ascii="Calibri" w:hAnsi="Calibri" w:cs="Calibri"/>
          <w:b/>
          <w:szCs w:val="24"/>
        </w:rPr>
        <w:t xml:space="preserve">, </w:t>
      </w:r>
      <w:r w:rsidR="00CE14ED">
        <w:rPr>
          <w:rFonts w:ascii="Calibri" w:hAnsi="Calibri" w:cs="Calibri"/>
          <w:b/>
          <w:szCs w:val="24"/>
        </w:rPr>
        <w:t>Maintenance Manager, Jonathan Holley</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2B1A72">
      <w:pPr>
        <w:pStyle w:val="ListParagraph"/>
        <w:rPr>
          <w:rFonts w:ascii="Calibri" w:hAnsi="Calibri" w:cs="Calibri"/>
          <w:szCs w:val="24"/>
        </w:rPr>
      </w:pPr>
    </w:p>
    <w:p w14:paraId="6656026B" w14:textId="7D189373" w:rsidR="00300241" w:rsidRPr="00CF6622" w:rsidRDefault="00300241" w:rsidP="002B1A72">
      <w:pPr>
        <w:pStyle w:val="ListParagraph"/>
        <w:numPr>
          <w:ilvl w:val="0"/>
          <w:numId w:val="27"/>
        </w:numPr>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2B1A72">
      <w:pPr>
        <w:rPr>
          <w:rFonts w:ascii="Calibri" w:hAnsi="Calibri" w:cs="Calibri"/>
          <w:szCs w:val="24"/>
        </w:rPr>
      </w:pPr>
    </w:p>
    <w:p w14:paraId="184A403A" w14:textId="32B323B0" w:rsidR="00300241" w:rsidRPr="00CF6622" w:rsidRDefault="00300241" w:rsidP="002B1A72">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2B1A72">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2B1A72">
      <w:pPr>
        <w:rPr>
          <w:rFonts w:ascii="Calibri" w:hAnsi="Calibri" w:cs="Calibri"/>
          <w:szCs w:val="24"/>
        </w:rPr>
      </w:pPr>
    </w:p>
    <w:p w14:paraId="05BFD3D6" w14:textId="77777777" w:rsidR="00300241" w:rsidRPr="00CF6622" w:rsidRDefault="00AF603E" w:rsidP="002B1A72">
      <w:pPr>
        <w:ind w:left="360"/>
        <w:rPr>
          <w:rFonts w:ascii="Calibri" w:hAnsi="Calibri" w:cs="Calibri"/>
          <w:szCs w:val="24"/>
        </w:rPr>
      </w:pPr>
      <w:r w:rsidRPr="00CF6622">
        <w:rPr>
          <w:rFonts w:ascii="Calibri" w:hAnsi="Calibri" w:cs="Calibri"/>
          <w:szCs w:val="24"/>
        </w:rPr>
        <w:t>Subscribed and Sworn to, This _________ Day of ____________________ 20_______.</w:t>
      </w:r>
    </w:p>
    <w:p w14:paraId="2B2E70A4" w14:textId="77777777" w:rsidR="00300241" w:rsidRPr="00CF6622" w:rsidRDefault="00300241" w:rsidP="002B1A72">
      <w:pPr>
        <w:rPr>
          <w:rFonts w:ascii="Calibri" w:hAnsi="Calibri" w:cs="Calibri"/>
          <w:szCs w:val="24"/>
        </w:rPr>
      </w:pPr>
    </w:p>
    <w:p w14:paraId="2FA40A63" w14:textId="2E20FD05" w:rsidR="00300241" w:rsidRPr="00CF6622" w:rsidRDefault="00300241" w:rsidP="002B1A72">
      <w:pPr>
        <w:rPr>
          <w:rFonts w:ascii="Calibri" w:hAnsi="Calibri" w:cs="Calibri"/>
          <w:szCs w:val="24"/>
        </w:rPr>
      </w:pPr>
    </w:p>
    <w:p w14:paraId="429785E1" w14:textId="7C54CDCD" w:rsidR="00454E2E" w:rsidRPr="00CF6622" w:rsidRDefault="00454E2E" w:rsidP="002B1A72">
      <w:pPr>
        <w:rPr>
          <w:rFonts w:ascii="Calibri" w:hAnsi="Calibri" w:cs="Calibri"/>
          <w:szCs w:val="24"/>
        </w:rPr>
      </w:pPr>
    </w:p>
    <w:p w14:paraId="5C6820F7" w14:textId="4D40E66D" w:rsidR="00454E2E" w:rsidRPr="00CF6622" w:rsidRDefault="00454E2E" w:rsidP="002B1A72">
      <w:pPr>
        <w:rPr>
          <w:rFonts w:ascii="Calibri" w:hAnsi="Calibri" w:cs="Calibri"/>
          <w:szCs w:val="24"/>
        </w:rPr>
      </w:pPr>
    </w:p>
    <w:p w14:paraId="4DD4D2A4" w14:textId="2A79CAF8" w:rsidR="00454E2E" w:rsidRDefault="00454E2E" w:rsidP="002B1A72">
      <w:pPr>
        <w:rPr>
          <w:rFonts w:ascii="Calibri" w:hAnsi="Calibri" w:cs="Calibri"/>
          <w:szCs w:val="24"/>
        </w:rPr>
      </w:pPr>
    </w:p>
    <w:p w14:paraId="3886C2AE" w14:textId="77777777" w:rsidR="004503DD" w:rsidRDefault="004503DD" w:rsidP="002B1A72">
      <w:pPr>
        <w:rPr>
          <w:rFonts w:ascii="Calibri" w:hAnsi="Calibri" w:cs="Calibri"/>
          <w:szCs w:val="24"/>
        </w:rPr>
      </w:pPr>
    </w:p>
    <w:p w14:paraId="532B2CEA" w14:textId="77777777" w:rsidR="00A4521A" w:rsidRDefault="00A4521A" w:rsidP="002B1A72">
      <w:pPr>
        <w:rPr>
          <w:rFonts w:ascii="Calibri" w:hAnsi="Calibri" w:cs="Calibri"/>
          <w:szCs w:val="24"/>
        </w:rPr>
      </w:pPr>
    </w:p>
    <w:p w14:paraId="1828EAB7" w14:textId="77777777" w:rsidR="00A4521A" w:rsidRPr="00CF6622" w:rsidRDefault="00A4521A" w:rsidP="002B1A72">
      <w:pPr>
        <w:rPr>
          <w:rFonts w:ascii="Calibri" w:hAnsi="Calibri" w:cs="Calibri"/>
          <w:szCs w:val="24"/>
        </w:rPr>
      </w:pPr>
    </w:p>
    <w:p w14:paraId="4BB0D902" w14:textId="5FD4F4E4" w:rsidR="00454E2E" w:rsidRPr="00CF6622" w:rsidRDefault="00454E2E" w:rsidP="002B1A72">
      <w:pPr>
        <w:rPr>
          <w:rFonts w:ascii="Calibri" w:hAnsi="Calibri" w:cs="Calibri"/>
          <w:szCs w:val="24"/>
        </w:rPr>
      </w:pPr>
    </w:p>
    <w:p w14:paraId="432F4464" w14:textId="1DC4ACB4" w:rsidR="00270AC9" w:rsidRPr="00CF6622" w:rsidRDefault="00AF603E" w:rsidP="002B1A7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Clarifications</w:t>
      </w:r>
    </w:p>
    <w:p w14:paraId="075F94A9" w14:textId="77777777" w:rsidR="00270AC9" w:rsidRPr="00CF6622" w:rsidRDefault="00270AC9" w:rsidP="002B1A72">
      <w:pPr>
        <w:rPr>
          <w:rFonts w:ascii="Calibri" w:hAnsi="Calibri" w:cs="Calibri"/>
          <w:szCs w:val="24"/>
        </w:rPr>
      </w:pPr>
    </w:p>
    <w:p w14:paraId="78D6D32F"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2B1A72">
      <w:pPr>
        <w:ind w:left="360"/>
        <w:rPr>
          <w:rFonts w:ascii="Calibri" w:hAnsi="Calibri" w:cs="Calibri"/>
          <w:szCs w:val="24"/>
        </w:rPr>
      </w:pPr>
    </w:p>
    <w:p w14:paraId="522962E7" w14:textId="663486DA" w:rsidR="00270AC9" w:rsidRPr="00CF6622" w:rsidRDefault="00270AC9" w:rsidP="002B1A72">
      <w:pPr>
        <w:ind w:left="360"/>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2B1A72">
      <w:pPr>
        <w:ind w:left="360"/>
        <w:rPr>
          <w:rFonts w:ascii="Calibri" w:hAnsi="Calibri" w:cs="Calibri"/>
          <w:szCs w:val="24"/>
        </w:rPr>
      </w:pPr>
    </w:p>
    <w:p w14:paraId="34B3739B" w14:textId="77777777" w:rsidR="00270AC9" w:rsidRPr="00CF6622" w:rsidRDefault="00270AC9" w:rsidP="002B1A72">
      <w:pPr>
        <w:ind w:left="360"/>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2B1A72">
      <w:pPr>
        <w:ind w:left="360"/>
        <w:rPr>
          <w:rFonts w:ascii="Calibri" w:hAnsi="Calibri" w:cs="Calibri"/>
          <w:szCs w:val="24"/>
        </w:rPr>
      </w:pPr>
    </w:p>
    <w:p w14:paraId="7C1D3089" w14:textId="7CD04454" w:rsidR="00270AC9" w:rsidRPr="00CF6622" w:rsidRDefault="00270AC9" w:rsidP="002B1A72">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B1A72">
      <w:pPr>
        <w:pStyle w:val="ListParagraph"/>
        <w:numPr>
          <w:ilvl w:val="3"/>
          <w:numId w:val="37"/>
        </w:numPr>
        <w:ind w:left="720"/>
        <w:rPr>
          <w:rFonts w:ascii="Calibri" w:hAnsi="Calibri" w:cs="Calibri"/>
          <w:szCs w:val="24"/>
        </w:rPr>
      </w:pPr>
      <w:r w:rsidRPr="00CF6622">
        <w:rPr>
          <w:rFonts w:ascii="Calibri" w:hAnsi="Calibri" w:cs="Calibri"/>
          <w:szCs w:val="24"/>
        </w:rPr>
        <w:t>H</w:t>
      </w:r>
      <w:r w:rsidR="00270AC9" w:rsidRPr="00CF6622">
        <w:rPr>
          <w:rFonts w:ascii="Calibri" w:hAnsi="Calibri" w:cs="Calibri"/>
          <w:szCs w:val="24"/>
        </w:rPr>
        <w:t>oistway entrance frames and door panels.</w:t>
      </w:r>
    </w:p>
    <w:p w14:paraId="3C2FE662" w14:textId="3BCD776B"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B1A72">
      <w:pPr>
        <w:pStyle w:val="ListParagraph"/>
        <w:numPr>
          <w:ilvl w:val="0"/>
          <w:numId w:val="37"/>
        </w:numPr>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B1A72">
      <w:pPr>
        <w:rPr>
          <w:rFonts w:ascii="Calibri" w:hAnsi="Calibri" w:cs="Calibri"/>
          <w:szCs w:val="24"/>
        </w:rPr>
      </w:pPr>
    </w:p>
    <w:p w14:paraId="45028E5C"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2B1A72">
      <w:pPr>
        <w:ind w:left="360"/>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2B1A72">
      <w:pPr>
        <w:ind w:left="360"/>
        <w:rPr>
          <w:rFonts w:ascii="Calibri" w:hAnsi="Calibri" w:cs="Calibri"/>
          <w:szCs w:val="24"/>
        </w:rPr>
      </w:pPr>
    </w:p>
    <w:p w14:paraId="196474E1"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Vandalism:</w:t>
      </w:r>
    </w:p>
    <w:p w14:paraId="3DE4A684" w14:textId="2FBC081B" w:rsidR="00270AC9" w:rsidRPr="00CF6622" w:rsidRDefault="00270AC9" w:rsidP="002B1A72">
      <w:pPr>
        <w:ind w:left="360"/>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w:t>
      </w:r>
      <w:r w:rsidR="00C17535">
        <w:rPr>
          <w:rFonts w:ascii="Calibri" w:hAnsi="Calibri" w:cs="Calibri"/>
          <w:szCs w:val="24"/>
        </w:rPr>
        <w:t>the B</w:t>
      </w:r>
      <w:r w:rsidRPr="00CF6622">
        <w:rPr>
          <w:rFonts w:ascii="Calibri" w:hAnsi="Calibri" w:cs="Calibri"/>
          <w:szCs w:val="24"/>
        </w:rPr>
        <w:t xml:space="preserve">uilding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2B1A72">
      <w:pPr>
        <w:ind w:left="360"/>
        <w:rPr>
          <w:rFonts w:ascii="Calibri" w:hAnsi="Calibri" w:cs="Calibri"/>
          <w:szCs w:val="24"/>
        </w:rPr>
      </w:pPr>
    </w:p>
    <w:p w14:paraId="10983E0F"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2B1A72">
      <w:pPr>
        <w:ind w:left="360"/>
        <w:rPr>
          <w:rFonts w:ascii="Calibri" w:hAnsi="Calibri" w:cs="Calibri"/>
          <w:szCs w:val="24"/>
        </w:rPr>
      </w:pPr>
      <w:r w:rsidRPr="00CF6622">
        <w:rPr>
          <w:rFonts w:ascii="Calibri" w:hAnsi="Calibri" w:cs="Calibri"/>
          <w:szCs w:val="24"/>
        </w:rPr>
        <w:lastRenderedPageBreak/>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2B1A72">
      <w:pPr>
        <w:ind w:left="360"/>
        <w:rPr>
          <w:rFonts w:ascii="Calibri" w:hAnsi="Calibri" w:cs="Calibri"/>
          <w:szCs w:val="24"/>
        </w:rPr>
      </w:pPr>
    </w:p>
    <w:p w14:paraId="10CD7DA4" w14:textId="77777777" w:rsidR="00416AEA" w:rsidRPr="00CF6622" w:rsidRDefault="00416AEA" w:rsidP="002B1A72">
      <w:pPr>
        <w:ind w:left="360"/>
        <w:rPr>
          <w:rFonts w:ascii="Calibri" w:hAnsi="Calibri" w:cs="Calibri"/>
          <w:szCs w:val="24"/>
        </w:rPr>
      </w:pPr>
    </w:p>
    <w:p w14:paraId="45BE36D3"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Non-Performance:</w:t>
      </w:r>
    </w:p>
    <w:p w14:paraId="2D4A24A7" w14:textId="1E453876" w:rsidR="00270AC9"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call-outs and 30 minutes for entrapments.</w:t>
      </w:r>
    </w:p>
    <w:p w14:paraId="3F996924" w14:textId="1196F0D2" w:rsidR="00270AC9"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wner the right to suspend payments for that period of time at regular monthly billing rates or terminate the contract.</w:t>
      </w:r>
    </w:p>
    <w:p w14:paraId="0C2E74CC" w14:textId="52D2B2F2" w:rsidR="00BF4D00" w:rsidRPr="00506985" w:rsidRDefault="00270AC9" w:rsidP="002B1A72">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950BE9" w:rsidRPr="00CF6622">
        <w:rPr>
          <w:rFonts w:ascii="Calibri" w:hAnsi="Calibri" w:cs="Calibri"/>
          <w:szCs w:val="24"/>
        </w:rPr>
        <w:t xml:space="preserve"> </w:t>
      </w:r>
      <w:r w:rsidR="00060712">
        <w:rPr>
          <w:rFonts w:ascii="Calibri" w:hAnsi="Calibri" w:cs="Calibri"/>
          <w:b/>
          <w:szCs w:val="24"/>
        </w:rPr>
        <w:t xml:space="preserve">Louisiana Department of </w:t>
      </w:r>
      <w:r w:rsidR="00BD130A">
        <w:rPr>
          <w:rFonts w:ascii="Calibri" w:hAnsi="Calibri" w:cs="Calibri"/>
          <w:b/>
          <w:szCs w:val="24"/>
        </w:rPr>
        <w:t>Transportation and Development (DOTD)</w:t>
      </w:r>
      <w:r w:rsidR="0063662B" w:rsidRPr="00506985">
        <w:rPr>
          <w:rFonts w:ascii="Calibri" w:hAnsi="Calibri" w:cs="Calibri"/>
          <w:b/>
          <w:szCs w:val="24"/>
        </w:rPr>
        <w:t xml:space="preserve">, </w:t>
      </w:r>
      <w:r w:rsidR="00CE14ED">
        <w:rPr>
          <w:rFonts w:ascii="Calibri" w:hAnsi="Calibri" w:cs="Calibri"/>
          <w:b/>
          <w:szCs w:val="24"/>
        </w:rPr>
        <w:t>Maintenance Manager, Jonathan Holley</w:t>
      </w:r>
      <w:r w:rsidR="00157720" w:rsidRPr="00506985">
        <w:rPr>
          <w:rFonts w:ascii="Calibri" w:hAnsi="Calibri" w:cs="Calibri"/>
          <w:b/>
          <w:szCs w:val="24"/>
        </w:rPr>
        <w:t>.</w:t>
      </w:r>
    </w:p>
    <w:p w14:paraId="4587925C" w14:textId="57676CD2" w:rsidR="00EE7972" w:rsidRPr="00CF6622" w:rsidRDefault="00EE7972" w:rsidP="002B1A72">
      <w:pPr>
        <w:pStyle w:val="ListParagraph"/>
        <w:numPr>
          <w:ilvl w:val="0"/>
          <w:numId w:val="9"/>
        </w:numPr>
        <w:ind w:left="720"/>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B779D5">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2B1A72">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2B1A72">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2B1A72">
      <w:pPr>
        <w:ind w:left="360"/>
        <w:rPr>
          <w:rFonts w:ascii="Calibri" w:hAnsi="Calibri" w:cs="Calibri"/>
          <w:szCs w:val="24"/>
        </w:rPr>
      </w:pPr>
    </w:p>
    <w:p w14:paraId="5DE86523" w14:textId="2EA05E38" w:rsidR="00270AC9" w:rsidRPr="00CF6622" w:rsidRDefault="00270AC9" w:rsidP="002B1A72">
      <w:pPr>
        <w:ind w:left="360"/>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2B1A72">
      <w:pPr>
        <w:ind w:left="360"/>
        <w:rPr>
          <w:rFonts w:ascii="Calibri" w:hAnsi="Calibri" w:cs="Calibri"/>
          <w:szCs w:val="24"/>
        </w:rPr>
      </w:pPr>
    </w:p>
    <w:p w14:paraId="48C04498" w14:textId="30CA8FFC" w:rsidR="00270AC9" w:rsidRPr="00CF6622" w:rsidRDefault="00270AC9" w:rsidP="002B1A72">
      <w:pPr>
        <w:ind w:left="360"/>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ontractor must obtain an authorization from one of the persons listed below, otherwise the cost will not be approved nor will payment be made for unauthorized callbacks.</w:t>
      </w:r>
    </w:p>
    <w:p w14:paraId="13145EBA" w14:textId="77777777" w:rsidR="00270AC9" w:rsidRPr="00CF6622" w:rsidRDefault="00270AC9" w:rsidP="002B1A72">
      <w:pPr>
        <w:rPr>
          <w:rFonts w:ascii="Calibri" w:hAnsi="Calibri" w:cs="Calibri"/>
          <w:szCs w:val="24"/>
        </w:rPr>
      </w:pPr>
    </w:p>
    <w:p w14:paraId="0F82C171" w14:textId="2AC41968" w:rsidR="00270AC9" w:rsidRPr="00CF6622" w:rsidRDefault="00270AC9" w:rsidP="002B1A72">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2B1A72">
      <w:pPr>
        <w:ind w:left="360"/>
        <w:rPr>
          <w:rFonts w:ascii="Calibri" w:hAnsi="Calibri" w:cs="Calibri"/>
          <w:szCs w:val="24"/>
        </w:rPr>
      </w:pPr>
    </w:p>
    <w:p w14:paraId="1FE19996" w14:textId="0395AE07" w:rsidR="0048002D" w:rsidRPr="00E8353C" w:rsidRDefault="00A23A79" w:rsidP="002B1A72">
      <w:pPr>
        <w:ind w:left="2940"/>
        <w:rPr>
          <w:rFonts w:asciiTheme="minorHAnsi" w:hAnsiTheme="minorHAnsi" w:cstheme="minorHAnsi"/>
          <w:b/>
          <w:szCs w:val="24"/>
        </w:rPr>
      </w:pPr>
      <w:r>
        <w:rPr>
          <w:rFonts w:asciiTheme="minorHAnsi" w:hAnsiTheme="minorHAnsi" w:cstheme="minorHAnsi"/>
          <w:b/>
          <w:szCs w:val="24"/>
        </w:rPr>
        <w:t xml:space="preserve">Jonathan Holley      </w:t>
      </w:r>
      <w:proofErr w:type="gramStart"/>
      <w:r>
        <w:rPr>
          <w:rFonts w:asciiTheme="minorHAnsi" w:hAnsiTheme="minorHAnsi" w:cstheme="minorHAnsi"/>
          <w:b/>
          <w:szCs w:val="24"/>
        </w:rPr>
        <w:t xml:space="preserve">   (</w:t>
      </w:r>
      <w:proofErr w:type="gramEnd"/>
      <w:r>
        <w:rPr>
          <w:rFonts w:asciiTheme="minorHAnsi" w:hAnsiTheme="minorHAnsi" w:cstheme="minorHAnsi"/>
          <w:b/>
          <w:szCs w:val="24"/>
        </w:rPr>
        <w:t>22% 634-0202</w:t>
      </w:r>
    </w:p>
    <w:p w14:paraId="6F38B92F" w14:textId="77777777" w:rsidR="0048002D" w:rsidRDefault="0048002D" w:rsidP="002B1A72">
      <w:pPr>
        <w:ind w:left="2940"/>
        <w:rPr>
          <w:rFonts w:ascii="Times New Roman" w:hAnsi="Times New Roman"/>
          <w:b/>
          <w:szCs w:val="24"/>
        </w:rPr>
      </w:pPr>
    </w:p>
    <w:p w14:paraId="0A58320C" w14:textId="390FDF60" w:rsidR="008B3CCD" w:rsidRPr="00CF6622" w:rsidRDefault="008B3CCD" w:rsidP="002B1A72">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2B1A72">
      <w:pPr>
        <w:ind w:left="360"/>
        <w:rPr>
          <w:rFonts w:ascii="Calibri" w:hAnsi="Calibri" w:cs="Calibri"/>
          <w:b/>
          <w:szCs w:val="24"/>
        </w:rPr>
      </w:pPr>
    </w:p>
    <w:p w14:paraId="3F9FB6C7" w14:textId="4F7F8D08" w:rsidR="00270AC9" w:rsidRPr="00CF6622" w:rsidRDefault="00270AC9" w:rsidP="002B1A72">
      <w:pPr>
        <w:ind w:left="360"/>
        <w:rPr>
          <w:rFonts w:ascii="Calibri" w:hAnsi="Calibri" w:cs="Calibri"/>
          <w:szCs w:val="24"/>
        </w:rPr>
      </w:pPr>
      <w:r w:rsidRPr="00CF6622">
        <w:rPr>
          <w:rFonts w:ascii="Calibri" w:hAnsi="Calibri" w:cs="Calibri"/>
          <w:szCs w:val="24"/>
        </w:rPr>
        <w:t xml:space="preserve">A nuisance call shall be defined as a call where the elevator </w:t>
      </w:r>
      <w:proofErr w:type="gramStart"/>
      <w:r w:rsidRPr="00CF6622">
        <w:rPr>
          <w:rFonts w:ascii="Calibri" w:hAnsi="Calibri" w:cs="Calibri"/>
          <w:szCs w:val="24"/>
        </w:rPr>
        <w:t>shut-down</w:t>
      </w:r>
      <w:proofErr w:type="gramEnd"/>
      <w:r w:rsidRPr="00CF6622">
        <w:rPr>
          <w:rFonts w:ascii="Calibri" w:hAnsi="Calibri" w:cs="Calibri"/>
          <w:szCs w:val="24"/>
        </w:rPr>
        <w:t xml:space="preserve"> was caused by a known or unknown </w:t>
      </w:r>
      <w:proofErr w:type="gramStart"/>
      <w:r w:rsidRPr="00CF6622">
        <w:rPr>
          <w:rFonts w:ascii="Calibri" w:hAnsi="Calibri" w:cs="Calibri"/>
          <w:szCs w:val="24"/>
        </w:rPr>
        <w:t>source, and</w:t>
      </w:r>
      <w:proofErr w:type="gramEnd"/>
      <w:r w:rsidRPr="00CF6622">
        <w:rPr>
          <w:rFonts w:ascii="Calibri" w:hAnsi="Calibri" w:cs="Calibri"/>
          <w:szCs w:val="24"/>
        </w:rPr>
        <w:t xml:space="preserve"> is outside of the scope of </w:t>
      </w:r>
      <w:r w:rsidR="00FF058A">
        <w:rPr>
          <w:rFonts w:ascii="Calibri" w:hAnsi="Calibri" w:cs="Calibri"/>
          <w:szCs w:val="24"/>
        </w:rPr>
        <w:t xml:space="preserve">the </w:t>
      </w:r>
      <w:r w:rsidRPr="00CF6622">
        <w:rPr>
          <w:rFonts w:ascii="Calibri" w:hAnsi="Calibri" w:cs="Calibri"/>
          <w:szCs w:val="24"/>
        </w:rPr>
        <w:t xml:space="preserve">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w:t>
      </w:r>
      <w:r w:rsidRPr="00CF6622">
        <w:rPr>
          <w:rFonts w:ascii="Calibri" w:hAnsi="Calibri" w:cs="Calibri"/>
          <w:szCs w:val="24"/>
        </w:rPr>
        <w:lastRenderedPageBreak/>
        <w:t xml:space="preserve">documented by a 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1E721420" w14:textId="77777777" w:rsidR="0048002D" w:rsidRDefault="0048002D" w:rsidP="002B1A72">
      <w:pPr>
        <w:rPr>
          <w:rFonts w:ascii="Calibri" w:hAnsi="Calibri" w:cs="Calibri"/>
          <w:szCs w:val="24"/>
        </w:rPr>
      </w:pPr>
    </w:p>
    <w:p w14:paraId="1D4E7214" w14:textId="77777777" w:rsidR="00A23A79" w:rsidRDefault="00A23A79" w:rsidP="002B1A72">
      <w:pPr>
        <w:rPr>
          <w:rFonts w:ascii="Calibri" w:hAnsi="Calibri" w:cs="Calibri"/>
          <w:szCs w:val="24"/>
        </w:rPr>
      </w:pPr>
    </w:p>
    <w:p w14:paraId="777F44C7" w14:textId="7D671C02" w:rsidR="00270AC9" w:rsidRPr="00CF6622" w:rsidRDefault="00EE7972" w:rsidP="002B1A72">
      <w:pPr>
        <w:pStyle w:val="ListParagraph"/>
        <w:numPr>
          <w:ilvl w:val="0"/>
          <w:numId w:val="29"/>
        </w:numPr>
        <w:rPr>
          <w:rFonts w:ascii="Calibri" w:hAnsi="Calibri" w:cs="Calibri"/>
          <w:b/>
          <w:szCs w:val="24"/>
        </w:rPr>
      </w:pPr>
      <w:r w:rsidRPr="00CF6622">
        <w:rPr>
          <w:rFonts w:ascii="Calibri" w:hAnsi="Calibri" w:cs="Calibri"/>
          <w:b/>
          <w:szCs w:val="24"/>
        </w:rPr>
        <w:t>Frequency of Regular Examinations</w:t>
      </w:r>
    </w:p>
    <w:p w14:paraId="687E8598" w14:textId="77777777" w:rsidR="00270AC9" w:rsidRPr="00CF6622" w:rsidRDefault="00270AC9" w:rsidP="002B1A72">
      <w:pPr>
        <w:rPr>
          <w:rFonts w:ascii="Calibri" w:hAnsi="Calibri" w:cs="Calibri"/>
          <w:szCs w:val="24"/>
        </w:rPr>
      </w:pPr>
    </w:p>
    <w:p w14:paraId="58D8096F" w14:textId="0D17D388" w:rsidR="00270AC9" w:rsidRPr="00CF6622" w:rsidRDefault="00270AC9" w:rsidP="002B1A72">
      <w:pPr>
        <w:ind w:left="360"/>
        <w:rPr>
          <w:rFonts w:ascii="Calibri" w:hAnsi="Calibri" w:cs="Calibri"/>
          <w:szCs w:val="24"/>
        </w:rPr>
      </w:pPr>
      <w:r w:rsidRPr="00CF6622">
        <w:rPr>
          <w:rFonts w:ascii="Calibri" w:hAnsi="Calibri" w:cs="Calibri"/>
          <w:szCs w:val="24"/>
        </w:rPr>
        <w:t xml:space="preserve">It is absolutely necessary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2B1A72">
      <w:pPr>
        <w:ind w:left="360"/>
        <w:rPr>
          <w:rFonts w:ascii="Calibri" w:hAnsi="Calibri" w:cs="Calibri"/>
          <w:szCs w:val="24"/>
        </w:rPr>
      </w:pPr>
    </w:p>
    <w:p w14:paraId="4F18BB8A" w14:textId="77777777" w:rsidR="00270AC9" w:rsidRPr="00CF6622" w:rsidRDefault="00270AC9" w:rsidP="002B1A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2B1A72">
      <w:pPr>
        <w:ind w:left="360"/>
        <w:rPr>
          <w:rFonts w:ascii="Calibri" w:hAnsi="Calibri" w:cs="Calibri"/>
          <w:szCs w:val="24"/>
        </w:rPr>
      </w:pPr>
    </w:p>
    <w:p w14:paraId="506E50F1" w14:textId="09561080" w:rsidR="00270AC9" w:rsidRPr="00CF6622" w:rsidRDefault="00270AC9" w:rsidP="002B1A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2B1A72">
      <w:pPr>
        <w:ind w:left="432"/>
        <w:rPr>
          <w:rFonts w:ascii="Calibri" w:hAnsi="Calibri" w:cs="Calibri"/>
          <w:szCs w:val="24"/>
        </w:rPr>
      </w:pPr>
    </w:p>
    <w:p w14:paraId="04DB8120" w14:textId="299CE37C" w:rsidR="00270AC9" w:rsidRPr="00CF6622" w:rsidRDefault="00270AC9" w:rsidP="002B1A72">
      <w:pPr>
        <w:ind w:left="360"/>
        <w:rPr>
          <w:rFonts w:ascii="Calibri" w:hAnsi="Calibri" w:cs="Calibri"/>
          <w:szCs w:val="24"/>
        </w:rPr>
      </w:pPr>
      <w:r w:rsidRPr="00CF6622">
        <w:rPr>
          <w:rFonts w:ascii="Calibri" w:hAnsi="Calibri" w:cs="Calibri"/>
          <w:szCs w:val="24"/>
        </w:rPr>
        <w:t>Each visit to the building must be documented and signed by</w:t>
      </w:r>
      <w:r w:rsidR="00950BE9" w:rsidRPr="00CF6622">
        <w:rPr>
          <w:rFonts w:ascii="Calibri" w:hAnsi="Calibri" w:cs="Calibri"/>
          <w:szCs w:val="24"/>
        </w:rPr>
        <w:t xml:space="preserve"> </w:t>
      </w:r>
      <w:proofErr w:type="gramStart"/>
      <w:r w:rsidR="00CE14ED">
        <w:rPr>
          <w:rFonts w:ascii="Calibri" w:hAnsi="Calibri" w:cs="Calibri"/>
          <w:b/>
          <w:szCs w:val="24"/>
        </w:rPr>
        <w:t>Maintenance</w:t>
      </w:r>
      <w:proofErr w:type="gramEnd"/>
      <w:r w:rsidR="00CE14ED">
        <w:rPr>
          <w:rFonts w:ascii="Calibri" w:hAnsi="Calibri" w:cs="Calibri"/>
          <w:b/>
          <w:szCs w:val="24"/>
        </w:rPr>
        <w:t xml:space="preserve"> Manager, Jonathan </w:t>
      </w:r>
      <w:proofErr w:type="gramStart"/>
      <w:r w:rsidR="00CE14ED">
        <w:rPr>
          <w:rFonts w:ascii="Calibri" w:hAnsi="Calibri" w:cs="Calibri"/>
          <w:b/>
          <w:szCs w:val="24"/>
        </w:rPr>
        <w:t>Holley</w:t>
      </w:r>
      <w:proofErr w:type="gramEnd"/>
      <w:r w:rsidR="0066103F" w:rsidRPr="00506985">
        <w:rPr>
          <w:rFonts w:ascii="Calibri" w:hAnsi="Calibri" w:cs="Calibri"/>
          <w:b/>
          <w:szCs w:val="24"/>
        </w:rPr>
        <w:t xml:space="preserve"> </w:t>
      </w:r>
      <w:r w:rsidR="0066103F" w:rsidRPr="00506985">
        <w:rPr>
          <w:rFonts w:ascii="Calibri" w:hAnsi="Calibri" w:cs="Calibri"/>
          <w:szCs w:val="24"/>
        </w:rPr>
        <w:t xml:space="preserve">or his </w:t>
      </w:r>
      <w:proofErr w:type="gramStart"/>
      <w:r w:rsidR="0066103F" w:rsidRPr="00506985">
        <w:rPr>
          <w:rFonts w:ascii="Calibri" w:hAnsi="Calibri" w:cs="Calibri"/>
          <w:szCs w:val="24"/>
        </w:rPr>
        <w:t>designee</w:t>
      </w:r>
      <w:proofErr w:type="gramEnd"/>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2B1A72">
      <w:pPr>
        <w:ind w:left="432"/>
        <w:rPr>
          <w:rFonts w:ascii="Calibri" w:hAnsi="Calibri" w:cs="Calibri"/>
          <w:szCs w:val="24"/>
        </w:rPr>
      </w:pPr>
    </w:p>
    <w:p w14:paraId="25C44FAA" w14:textId="371F980A" w:rsidR="00270AC9" w:rsidRPr="00CF6622" w:rsidRDefault="00270AC9" w:rsidP="002B1A72">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2B1A72">
      <w:pPr>
        <w:ind w:left="432"/>
        <w:rPr>
          <w:rFonts w:ascii="Calibri" w:hAnsi="Calibri" w:cs="Calibri"/>
          <w:szCs w:val="24"/>
        </w:rPr>
      </w:pPr>
    </w:p>
    <w:p w14:paraId="2B72D450" w14:textId="77777777" w:rsidR="00270AC9" w:rsidRPr="00CF6622" w:rsidRDefault="00270AC9" w:rsidP="002B1A72">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2B1A72">
      <w:pPr>
        <w:ind w:left="432"/>
        <w:rPr>
          <w:rFonts w:ascii="Calibri" w:hAnsi="Calibri" w:cs="Calibri"/>
          <w:szCs w:val="24"/>
        </w:rPr>
      </w:pPr>
    </w:p>
    <w:p w14:paraId="2F5E475B" w14:textId="6245E870" w:rsidR="00270AC9" w:rsidRPr="00CF6622" w:rsidRDefault="00270AC9" w:rsidP="002B1A72">
      <w:pPr>
        <w:ind w:left="432"/>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B1A72">
      <w:pPr>
        <w:rPr>
          <w:rFonts w:ascii="Calibri" w:hAnsi="Calibri" w:cs="Calibri"/>
          <w:szCs w:val="24"/>
        </w:rPr>
      </w:pPr>
    </w:p>
    <w:p w14:paraId="22F83EA6" w14:textId="6744AEA7" w:rsidR="00270AC9" w:rsidRPr="00CF6622" w:rsidRDefault="00270AC9" w:rsidP="002B1A72">
      <w:pPr>
        <w:pStyle w:val="ListParagraph"/>
        <w:numPr>
          <w:ilvl w:val="0"/>
          <w:numId w:val="29"/>
        </w:numPr>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full time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2B1A72">
      <w:pPr>
        <w:ind w:left="720"/>
        <w:rPr>
          <w:rFonts w:ascii="Calibri" w:hAnsi="Calibri" w:cs="Calibri"/>
          <w:szCs w:val="24"/>
        </w:rPr>
      </w:pPr>
    </w:p>
    <w:p w14:paraId="09999097" w14:textId="46A17F56" w:rsidR="00270AC9" w:rsidRPr="00CF6622" w:rsidRDefault="00270AC9" w:rsidP="002B1A72">
      <w:pPr>
        <w:ind w:left="432"/>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2B1A72">
      <w:pPr>
        <w:ind w:left="432"/>
        <w:rPr>
          <w:rFonts w:ascii="Calibri" w:hAnsi="Calibri" w:cs="Calibri"/>
          <w:szCs w:val="24"/>
        </w:rPr>
      </w:pPr>
    </w:p>
    <w:p w14:paraId="0CCDB3A0" w14:textId="1F3BB879" w:rsidR="00270AC9" w:rsidRPr="00CF6622" w:rsidRDefault="00270AC9" w:rsidP="002B1A72">
      <w:pPr>
        <w:ind w:left="432"/>
        <w:rPr>
          <w:rFonts w:ascii="Calibri" w:hAnsi="Calibri" w:cs="Calibri"/>
          <w:szCs w:val="24"/>
        </w:rPr>
      </w:pPr>
      <w:r w:rsidRPr="00CF6622">
        <w:rPr>
          <w:rFonts w:ascii="Calibri" w:hAnsi="Calibri" w:cs="Calibri"/>
          <w:szCs w:val="24"/>
        </w:rPr>
        <w:lastRenderedPageBreak/>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2B1A72">
      <w:pPr>
        <w:ind w:left="432"/>
        <w:rPr>
          <w:rFonts w:ascii="Calibri" w:hAnsi="Calibri" w:cs="Calibri"/>
          <w:szCs w:val="24"/>
        </w:rPr>
      </w:pPr>
    </w:p>
    <w:p w14:paraId="61C47E7E" w14:textId="23051106" w:rsidR="00270AC9" w:rsidRPr="00CF6622" w:rsidRDefault="00270AC9" w:rsidP="002B1A72">
      <w:pPr>
        <w:ind w:left="432"/>
        <w:rPr>
          <w:rFonts w:ascii="Calibri" w:hAnsi="Calibri" w:cs="Calibri"/>
          <w:szCs w:val="24"/>
        </w:rPr>
      </w:pPr>
      <w:r w:rsidRPr="00CF6622">
        <w:rPr>
          <w:rFonts w:ascii="Calibri" w:hAnsi="Calibri" w:cs="Calibri"/>
          <w:szCs w:val="24"/>
        </w:rPr>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2B1A72">
      <w:pPr>
        <w:ind w:left="720"/>
        <w:rPr>
          <w:rFonts w:ascii="Calibri" w:hAnsi="Calibri" w:cs="Calibri"/>
          <w:szCs w:val="24"/>
        </w:rPr>
      </w:pPr>
    </w:p>
    <w:p w14:paraId="060A040D" w14:textId="6C77DD7F" w:rsidR="00F3596B" w:rsidRPr="00CF6622" w:rsidRDefault="00270AC9" w:rsidP="002B1A72">
      <w:pPr>
        <w:pStyle w:val="ListParagraph"/>
        <w:numPr>
          <w:ilvl w:val="0"/>
          <w:numId w:val="29"/>
        </w:numPr>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on a monthly basis,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t>
      </w:r>
      <w:r w:rsidR="002639DA">
        <w:rPr>
          <w:rFonts w:ascii="Calibri" w:hAnsi="Calibri" w:cs="Calibri"/>
          <w:szCs w:val="24"/>
        </w:rPr>
        <w:t xml:space="preserve">the </w:t>
      </w:r>
      <w:r w:rsidRPr="00CF6622">
        <w:rPr>
          <w:rFonts w:ascii="Calibri" w:hAnsi="Calibri" w:cs="Calibri"/>
          <w:szCs w:val="24"/>
        </w:rPr>
        <w:t xml:space="preserve">website shall be the name of </w:t>
      </w:r>
      <w:r w:rsidR="002639DA">
        <w:rPr>
          <w:rFonts w:ascii="Calibri" w:hAnsi="Calibri" w:cs="Calibri"/>
          <w:szCs w:val="24"/>
        </w:rPr>
        <w:t xml:space="preserve">the </w:t>
      </w:r>
      <w:r w:rsidRPr="00CF6622">
        <w:rPr>
          <w:rFonts w:ascii="Calibri" w:hAnsi="Calibri" w:cs="Calibri"/>
          <w:szCs w:val="24"/>
        </w:rPr>
        <w:t xml:space="preserve">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will send this report to</w:t>
      </w:r>
      <w:r w:rsidR="004C4B04" w:rsidRPr="00CF6622">
        <w:rPr>
          <w:rFonts w:ascii="Calibri" w:hAnsi="Calibri" w:cs="Calibri"/>
          <w:szCs w:val="24"/>
        </w:rPr>
        <w:t xml:space="preserve"> </w:t>
      </w:r>
      <w:r w:rsidR="00060712">
        <w:rPr>
          <w:rFonts w:ascii="Calibri" w:hAnsi="Calibri" w:cs="Calibri"/>
          <w:b/>
          <w:szCs w:val="24"/>
        </w:rPr>
        <w:t xml:space="preserve">Louisiana Department of </w:t>
      </w:r>
      <w:r w:rsidR="00896383">
        <w:rPr>
          <w:rFonts w:ascii="Calibri" w:hAnsi="Calibri" w:cs="Calibri"/>
          <w:b/>
          <w:szCs w:val="24"/>
        </w:rPr>
        <w:t>Transportation and Development (DOTD)</w:t>
      </w:r>
      <w:r w:rsidR="0063662B" w:rsidRPr="00506985">
        <w:rPr>
          <w:rFonts w:ascii="Calibri" w:hAnsi="Calibri" w:cs="Calibri"/>
          <w:b/>
          <w:szCs w:val="24"/>
        </w:rPr>
        <w:t xml:space="preserve">, </w:t>
      </w:r>
      <w:r w:rsidR="00CE14ED">
        <w:rPr>
          <w:rFonts w:ascii="Calibri" w:hAnsi="Calibri" w:cs="Calibri"/>
          <w:b/>
          <w:szCs w:val="24"/>
        </w:rPr>
        <w:t>Maintenance Manager, Jonathan Holley</w:t>
      </w:r>
      <w:r w:rsidR="00574A60" w:rsidRPr="00506985">
        <w:rPr>
          <w:rFonts w:ascii="Calibri" w:hAnsi="Calibri" w:cs="Calibri"/>
          <w:szCs w:val="24"/>
        </w:rPr>
        <w:t>. This r</w:t>
      </w:r>
      <w:r w:rsidR="00574A60" w:rsidRPr="00CF6622">
        <w:rPr>
          <w:rFonts w:ascii="Calibri" w:hAnsi="Calibri" w:cs="Calibri"/>
          <w:szCs w:val="24"/>
        </w:rPr>
        <w:t xml:space="preserve">eport will be sent to e-mail address, </w:t>
      </w:r>
      <w:hyperlink r:id="rId11" w:history="1">
        <w:r w:rsidR="00CE14ED">
          <w:rPr>
            <w:rStyle w:val="Hyperlink"/>
            <w:rFonts w:ascii="Calibri" w:hAnsi="Calibri" w:cs="Calibri"/>
            <w:szCs w:val="24"/>
          </w:rPr>
          <w:t>Jonathan.holley@la.gov</w:t>
        </w:r>
        <w:r w:rsidR="00E7331E">
          <w:rPr>
            <w:rStyle w:val="Hyperlink"/>
            <w:rFonts w:ascii="Calibri" w:hAnsi="Calibri" w:cs="Calibri"/>
            <w:szCs w:val="24"/>
          </w:rPr>
          <w:t xml:space="preserve"> </w:t>
        </w:r>
      </w:hyperlink>
      <w:r w:rsidR="00C74707" w:rsidRPr="00506985">
        <w:rPr>
          <w:rStyle w:val="Hyperlink"/>
          <w:rFonts w:ascii="Calibri" w:hAnsi="Calibri" w:cs="Calibri"/>
          <w:szCs w:val="24"/>
          <w:u w:val="none"/>
        </w:rPr>
        <w:t xml:space="preserve"> </w:t>
      </w:r>
      <w:r w:rsidR="00574A60" w:rsidRPr="00506985">
        <w:rPr>
          <w:rFonts w:ascii="Calibri" w:hAnsi="Calibri" w:cs="Calibri"/>
          <w:szCs w:val="24"/>
        </w:rPr>
        <w:t xml:space="preserve">or in hard copy (see </w:t>
      </w:r>
      <w:r w:rsidR="00E27F68" w:rsidRPr="00506985">
        <w:rPr>
          <w:rFonts w:ascii="Calibri" w:hAnsi="Calibri" w:cs="Calibri"/>
          <w:szCs w:val="24"/>
        </w:rPr>
        <w:t xml:space="preserve">Attachment </w:t>
      </w:r>
      <w:r w:rsidR="00214C8A">
        <w:rPr>
          <w:rFonts w:ascii="Calibri" w:hAnsi="Calibri" w:cs="Calibri"/>
          <w:szCs w:val="24"/>
        </w:rPr>
        <w:t>E</w:t>
      </w:r>
      <w:r w:rsidR="00574A60" w:rsidRPr="00506985">
        <w:rPr>
          <w:rFonts w:ascii="Calibri" w:hAnsi="Calibri" w:cs="Calibri"/>
          <w:szCs w:val="24"/>
        </w:rPr>
        <w:t>)</w:t>
      </w:r>
      <w:r w:rsidRPr="00506985">
        <w:rPr>
          <w:rFonts w:ascii="Calibri" w:hAnsi="Calibri" w:cs="Calibri"/>
          <w:szCs w:val="24"/>
        </w:rPr>
        <w:t>.</w:t>
      </w:r>
    </w:p>
    <w:sectPr w:rsidR="00F3596B" w:rsidRPr="00CF6622" w:rsidSect="003F275D">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502D"/>
    <w:rsid w:val="000054AB"/>
    <w:rsid w:val="0000795A"/>
    <w:rsid w:val="0001038B"/>
    <w:rsid w:val="00013CD9"/>
    <w:rsid w:val="00015CBD"/>
    <w:rsid w:val="00016668"/>
    <w:rsid w:val="000175FC"/>
    <w:rsid w:val="00017AA8"/>
    <w:rsid w:val="000218AD"/>
    <w:rsid w:val="000232FC"/>
    <w:rsid w:val="00026951"/>
    <w:rsid w:val="000275BE"/>
    <w:rsid w:val="00027EA9"/>
    <w:rsid w:val="00030F5D"/>
    <w:rsid w:val="0003277F"/>
    <w:rsid w:val="0003282C"/>
    <w:rsid w:val="000333DC"/>
    <w:rsid w:val="000335B6"/>
    <w:rsid w:val="000341C7"/>
    <w:rsid w:val="00040ADC"/>
    <w:rsid w:val="00042117"/>
    <w:rsid w:val="00045C12"/>
    <w:rsid w:val="000506FD"/>
    <w:rsid w:val="000558BB"/>
    <w:rsid w:val="00055AE3"/>
    <w:rsid w:val="00055D88"/>
    <w:rsid w:val="00060712"/>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6755"/>
    <w:rsid w:val="0009703D"/>
    <w:rsid w:val="000A1A97"/>
    <w:rsid w:val="000A4CE6"/>
    <w:rsid w:val="000A7368"/>
    <w:rsid w:val="000B1F76"/>
    <w:rsid w:val="000C25A1"/>
    <w:rsid w:val="000C4170"/>
    <w:rsid w:val="000C539E"/>
    <w:rsid w:val="000C6FE6"/>
    <w:rsid w:val="000C7E02"/>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0506"/>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6FB0"/>
    <w:rsid w:val="001474F6"/>
    <w:rsid w:val="00147629"/>
    <w:rsid w:val="0015022A"/>
    <w:rsid w:val="00154614"/>
    <w:rsid w:val="00155010"/>
    <w:rsid w:val="00157720"/>
    <w:rsid w:val="00164172"/>
    <w:rsid w:val="00167246"/>
    <w:rsid w:val="0016795E"/>
    <w:rsid w:val="00181A53"/>
    <w:rsid w:val="001838CF"/>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75DA"/>
    <w:rsid w:val="001E52E7"/>
    <w:rsid w:val="001E55EC"/>
    <w:rsid w:val="001E76FC"/>
    <w:rsid w:val="001F3EE2"/>
    <w:rsid w:val="001F5917"/>
    <w:rsid w:val="001F6517"/>
    <w:rsid w:val="001F76AA"/>
    <w:rsid w:val="00202456"/>
    <w:rsid w:val="002027B9"/>
    <w:rsid w:val="002064FF"/>
    <w:rsid w:val="00207822"/>
    <w:rsid w:val="002137AB"/>
    <w:rsid w:val="00214353"/>
    <w:rsid w:val="00214C8A"/>
    <w:rsid w:val="0021511D"/>
    <w:rsid w:val="0021594A"/>
    <w:rsid w:val="002177A5"/>
    <w:rsid w:val="0022382A"/>
    <w:rsid w:val="00227057"/>
    <w:rsid w:val="002271F6"/>
    <w:rsid w:val="0023182A"/>
    <w:rsid w:val="00233B64"/>
    <w:rsid w:val="00236C64"/>
    <w:rsid w:val="00240884"/>
    <w:rsid w:val="00242B32"/>
    <w:rsid w:val="00243FA0"/>
    <w:rsid w:val="00246474"/>
    <w:rsid w:val="002516CE"/>
    <w:rsid w:val="0025225A"/>
    <w:rsid w:val="00253928"/>
    <w:rsid w:val="002639DA"/>
    <w:rsid w:val="00270AC9"/>
    <w:rsid w:val="00272C03"/>
    <w:rsid w:val="002733DD"/>
    <w:rsid w:val="00275F2C"/>
    <w:rsid w:val="002760FB"/>
    <w:rsid w:val="00277409"/>
    <w:rsid w:val="00284EE4"/>
    <w:rsid w:val="002870E6"/>
    <w:rsid w:val="00293E7D"/>
    <w:rsid w:val="00294DDC"/>
    <w:rsid w:val="00297CEB"/>
    <w:rsid w:val="002A2ED6"/>
    <w:rsid w:val="002A7C7F"/>
    <w:rsid w:val="002B1A72"/>
    <w:rsid w:val="002B6E43"/>
    <w:rsid w:val="002B7862"/>
    <w:rsid w:val="002C3743"/>
    <w:rsid w:val="002C3BAA"/>
    <w:rsid w:val="002C4483"/>
    <w:rsid w:val="002C54DF"/>
    <w:rsid w:val="002C7D67"/>
    <w:rsid w:val="002D1212"/>
    <w:rsid w:val="002D2190"/>
    <w:rsid w:val="002D41B7"/>
    <w:rsid w:val="002E320B"/>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E09"/>
    <w:rsid w:val="00306F84"/>
    <w:rsid w:val="00307442"/>
    <w:rsid w:val="0031053D"/>
    <w:rsid w:val="00310F49"/>
    <w:rsid w:val="00310F57"/>
    <w:rsid w:val="003140E6"/>
    <w:rsid w:val="00314B18"/>
    <w:rsid w:val="00314BA9"/>
    <w:rsid w:val="00315157"/>
    <w:rsid w:val="00315564"/>
    <w:rsid w:val="00320D3E"/>
    <w:rsid w:val="00321281"/>
    <w:rsid w:val="003228E7"/>
    <w:rsid w:val="003237BC"/>
    <w:rsid w:val="00323A98"/>
    <w:rsid w:val="003250CA"/>
    <w:rsid w:val="00325698"/>
    <w:rsid w:val="00326C84"/>
    <w:rsid w:val="00326F99"/>
    <w:rsid w:val="00332E93"/>
    <w:rsid w:val="00337BDD"/>
    <w:rsid w:val="003435EB"/>
    <w:rsid w:val="00344917"/>
    <w:rsid w:val="0034555A"/>
    <w:rsid w:val="00350CF7"/>
    <w:rsid w:val="003516DC"/>
    <w:rsid w:val="003526E9"/>
    <w:rsid w:val="00355AF6"/>
    <w:rsid w:val="00356C65"/>
    <w:rsid w:val="0037209C"/>
    <w:rsid w:val="00372801"/>
    <w:rsid w:val="00374E2A"/>
    <w:rsid w:val="00375757"/>
    <w:rsid w:val="00377E7A"/>
    <w:rsid w:val="0038085B"/>
    <w:rsid w:val="003822A3"/>
    <w:rsid w:val="0038387E"/>
    <w:rsid w:val="00387475"/>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17F8C"/>
    <w:rsid w:val="00420DB6"/>
    <w:rsid w:val="00421EDC"/>
    <w:rsid w:val="00427F9E"/>
    <w:rsid w:val="00435266"/>
    <w:rsid w:val="00437530"/>
    <w:rsid w:val="0044192C"/>
    <w:rsid w:val="00442370"/>
    <w:rsid w:val="0044238C"/>
    <w:rsid w:val="00443C70"/>
    <w:rsid w:val="00443E18"/>
    <w:rsid w:val="00447026"/>
    <w:rsid w:val="004503DD"/>
    <w:rsid w:val="00452BB8"/>
    <w:rsid w:val="004546B8"/>
    <w:rsid w:val="00454E2E"/>
    <w:rsid w:val="00456493"/>
    <w:rsid w:val="004569E7"/>
    <w:rsid w:val="00456E29"/>
    <w:rsid w:val="0046539F"/>
    <w:rsid w:val="00467674"/>
    <w:rsid w:val="00467A98"/>
    <w:rsid w:val="00471C41"/>
    <w:rsid w:val="004732E5"/>
    <w:rsid w:val="00475A92"/>
    <w:rsid w:val="00476017"/>
    <w:rsid w:val="00476D84"/>
    <w:rsid w:val="0048002D"/>
    <w:rsid w:val="00482E7E"/>
    <w:rsid w:val="004831A1"/>
    <w:rsid w:val="004850E5"/>
    <w:rsid w:val="004932BD"/>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985"/>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C0D"/>
    <w:rsid w:val="005A752E"/>
    <w:rsid w:val="005B20DF"/>
    <w:rsid w:val="005B37C2"/>
    <w:rsid w:val="005C09C7"/>
    <w:rsid w:val="005C5883"/>
    <w:rsid w:val="005C6391"/>
    <w:rsid w:val="005C7082"/>
    <w:rsid w:val="005C7561"/>
    <w:rsid w:val="005E1DE4"/>
    <w:rsid w:val="005E2104"/>
    <w:rsid w:val="005E29BC"/>
    <w:rsid w:val="005F285D"/>
    <w:rsid w:val="005F424E"/>
    <w:rsid w:val="005F44BE"/>
    <w:rsid w:val="005F69DC"/>
    <w:rsid w:val="005F782B"/>
    <w:rsid w:val="0060130C"/>
    <w:rsid w:val="006023FF"/>
    <w:rsid w:val="00603947"/>
    <w:rsid w:val="006057E6"/>
    <w:rsid w:val="00606DA8"/>
    <w:rsid w:val="0061024A"/>
    <w:rsid w:val="00614147"/>
    <w:rsid w:val="00615487"/>
    <w:rsid w:val="0061741E"/>
    <w:rsid w:val="006266FB"/>
    <w:rsid w:val="006302B1"/>
    <w:rsid w:val="00631F50"/>
    <w:rsid w:val="0063662B"/>
    <w:rsid w:val="00636A53"/>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1184C"/>
    <w:rsid w:val="0071325F"/>
    <w:rsid w:val="007133F8"/>
    <w:rsid w:val="00715D24"/>
    <w:rsid w:val="00725D05"/>
    <w:rsid w:val="0072791D"/>
    <w:rsid w:val="00730874"/>
    <w:rsid w:val="00732A76"/>
    <w:rsid w:val="00736F66"/>
    <w:rsid w:val="00741547"/>
    <w:rsid w:val="00742621"/>
    <w:rsid w:val="007442AB"/>
    <w:rsid w:val="00745B0F"/>
    <w:rsid w:val="007515F3"/>
    <w:rsid w:val="00751B0E"/>
    <w:rsid w:val="00751C53"/>
    <w:rsid w:val="007527EF"/>
    <w:rsid w:val="00752E83"/>
    <w:rsid w:val="00753B2C"/>
    <w:rsid w:val="007549B4"/>
    <w:rsid w:val="00755CF0"/>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5B50"/>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102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5286"/>
    <w:rsid w:val="0088775C"/>
    <w:rsid w:val="00890A91"/>
    <w:rsid w:val="008925B3"/>
    <w:rsid w:val="00893446"/>
    <w:rsid w:val="00896383"/>
    <w:rsid w:val="00896DDA"/>
    <w:rsid w:val="008A342B"/>
    <w:rsid w:val="008A4D3F"/>
    <w:rsid w:val="008B3CCD"/>
    <w:rsid w:val="008B5BBE"/>
    <w:rsid w:val="008C07D9"/>
    <w:rsid w:val="008C2AA7"/>
    <w:rsid w:val="008C338E"/>
    <w:rsid w:val="008C35E7"/>
    <w:rsid w:val="008C6476"/>
    <w:rsid w:val="008C6AB1"/>
    <w:rsid w:val="008D29A0"/>
    <w:rsid w:val="008D5502"/>
    <w:rsid w:val="008D6DDD"/>
    <w:rsid w:val="008E1624"/>
    <w:rsid w:val="008E25C5"/>
    <w:rsid w:val="008E31D2"/>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556F"/>
    <w:rsid w:val="00A070DF"/>
    <w:rsid w:val="00A11944"/>
    <w:rsid w:val="00A13EEE"/>
    <w:rsid w:val="00A14C83"/>
    <w:rsid w:val="00A15422"/>
    <w:rsid w:val="00A21D41"/>
    <w:rsid w:val="00A23A79"/>
    <w:rsid w:val="00A31951"/>
    <w:rsid w:val="00A33BA0"/>
    <w:rsid w:val="00A4521A"/>
    <w:rsid w:val="00A45BCF"/>
    <w:rsid w:val="00A472A4"/>
    <w:rsid w:val="00A52C02"/>
    <w:rsid w:val="00A54D33"/>
    <w:rsid w:val="00A55674"/>
    <w:rsid w:val="00A65E29"/>
    <w:rsid w:val="00A66B7F"/>
    <w:rsid w:val="00A67FBA"/>
    <w:rsid w:val="00A709E0"/>
    <w:rsid w:val="00A73230"/>
    <w:rsid w:val="00A73B74"/>
    <w:rsid w:val="00A7740F"/>
    <w:rsid w:val="00A8116F"/>
    <w:rsid w:val="00A819AA"/>
    <w:rsid w:val="00A92408"/>
    <w:rsid w:val="00A92F3E"/>
    <w:rsid w:val="00A93DEC"/>
    <w:rsid w:val="00AA5C90"/>
    <w:rsid w:val="00AB0036"/>
    <w:rsid w:val="00AB1AC9"/>
    <w:rsid w:val="00AB31D2"/>
    <w:rsid w:val="00AB4781"/>
    <w:rsid w:val="00AB54E1"/>
    <w:rsid w:val="00AB5FEC"/>
    <w:rsid w:val="00AC03A5"/>
    <w:rsid w:val="00AC2C9D"/>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2F63"/>
    <w:rsid w:val="00B44272"/>
    <w:rsid w:val="00B47663"/>
    <w:rsid w:val="00B51594"/>
    <w:rsid w:val="00B51C6E"/>
    <w:rsid w:val="00B52264"/>
    <w:rsid w:val="00B52509"/>
    <w:rsid w:val="00B52CFD"/>
    <w:rsid w:val="00B54C07"/>
    <w:rsid w:val="00B57492"/>
    <w:rsid w:val="00B60C59"/>
    <w:rsid w:val="00B611CA"/>
    <w:rsid w:val="00B61855"/>
    <w:rsid w:val="00B64B75"/>
    <w:rsid w:val="00B717AD"/>
    <w:rsid w:val="00B730B2"/>
    <w:rsid w:val="00B734BF"/>
    <w:rsid w:val="00B779D5"/>
    <w:rsid w:val="00B80EE6"/>
    <w:rsid w:val="00B86297"/>
    <w:rsid w:val="00B866DC"/>
    <w:rsid w:val="00B907FA"/>
    <w:rsid w:val="00B96EC6"/>
    <w:rsid w:val="00BA4F18"/>
    <w:rsid w:val="00BA6205"/>
    <w:rsid w:val="00BA70DB"/>
    <w:rsid w:val="00BA7A62"/>
    <w:rsid w:val="00BB29EB"/>
    <w:rsid w:val="00BB2B42"/>
    <w:rsid w:val="00BB31AD"/>
    <w:rsid w:val="00BC29C4"/>
    <w:rsid w:val="00BD130A"/>
    <w:rsid w:val="00BD13CE"/>
    <w:rsid w:val="00BD2C6A"/>
    <w:rsid w:val="00BD576C"/>
    <w:rsid w:val="00BE1A16"/>
    <w:rsid w:val="00BE44F6"/>
    <w:rsid w:val="00BE567C"/>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17535"/>
    <w:rsid w:val="00C20299"/>
    <w:rsid w:val="00C220D9"/>
    <w:rsid w:val="00C22D25"/>
    <w:rsid w:val="00C26EE8"/>
    <w:rsid w:val="00C37BC0"/>
    <w:rsid w:val="00C41F08"/>
    <w:rsid w:val="00C436E3"/>
    <w:rsid w:val="00C45B4A"/>
    <w:rsid w:val="00C4663F"/>
    <w:rsid w:val="00C50D72"/>
    <w:rsid w:val="00C54F3A"/>
    <w:rsid w:val="00C550FB"/>
    <w:rsid w:val="00C55E06"/>
    <w:rsid w:val="00C5635A"/>
    <w:rsid w:val="00C62BF3"/>
    <w:rsid w:val="00C65711"/>
    <w:rsid w:val="00C66469"/>
    <w:rsid w:val="00C70350"/>
    <w:rsid w:val="00C7083D"/>
    <w:rsid w:val="00C709D5"/>
    <w:rsid w:val="00C723BF"/>
    <w:rsid w:val="00C73CBC"/>
    <w:rsid w:val="00C74707"/>
    <w:rsid w:val="00C749F2"/>
    <w:rsid w:val="00C76E35"/>
    <w:rsid w:val="00C83911"/>
    <w:rsid w:val="00C83E37"/>
    <w:rsid w:val="00C848BC"/>
    <w:rsid w:val="00C86926"/>
    <w:rsid w:val="00C92F5C"/>
    <w:rsid w:val="00C94EDD"/>
    <w:rsid w:val="00C9511B"/>
    <w:rsid w:val="00C966E6"/>
    <w:rsid w:val="00C967F1"/>
    <w:rsid w:val="00CA038C"/>
    <w:rsid w:val="00CA0D07"/>
    <w:rsid w:val="00CA23EA"/>
    <w:rsid w:val="00CA2876"/>
    <w:rsid w:val="00CA4CED"/>
    <w:rsid w:val="00CA7ABA"/>
    <w:rsid w:val="00CB4F5D"/>
    <w:rsid w:val="00CC5A5C"/>
    <w:rsid w:val="00CC6002"/>
    <w:rsid w:val="00CC695D"/>
    <w:rsid w:val="00CC6AA4"/>
    <w:rsid w:val="00CD0A46"/>
    <w:rsid w:val="00CD0E0D"/>
    <w:rsid w:val="00CD1E68"/>
    <w:rsid w:val="00CD5A8E"/>
    <w:rsid w:val="00CD7F02"/>
    <w:rsid w:val="00CE0C2D"/>
    <w:rsid w:val="00CE1029"/>
    <w:rsid w:val="00CE14ED"/>
    <w:rsid w:val="00CE2AA0"/>
    <w:rsid w:val="00CE41B7"/>
    <w:rsid w:val="00CE4557"/>
    <w:rsid w:val="00CF44C1"/>
    <w:rsid w:val="00CF6622"/>
    <w:rsid w:val="00D03639"/>
    <w:rsid w:val="00D079F5"/>
    <w:rsid w:val="00D10A8F"/>
    <w:rsid w:val="00D118EC"/>
    <w:rsid w:val="00D12B5D"/>
    <w:rsid w:val="00D13727"/>
    <w:rsid w:val="00D15D44"/>
    <w:rsid w:val="00D15E75"/>
    <w:rsid w:val="00D16DCE"/>
    <w:rsid w:val="00D20258"/>
    <w:rsid w:val="00D22C6B"/>
    <w:rsid w:val="00D22C8C"/>
    <w:rsid w:val="00D2481D"/>
    <w:rsid w:val="00D269F3"/>
    <w:rsid w:val="00D26F9B"/>
    <w:rsid w:val="00D301E9"/>
    <w:rsid w:val="00D31047"/>
    <w:rsid w:val="00D34A5A"/>
    <w:rsid w:val="00D35E45"/>
    <w:rsid w:val="00D368B9"/>
    <w:rsid w:val="00D37DC7"/>
    <w:rsid w:val="00D407DA"/>
    <w:rsid w:val="00D407F8"/>
    <w:rsid w:val="00D41C75"/>
    <w:rsid w:val="00D446A2"/>
    <w:rsid w:val="00D44C11"/>
    <w:rsid w:val="00D46EE4"/>
    <w:rsid w:val="00D5007B"/>
    <w:rsid w:val="00D5082D"/>
    <w:rsid w:val="00D50A01"/>
    <w:rsid w:val="00D51661"/>
    <w:rsid w:val="00D53CF7"/>
    <w:rsid w:val="00D555CC"/>
    <w:rsid w:val="00D56017"/>
    <w:rsid w:val="00D57DAC"/>
    <w:rsid w:val="00D62473"/>
    <w:rsid w:val="00D629B4"/>
    <w:rsid w:val="00D64ADF"/>
    <w:rsid w:val="00D65720"/>
    <w:rsid w:val="00D66449"/>
    <w:rsid w:val="00D70622"/>
    <w:rsid w:val="00D708A0"/>
    <w:rsid w:val="00D70CC3"/>
    <w:rsid w:val="00D70E6B"/>
    <w:rsid w:val="00D8702C"/>
    <w:rsid w:val="00D9085D"/>
    <w:rsid w:val="00D92500"/>
    <w:rsid w:val="00D94B59"/>
    <w:rsid w:val="00D9636D"/>
    <w:rsid w:val="00DA124E"/>
    <w:rsid w:val="00DA1BEB"/>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AFC"/>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68FF"/>
    <w:rsid w:val="00E61352"/>
    <w:rsid w:val="00E62022"/>
    <w:rsid w:val="00E62817"/>
    <w:rsid w:val="00E72123"/>
    <w:rsid w:val="00E7331E"/>
    <w:rsid w:val="00E745DD"/>
    <w:rsid w:val="00E7469C"/>
    <w:rsid w:val="00E747D6"/>
    <w:rsid w:val="00E76F7B"/>
    <w:rsid w:val="00E7745D"/>
    <w:rsid w:val="00E8289D"/>
    <w:rsid w:val="00E8353C"/>
    <w:rsid w:val="00E86942"/>
    <w:rsid w:val="00E8777E"/>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7F1"/>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1265E"/>
    <w:rsid w:val="00F20BD0"/>
    <w:rsid w:val="00F22EA3"/>
    <w:rsid w:val="00F23A91"/>
    <w:rsid w:val="00F245CE"/>
    <w:rsid w:val="00F24B1D"/>
    <w:rsid w:val="00F24CE2"/>
    <w:rsid w:val="00F2673D"/>
    <w:rsid w:val="00F275E9"/>
    <w:rsid w:val="00F3407A"/>
    <w:rsid w:val="00F34A84"/>
    <w:rsid w:val="00F3596B"/>
    <w:rsid w:val="00F370C4"/>
    <w:rsid w:val="00F37F94"/>
    <w:rsid w:val="00F40265"/>
    <w:rsid w:val="00F426C5"/>
    <w:rsid w:val="00F4333E"/>
    <w:rsid w:val="00F43B7D"/>
    <w:rsid w:val="00F44EB6"/>
    <w:rsid w:val="00F45637"/>
    <w:rsid w:val="00F55D79"/>
    <w:rsid w:val="00F60787"/>
    <w:rsid w:val="00F62B98"/>
    <w:rsid w:val="00F71E8C"/>
    <w:rsid w:val="00F74D09"/>
    <w:rsid w:val="00F82B5E"/>
    <w:rsid w:val="00F83D5E"/>
    <w:rsid w:val="00F8496F"/>
    <w:rsid w:val="00F906C3"/>
    <w:rsid w:val="00F91ABE"/>
    <w:rsid w:val="00F94F05"/>
    <w:rsid w:val="00F95716"/>
    <w:rsid w:val="00F97AE4"/>
    <w:rsid w:val="00FA225D"/>
    <w:rsid w:val="00FA50D5"/>
    <w:rsid w:val="00FB0578"/>
    <w:rsid w:val="00FB07DD"/>
    <w:rsid w:val="00FB0D05"/>
    <w:rsid w:val="00FB5E13"/>
    <w:rsid w:val="00FC10D6"/>
    <w:rsid w:val="00FC4E00"/>
    <w:rsid w:val="00FC6C20"/>
    <w:rsid w:val="00FC77D3"/>
    <w:rsid w:val="00FD1437"/>
    <w:rsid w:val="00FD15C9"/>
    <w:rsid w:val="00FD1D0D"/>
    <w:rsid w:val="00FD2F8A"/>
    <w:rsid w:val="00FD310C"/>
    <w:rsid w:val="00FD3647"/>
    <w:rsid w:val="00FD36AB"/>
    <w:rsid w:val="00FD70CD"/>
    <w:rsid w:val="00FE16F7"/>
    <w:rsid w:val="00FE2990"/>
    <w:rsid w:val="00FE5648"/>
    <w:rsid w:val="00FE5C52"/>
    <w:rsid w:val="00FE5D52"/>
    <w:rsid w:val="00FE70AB"/>
    <w:rsid w:val="00FE7537"/>
    <w:rsid w:val="00FF058A"/>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sobrook@lumcon.edu" TargetMode="External"/><Relationship Id="rId5" Type="http://schemas.openxmlformats.org/officeDocument/2006/relationships/webSettings" Target="webSettings.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6793</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Mulder</cp:lastModifiedBy>
  <cp:revision>8</cp:revision>
  <cp:lastPrinted>2026-02-03T16:55:00Z</cp:lastPrinted>
  <dcterms:created xsi:type="dcterms:W3CDTF">2026-05-08T19:55:00Z</dcterms:created>
  <dcterms:modified xsi:type="dcterms:W3CDTF">2026-05-14T13:58:00Z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