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91E2"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895A3A4" wp14:editId="1FB3C0B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715296" w14:textId="77777777" w:rsidR="00CA73D6" w:rsidRPr="008E1158" w:rsidRDefault="00CA73D6" w:rsidP="008E1158">
      <w:pPr>
        <w:spacing w:after="0" w:line="240" w:lineRule="auto"/>
        <w:rPr>
          <w:rFonts w:ascii="Aptos" w:hAnsi="Aptos" w:cs="Times New Roman"/>
          <w:b/>
          <w:bCs/>
          <w:sz w:val="24"/>
          <w:szCs w:val="24"/>
        </w:rPr>
      </w:pPr>
    </w:p>
    <w:p w14:paraId="207A02E9"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03CE63E3" w14:textId="77777777" w:rsidR="003B720F" w:rsidRPr="008E1158" w:rsidRDefault="003B720F" w:rsidP="008E1158">
      <w:pPr>
        <w:pStyle w:val="Header"/>
        <w:ind w:firstLine="720"/>
        <w:rPr>
          <w:rFonts w:ascii="Aptos" w:hAnsi="Aptos" w:cs="Times New Roman"/>
          <w:sz w:val="24"/>
          <w:szCs w:val="24"/>
        </w:rPr>
      </w:pPr>
    </w:p>
    <w:p w14:paraId="1FDABAA2" w14:textId="0558AC95"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3320CB">
        <w:rPr>
          <w:rFonts w:ascii="Aptos" w:hAnsi="Aptos" w:cs="Times New Roman"/>
          <w:sz w:val="24"/>
          <w:szCs w:val="24"/>
        </w:rPr>
        <w:t xml:space="preserve"> 30000262</w:t>
      </w:r>
      <w:r w:rsidR="00A80789">
        <w:rPr>
          <w:rFonts w:ascii="Aptos" w:hAnsi="Aptos" w:cs="Times New Roman"/>
          <w:sz w:val="24"/>
          <w:szCs w:val="24"/>
        </w:rPr>
        <w:t>27</w:t>
      </w:r>
      <w:r w:rsidRPr="008E1158">
        <w:rPr>
          <w:rFonts w:ascii="Aptos" w:hAnsi="Aptos" w:cs="Times New Roman"/>
          <w:sz w:val="24"/>
          <w:szCs w:val="24"/>
        </w:rPr>
        <w:tab/>
        <w:t>Title:</w:t>
      </w:r>
      <w:r w:rsidR="003320CB">
        <w:rPr>
          <w:rFonts w:ascii="Aptos" w:hAnsi="Aptos" w:cs="Times New Roman"/>
          <w:sz w:val="24"/>
          <w:szCs w:val="24"/>
        </w:rPr>
        <w:t xml:space="preserve"> Coffee</w:t>
      </w:r>
      <w:r w:rsidR="00A106CF">
        <w:rPr>
          <w:rFonts w:ascii="Aptos" w:hAnsi="Aptos" w:cs="Times New Roman"/>
          <w:sz w:val="24"/>
          <w:szCs w:val="24"/>
        </w:rPr>
        <w:t xml:space="preserve"> for Canteen Resale</w:t>
      </w:r>
      <w:r w:rsidR="003320CB">
        <w:rPr>
          <w:rFonts w:ascii="Aptos" w:hAnsi="Aptos" w:cs="Times New Roman"/>
          <w:sz w:val="24"/>
          <w:szCs w:val="24"/>
        </w:rPr>
        <w:t xml:space="preserve"> -DOC-PE</w:t>
      </w:r>
    </w:p>
    <w:p w14:paraId="2536910D" w14:textId="77777777" w:rsidR="00CA73D6" w:rsidRPr="008E1158" w:rsidRDefault="00CA73D6" w:rsidP="008E1158">
      <w:pPr>
        <w:spacing w:after="0" w:line="240" w:lineRule="auto"/>
        <w:rPr>
          <w:rFonts w:ascii="Aptos" w:hAnsi="Aptos" w:cs="Times New Roman"/>
          <w:b/>
          <w:bCs/>
          <w:sz w:val="24"/>
          <w:szCs w:val="24"/>
        </w:rPr>
      </w:pPr>
    </w:p>
    <w:p w14:paraId="39675C0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4D42CDF0"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16E35605"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A67AB86" w14:textId="77777777" w:rsidR="00941E1A" w:rsidRPr="008E1158" w:rsidRDefault="00941E1A" w:rsidP="008E1158">
      <w:pPr>
        <w:pStyle w:val="Default"/>
        <w:ind w:left="540"/>
        <w:rPr>
          <w:rFonts w:ascii="Aptos" w:hAnsi="Aptos"/>
        </w:rPr>
      </w:pPr>
    </w:p>
    <w:p w14:paraId="662C05E0"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41EA462E" w14:textId="77777777" w:rsidR="00983322" w:rsidRPr="008E1158" w:rsidRDefault="00983322" w:rsidP="008E1158">
      <w:pPr>
        <w:pStyle w:val="Default"/>
        <w:ind w:left="540" w:hanging="540"/>
        <w:rPr>
          <w:rFonts w:ascii="Aptos" w:hAnsi="Aptos"/>
        </w:rPr>
      </w:pPr>
    </w:p>
    <w:p w14:paraId="53932A73"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4FD07284"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0AC60BA5"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6AB97CAD" w14:textId="77777777" w:rsidR="00983322" w:rsidRPr="008E1158" w:rsidRDefault="00983322" w:rsidP="008E1158">
      <w:pPr>
        <w:pStyle w:val="Default"/>
        <w:ind w:left="720"/>
        <w:rPr>
          <w:rFonts w:ascii="Aptos" w:hAnsi="Aptos"/>
        </w:rPr>
      </w:pPr>
      <w:r w:rsidRPr="008E1158">
        <w:rPr>
          <w:rFonts w:ascii="Aptos" w:hAnsi="Aptos"/>
        </w:rPr>
        <w:t>Baton Rouge, LA 70802</w:t>
      </w:r>
    </w:p>
    <w:p w14:paraId="68F0DA7A" w14:textId="77777777" w:rsidR="00983322" w:rsidRPr="008E1158" w:rsidRDefault="00983322" w:rsidP="008E1158">
      <w:pPr>
        <w:pStyle w:val="Default"/>
        <w:ind w:left="720"/>
        <w:rPr>
          <w:rFonts w:ascii="Aptos" w:hAnsi="Aptos"/>
        </w:rPr>
      </w:pPr>
    </w:p>
    <w:p w14:paraId="7AFA6E28"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7460EDB0" w14:textId="77777777" w:rsidR="00983322" w:rsidRPr="008E1158" w:rsidRDefault="00983322" w:rsidP="008E1158">
      <w:pPr>
        <w:pStyle w:val="Default"/>
        <w:ind w:left="720"/>
        <w:rPr>
          <w:rFonts w:ascii="Aptos" w:hAnsi="Aptos"/>
        </w:rPr>
      </w:pPr>
    </w:p>
    <w:p w14:paraId="458B6E33"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110F7EB6" w14:textId="77777777" w:rsidR="00983322" w:rsidRPr="008E1158" w:rsidRDefault="00983322" w:rsidP="008E1158">
      <w:pPr>
        <w:pStyle w:val="Default"/>
        <w:ind w:left="720"/>
        <w:rPr>
          <w:rFonts w:ascii="Aptos" w:hAnsi="Aptos"/>
        </w:rPr>
      </w:pPr>
    </w:p>
    <w:p w14:paraId="1A7CB9FA"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DF76597" w14:textId="77777777" w:rsidR="00983322" w:rsidRPr="008E1158" w:rsidRDefault="00983322" w:rsidP="008E1158">
      <w:pPr>
        <w:pStyle w:val="Default"/>
        <w:ind w:left="540" w:hanging="540"/>
        <w:rPr>
          <w:rFonts w:ascii="Aptos" w:hAnsi="Aptos"/>
        </w:rPr>
      </w:pPr>
    </w:p>
    <w:p w14:paraId="57012D6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63383A5C" w14:textId="77777777" w:rsidR="00983322" w:rsidRPr="008E1158" w:rsidRDefault="00983322" w:rsidP="008E1158">
      <w:pPr>
        <w:pStyle w:val="Default"/>
        <w:ind w:left="540" w:hanging="540"/>
        <w:rPr>
          <w:rFonts w:ascii="Aptos" w:hAnsi="Aptos"/>
        </w:rPr>
      </w:pPr>
    </w:p>
    <w:p w14:paraId="7F23C91D"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1AE75ABE"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3890F295"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BB70384"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270E9A13"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76398A70"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880EC17"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4EDFC82" w14:textId="77777777" w:rsidR="00C9486D" w:rsidRPr="008E1158" w:rsidRDefault="00C9486D" w:rsidP="008E1158">
      <w:pPr>
        <w:spacing w:after="0" w:line="240" w:lineRule="auto"/>
        <w:rPr>
          <w:rFonts w:ascii="Aptos" w:hAnsi="Aptos" w:cs="Times New Roman"/>
          <w:b/>
          <w:color w:val="FF0000"/>
          <w:sz w:val="24"/>
          <w:szCs w:val="24"/>
        </w:rPr>
      </w:pPr>
    </w:p>
    <w:p w14:paraId="58FCCC02"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752B5F2F"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1BEF94F3" w14:textId="77777777" w:rsidR="00305D3E" w:rsidRPr="008E1158" w:rsidRDefault="00305D3E" w:rsidP="008E1158">
      <w:pPr>
        <w:spacing w:after="0" w:line="240" w:lineRule="auto"/>
        <w:ind w:left="540" w:right="184" w:hanging="540"/>
        <w:rPr>
          <w:rFonts w:ascii="Aptos" w:hAnsi="Aptos" w:cs="Times New Roman"/>
          <w:sz w:val="24"/>
          <w:szCs w:val="24"/>
        </w:rPr>
      </w:pPr>
    </w:p>
    <w:p w14:paraId="5131DFF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01697DE5"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470F5D08"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3370E781"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D6E1EE0"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54A3372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148729A9"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55FA1C"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1D68C31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5711F930"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6791957B"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72070DD"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296BEAE"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C1DDE5F"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60E8AF16"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5991D142"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4A15AAE4" w14:textId="77777777" w:rsidR="006E09BB" w:rsidRPr="008E1158" w:rsidRDefault="006E09BB" w:rsidP="008E1158">
      <w:pPr>
        <w:widowControl/>
        <w:spacing w:after="0" w:line="240" w:lineRule="auto"/>
        <w:ind w:left="540" w:hanging="540"/>
        <w:rPr>
          <w:rFonts w:ascii="Aptos" w:hAnsi="Aptos" w:cs="Times New Roman"/>
          <w:sz w:val="24"/>
          <w:szCs w:val="24"/>
        </w:rPr>
      </w:pPr>
    </w:p>
    <w:p w14:paraId="3C49C578"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752961DC"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4F9C29E2" w14:textId="77777777" w:rsidR="00B77FC1" w:rsidRPr="008E1158" w:rsidRDefault="00B77FC1" w:rsidP="008E1158">
      <w:pPr>
        <w:widowControl/>
        <w:spacing w:after="0" w:line="240" w:lineRule="auto"/>
        <w:ind w:left="540" w:hanging="540"/>
        <w:rPr>
          <w:rFonts w:ascii="Aptos" w:hAnsi="Aptos" w:cs="Times New Roman"/>
          <w:sz w:val="24"/>
          <w:szCs w:val="24"/>
        </w:rPr>
      </w:pPr>
    </w:p>
    <w:p w14:paraId="34FFB1C6"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5053B745"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6AAB0B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D49ACA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1E724709"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211BE41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460AD6B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DC34CD" w14:textId="77777777" w:rsidR="00172F15" w:rsidRPr="008E1158" w:rsidRDefault="00172F15" w:rsidP="008E1158">
      <w:pPr>
        <w:widowControl/>
        <w:spacing w:after="0" w:line="240" w:lineRule="auto"/>
        <w:ind w:left="540" w:hanging="540"/>
        <w:rPr>
          <w:rFonts w:ascii="Aptos" w:hAnsi="Aptos" w:cs="Times New Roman"/>
          <w:sz w:val="24"/>
          <w:szCs w:val="24"/>
        </w:rPr>
      </w:pPr>
    </w:p>
    <w:p w14:paraId="22E25BC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60E81A8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34E14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25712363" w14:textId="77777777" w:rsidR="00172F15" w:rsidRPr="008E1158" w:rsidRDefault="00172F15" w:rsidP="008E1158">
      <w:pPr>
        <w:widowControl/>
        <w:spacing w:after="0" w:line="240" w:lineRule="auto"/>
        <w:ind w:left="540" w:hanging="540"/>
        <w:rPr>
          <w:rFonts w:ascii="Aptos" w:hAnsi="Aptos" w:cs="Times New Roman"/>
          <w:sz w:val="24"/>
          <w:szCs w:val="24"/>
        </w:rPr>
      </w:pPr>
    </w:p>
    <w:p w14:paraId="0067456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14DDB831" w14:textId="77777777" w:rsidR="00172F15" w:rsidRPr="008E1158" w:rsidRDefault="00172F15" w:rsidP="008E1158">
      <w:pPr>
        <w:widowControl/>
        <w:spacing w:after="0" w:line="240" w:lineRule="auto"/>
        <w:ind w:left="540" w:hanging="540"/>
        <w:rPr>
          <w:rFonts w:ascii="Aptos" w:hAnsi="Aptos" w:cs="Times New Roman"/>
          <w:sz w:val="24"/>
          <w:szCs w:val="24"/>
        </w:rPr>
      </w:pPr>
    </w:p>
    <w:p w14:paraId="18EFDF6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4559818F"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15CC178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51AEA9F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4BC785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3D60D61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7019382"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2284BEB1"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9944552"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8343D6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7724270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0FA217E"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E3B29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8483B0D"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60E51E5"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E686E85"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3764C43A"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2FC8ABBB"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4070E36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45D192C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3F9CA3F"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70D08B74"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82E6AB"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37D7D59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E2A90F2"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7207747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230D0B39"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674508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741A46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C4C019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AE4F9E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D54182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5E2EF56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A89E9A1"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7D4A493"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23BA622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0539E2C"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62E7E66F"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7580121A"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4D43713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2F5B6243"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5FD573E9"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1ACCAE1A"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3FE9F9"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63FFB6B8"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641192B3"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135BF6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5FCE593"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2002EB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3C0CF50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5821D401"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24CF13D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739D58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40C1B0DA"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61AA6AF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1D77D45"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22EDA898" w14:textId="77777777" w:rsidR="00305D3E" w:rsidRPr="008E1158" w:rsidRDefault="00305D3E" w:rsidP="008E1158">
      <w:pPr>
        <w:spacing w:after="0" w:line="240" w:lineRule="auto"/>
        <w:rPr>
          <w:rFonts w:ascii="Aptos" w:hAnsi="Aptos" w:cs="Times New Roman"/>
          <w:b/>
          <w:sz w:val="24"/>
          <w:szCs w:val="24"/>
        </w:rPr>
      </w:pPr>
    </w:p>
    <w:p w14:paraId="1269919C"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7703BE99"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65B3E4DF"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4160316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22550A7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7EAE2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1DECCA5E"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01C3FB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76C4C822" w14:textId="77777777" w:rsidR="00305D3E" w:rsidRPr="008E1158" w:rsidRDefault="00305D3E" w:rsidP="008E1158">
      <w:pPr>
        <w:pStyle w:val="ListParagraph"/>
        <w:spacing w:line="240" w:lineRule="auto"/>
        <w:ind w:left="540"/>
        <w:rPr>
          <w:rFonts w:ascii="Aptos" w:hAnsi="Aptos" w:cs="Times New Roman"/>
          <w:sz w:val="24"/>
          <w:szCs w:val="24"/>
        </w:rPr>
      </w:pPr>
    </w:p>
    <w:p w14:paraId="763EC832"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930C24"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6145A328" w14:textId="77777777" w:rsidR="00305D3E" w:rsidRPr="008E1158" w:rsidRDefault="00305D3E" w:rsidP="008E1158">
      <w:pPr>
        <w:pStyle w:val="ListParagraph"/>
        <w:spacing w:line="240" w:lineRule="auto"/>
        <w:ind w:left="540"/>
        <w:rPr>
          <w:rFonts w:ascii="Aptos" w:hAnsi="Aptos" w:cs="Times New Roman"/>
          <w:sz w:val="24"/>
          <w:szCs w:val="24"/>
        </w:rPr>
      </w:pPr>
    </w:p>
    <w:p w14:paraId="47912CD1"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27712E5C" w14:textId="77777777" w:rsidR="00305D3E" w:rsidRPr="008E1158" w:rsidRDefault="00305D3E" w:rsidP="008E1158">
      <w:pPr>
        <w:pStyle w:val="ListParagraph"/>
        <w:spacing w:line="240" w:lineRule="auto"/>
        <w:ind w:left="540"/>
        <w:rPr>
          <w:rFonts w:ascii="Aptos" w:hAnsi="Aptos" w:cs="Times New Roman"/>
          <w:sz w:val="24"/>
          <w:szCs w:val="24"/>
        </w:rPr>
      </w:pPr>
    </w:p>
    <w:p w14:paraId="3C0C507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3F78E025" w14:textId="77777777" w:rsidR="00305D3E" w:rsidRPr="008E1158" w:rsidRDefault="00305D3E" w:rsidP="008E1158">
      <w:pPr>
        <w:pStyle w:val="ListParagraph"/>
        <w:spacing w:line="240" w:lineRule="auto"/>
        <w:ind w:left="540"/>
        <w:rPr>
          <w:rFonts w:ascii="Aptos" w:hAnsi="Aptos" w:cs="Times New Roman"/>
          <w:sz w:val="24"/>
          <w:szCs w:val="24"/>
        </w:rPr>
      </w:pPr>
    </w:p>
    <w:p w14:paraId="1B3BB446"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5C7FAA2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8B0B53A" w14:textId="77777777" w:rsidR="00305D3E" w:rsidRPr="008E1158" w:rsidRDefault="00305D3E" w:rsidP="008E1158">
      <w:pPr>
        <w:pStyle w:val="ListParagraph"/>
        <w:spacing w:line="240" w:lineRule="auto"/>
        <w:ind w:left="540"/>
        <w:rPr>
          <w:rFonts w:ascii="Aptos" w:hAnsi="Aptos" w:cs="Times New Roman"/>
          <w:sz w:val="24"/>
          <w:szCs w:val="24"/>
        </w:rPr>
      </w:pPr>
    </w:p>
    <w:p w14:paraId="1E2537FB"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4E15DB8"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24D524E7"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1FF5693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4D23EC5"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0BED29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23A218EA"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CA2A0F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260653B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5BC746FC"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06FB1CC6"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6A8B88A1" w14:textId="77777777" w:rsidR="00305D3E" w:rsidRPr="008E1158" w:rsidRDefault="00305D3E" w:rsidP="008E1158">
      <w:pPr>
        <w:pStyle w:val="ListParagraph"/>
        <w:spacing w:after="0" w:line="240" w:lineRule="auto"/>
        <w:ind w:left="540"/>
        <w:rPr>
          <w:rFonts w:ascii="Aptos" w:hAnsi="Aptos" w:cs="Times New Roman"/>
          <w:sz w:val="24"/>
          <w:szCs w:val="24"/>
        </w:rPr>
      </w:pPr>
    </w:p>
    <w:p w14:paraId="06058B3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1DBB7B94" w14:textId="700D592A"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or date of award</w:t>
      </w:r>
      <w:r w:rsidR="003320CB">
        <w:rPr>
          <w:rFonts w:ascii="Aptos" w:hAnsi="Aptos" w:cs="Times New Roman"/>
          <w:sz w:val="24"/>
          <w:szCs w:val="24"/>
        </w:rPr>
        <w:t xml:space="preserve"> </w:t>
      </w:r>
      <w:r w:rsidRPr="008E1158">
        <w:rPr>
          <w:rFonts w:ascii="Aptos" w:hAnsi="Aptos" w:cs="Times New Roman"/>
          <w:sz w:val="24"/>
          <w:szCs w:val="24"/>
        </w:rPr>
        <w:t xml:space="preserve">and ending </w:t>
      </w:r>
      <w:r w:rsidR="003320CB">
        <w:rPr>
          <w:rFonts w:ascii="Aptos" w:hAnsi="Aptos" w:cs="Times New Roman"/>
          <w:sz w:val="24"/>
          <w:szCs w:val="24"/>
        </w:rPr>
        <w:t>December 31, 2026</w:t>
      </w:r>
      <w:r w:rsidRPr="008E1158">
        <w:rPr>
          <w:rFonts w:ascii="Aptos" w:hAnsi="Aptos" w:cs="Times New Roman"/>
          <w:sz w:val="24"/>
          <w:szCs w:val="24"/>
        </w:rPr>
        <w:t>.</w:t>
      </w:r>
    </w:p>
    <w:p w14:paraId="3C809D21" w14:textId="77777777" w:rsidR="00305D3E" w:rsidRPr="008E1158" w:rsidRDefault="00305D3E" w:rsidP="008E1158">
      <w:pPr>
        <w:pStyle w:val="ListParagraph"/>
        <w:spacing w:after="0" w:line="240" w:lineRule="auto"/>
        <w:ind w:left="0"/>
        <w:rPr>
          <w:rFonts w:ascii="Aptos" w:hAnsi="Aptos" w:cs="Times New Roman"/>
          <w:sz w:val="24"/>
          <w:szCs w:val="24"/>
        </w:rPr>
      </w:pPr>
    </w:p>
    <w:p w14:paraId="3A46AB54" w14:textId="77777777" w:rsidR="00A106CF" w:rsidRPr="008E1158" w:rsidRDefault="00A106CF" w:rsidP="00A106CF">
      <w:pPr>
        <w:pStyle w:val="Style1"/>
        <w:ind w:left="450"/>
        <w:jc w:val="left"/>
        <w:rPr>
          <w:rFonts w:ascii="Aptos" w:hAnsi="Aptos" w:cs="Times New Roman"/>
        </w:rPr>
      </w:pPr>
      <w:r w:rsidRPr="008E1158">
        <w:rPr>
          <w:rFonts w:ascii="Aptos" w:hAnsi="Aptos" w:cs="Times New Roman"/>
        </w:rPr>
        <w:t>Renewal Option:</w:t>
      </w:r>
    </w:p>
    <w:p w14:paraId="442779C6" w14:textId="77777777" w:rsidR="00A106CF" w:rsidRDefault="00A106CF" w:rsidP="00A106CF">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3A6829D0" w14:textId="77777777" w:rsidR="00A106CF" w:rsidRPr="008E1158" w:rsidRDefault="00A106CF" w:rsidP="00A106CF">
      <w:pPr>
        <w:pStyle w:val="ListParagraph"/>
        <w:spacing w:after="0" w:line="240" w:lineRule="auto"/>
        <w:ind w:left="450"/>
        <w:rPr>
          <w:rFonts w:ascii="Aptos" w:hAnsi="Aptos" w:cs="Times New Roman"/>
          <w:sz w:val="24"/>
          <w:szCs w:val="24"/>
        </w:rPr>
      </w:pPr>
    </w:p>
    <w:p w14:paraId="2D18D5F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2CD4B8C0"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77C05FAF" w14:textId="77777777" w:rsidR="00483E2D" w:rsidRPr="008E1158" w:rsidRDefault="00483E2D" w:rsidP="008E1158">
      <w:pPr>
        <w:pStyle w:val="ListParagraph"/>
        <w:spacing w:after="0" w:line="240" w:lineRule="auto"/>
        <w:ind w:left="0"/>
        <w:rPr>
          <w:rFonts w:ascii="Aptos" w:hAnsi="Aptos" w:cs="Times New Roman"/>
          <w:sz w:val="24"/>
          <w:szCs w:val="24"/>
        </w:rPr>
      </w:pPr>
    </w:p>
    <w:p w14:paraId="13BD78BE" w14:textId="77777777" w:rsidR="00305D3E" w:rsidRPr="008E1158" w:rsidRDefault="00305D3E" w:rsidP="008E1158">
      <w:pPr>
        <w:pStyle w:val="ListParagraph"/>
        <w:spacing w:after="0" w:line="240" w:lineRule="auto"/>
        <w:rPr>
          <w:rFonts w:ascii="Aptos" w:hAnsi="Aptos" w:cs="Times New Roman"/>
          <w:sz w:val="24"/>
          <w:szCs w:val="24"/>
        </w:rPr>
      </w:pPr>
    </w:p>
    <w:p w14:paraId="66CDBD27"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7DDE80D8"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5C01CC16" w14:textId="77777777" w:rsidR="00305D3E" w:rsidRPr="008E1158" w:rsidRDefault="00305D3E" w:rsidP="008E1158">
      <w:pPr>
        <w:spacing w:after="0" w:line="240" w:lineRule="auto"/>
        <w:ind w:left="720"/>
        <w:contextualSpacing/>
        <w:rPr>
          <w:rFonts w:ascii="Aptos" w:hAnsi="Aptos" w:cs="Times New Roman"/>
          <w:sz w:val="24"/>
          <w:szCs w:val="24"/>
        </w:rPr>
      </w:pPr>
    </w:p>
    <w:p w14:paraId="4BFF5E4E"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1ED1A8E9"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0AF7997A" w14:textId="77777777" w:rsidR="009356D2" w:rsidRPr="008E1158" w:rsidRDefault="009356D2" w:rsidP="008E1158">
      <w:pPr>
        <w:widowControl/>
        <w:spacing w:after="0" w:line="240" w:lineRule="auto"/>
        <w:ind w:left="450"/>
        <w:contextualSpacing/>
        <w:rPr>
          <w:rFonts w:ascii="Aptos" w:eastAsia="Times New Roman" w:hAnsi="Aptos" w:cs="Times New Roman"/>
          <w:sz w:val="24"/>
          <w:szCs w:val="24"/>
        </w:rPr>
      </w:pPr>
    </w:p>
    <w:p w14:paraId="6C49AC90" w14:textId="00D1E056" w:rsidR="008E1158" w:rsidRDefault="009356D2" w:rsidP="003320CB">
      <w:pPr>
        <w:pStyle w:val="Style1"/>
        <w:ind w:left="450"/>
        <w:jc w:val="left"/>
        <w:rPr>
          <w:rFonts w:ascii="Aptos" w:eastAsia="Times New Roman" w:hAnsi="Aptos" w:cs="Times New Roman"/>
        </w:rPr>
      </w:pPr>
      <w:r>
        <w:rPr>
          <w:rFonts w:ascii="Aptos" w:eastAsia="Times New Roman" w:hAnsi="Aptos" w:cs="Times New Roman"/>
        </w:rPr>
        <w:t>Blanket Order Delivery:</w:t>
      </w:r>
    </w:p>
    <w:p w14:paraId="7459FF9D" w14:textId="3D17A336" w:rsidR="009356D2" w:rsidRPr="009356D2" w:rsidRDefault="009356D2" w:rsidP="009356D2">
      <w:pPr>
        <w:widowControl/>
        <w:spacing w:after="0" w:line="240" w:lineRule="auto"/>
        <w:ind w:left="450"/>
        <w:contextualSpacing/>
        <w:rPr>
          <w:rFonts w:ascii="Aptos" w:eastAsia="Times New Roman" w:hAnsi="Aptos" w:cs="Times New Roman"/>
          <w:sz w:val="24"/>
          <w:szCs w:val="24"/>
        </w:rPr>
      </w:pPr>
      <w:r w:rsidRPr="009356D2">
        <w:rPr>
          <w:rFonts w:ascii="Aptos" w:eastAsia="Times New Roman" w:hAnsi="Aptos"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71B21962" w14:textId="77777777" w:rsidR="009356D2" w:rsidRPr="009356D2" w:rsidRDefault="009356D2" w:rsidP="009356D2">
      <w:pPr>
        <w:widowControl/>
        <w:spacing w:after="0" w:line="240" w:lineRule="auto"/>
        <w:ind w:left="450"/>
        <w:contextualSpacing/>
        <w:rPr>
          <w:rFonts w:ascii="Aptos" w:eastAsia="Times New Roman" w:hAnsi="Aptos" w:cs="Times New Roman"/>
          <w:sz w:val="24"/>
          <w:szCs w:val="24"/>
        </w:rPr>
      </w:pPr>
    </w:p>
    <w:p w14:paraId="0945AF75" w14:textId="570813EE" w:rsidR="009356D2" w:rsidRPr="009356D2" w:rsidRDefault="009356D2" w:rsidP="009356D2">
      <w:pPr>
        <w:pStyle w:val="Style1"/>
        <w:numPr>
          <w:ilvl w:val="0"/>
          <w:numId w:val="0"/>
        </w:numPr>
        <w:jc w:val="left"/>
        <w:rPr>
          <w:rFonts w:ascii="Aptos" w:eastAsia="Times New Roman" w:hAnsi="Aptos" w:cs="Times New Roman"/>
        </w:rPr>
      </w:pPr>
      <w:r w:rsidRPr="009356D2">
        <w:rPr>
          <w:rFonts w:ascii="Aptos" w:eastAsia="Times New Roman" w:hAnsi="Aptos" w:cs="Times New Roman"/>
        </w:rPr>
        <w:t>22.</w:t>
      </w:r>
      <w:r w:rsidRPr="009356D2">
        <w:rPr>
          <w:rFonts w:asciiTheme="minorHAnsi" w:eastAsiaTheme="minorHAnsi" w:hAnsiTheme="minorHAnsi" w:cstheme="minorBidi"/>
          <w:b w:val="0"/>
          <w:sz w:val="22"/>
          <w:szCs w:val="22"/>
        </w:rPr>
        <w:t xml:space="preserve"> </w:t>
      </w:r>
      <w:r w:rsidRPr="009356D2">
        <w:rPr>
          <w:rFonts w:ascii="Aptos" w:eastAsia="Times New Roman" w:hAnsi="Aptos" w:cs="Times New Roman"/>
        </w:rPr>
        <w:t>Resale:</w:t>
      </w:r>
    </w:p>
    <w:p w14:paraId="6B7659EB" w14:textId="4DD2FE69" w:rsidR="003320CB" w:rsidRDefault="009356D2" w:rsidP="009356D2">
      <w:pPr>
        <w:widowControl/>
        <w:spacing w:after="0" w:line="240" w:lineRule="auto"/>
        <w:ind w:left="450"/>
        <w:contextualSpacing/>
        <w:rPr>
          <w:rFonts w:ascii="Aptos" w:eastAsia="Times New Roman" w:hAnsi="Aptos" w:cs="Times New Roman"/>
          <w:sz w:val="24"/>
          <w:szCs w:val="24"/>
        </w:rPr>
      </w:pPr>
      <w:r w:rsidRPr="009356D2">
        <w:rPr>
          <w:rFonts w:ascii="Aptos" w:eastAsia="Times New Roman" w:hAnsi="Aptos" w:cs="Times New Roman"/>
          <w:sz w:val="24"/>
          <w:szCs w:val="24"/>
        </w:rPr>
        <w:t>Items are for canteen resale. Where listed, only brand name(s) and model(s), or some other designation that identifies a specific product to be offered exclusive of others, specified will be accepted. Bids must be quoted in quantity and unit specified (R.S. 39:1651-1657) and (LAC Title 34 Part 5-109.A.2.B.i).</w:t>
      </w:r>
    </w:p>
    <w:p w14:paraId="3C34D23E" w14:textId="77777777" w:rsidR="009356D2" w:rsidRDefault="009356D2" w:rsidP="009356D2">
      <w:pPr>
        <w:widowControl/>
        <w:spacing w:after="0" w:line="240" w:lineRule="auto"/>
        <w:contextualSpacing/>
        <w:rPr>
          <w:rFonts w:ascii="Aptos" w:eastAsia="Times New Roman" w:hAnsi="Aptos" w:cs="Times New Roman"/>
          <w:sz w:val="24"/>
          <w:szCs w:val="24"/>
        </w:rPr>
      </w:pPr>
    </w:p>
    <w:p w14:paraId="626A3334" w14:textId="5474AFB4" w:rsidR="009356D2" w:rsidRPr="009356D2" w:rsidRDefault="009356D2" w:rsidP="009356D2">
      <w:pPr>
        <w:pStyle w:val="Style1"/>
        <w:numPr>
          <w:ilvl w:val="0"/>
          <w:numId w:val="0"/>
        </w:numPr>
        <w:jc w:val="left"/>
        <w:rPr>
          <w:rFonts w:ascii="Aptos" w:eastAsia="Times New Roman" w:hAnsi="Aptos" w:cs="Times New Roman"/>
        </w:rPr>
      </w:pPr>
      <w:r w:rsidRPr="009356D2">
        <w:rPr>
          <w:rFonts w:ascii="Aptos" w:eastAsia="Times New Roman" w:hAnsi="Aptos" w:cs="Times New Roman"/>
        </w:rPr>
        <w:t>23. Specify Case Count and Size(s):</w:t>
      </w:r>
    </w:p>
    <w:p w14:paraId="2CCA456D" w14:textId="6D717F62" w:rsidR="009356D2" w:rsidRDefault="002E1A2A" w:rsidP="009356D2">
      <w:pPr>
        <w:widowControl/>
        <w:spacing w:after="0" w:line="240" w:lineRule="auto"/>
        <w:ind w:left="450"/>
        <w:contextualSpacing/>
        <w:rPr>
          <w:rFonts w:ascii="Aptos" w:eastAsia="Times New Roman" w:hAnsi="Aptos" w:cs="Times New Roman"/>
          <w:sz w:val="24"/>
          <w:szCs w:val="24"/>
        </w:rPr>
      </w:pPr>
      <w:r w:rsidRPr="002E1A2A">
        <w:rPr>
          <w:rFonts w:ascii="Aptos" w:eastAsia="Times New Roman" w:hAnsi="Aptos" w:cs="Times New Roman"/>
          <w:sz w:val="24"/>
          <w:szCs w:val="24"/>
        </w:rPr>
        <w:t>Specify the case count and size(s) on each item bid. If the case count and sizes specified are the same as the description on this solicitation, confirm this information for each item by filling in the blanks in the description column.</w:t>
      </w:r>
    </w:p>
    <w:p w14:paraId="42173585" w14:textId="77777777" w:rsidR="009356D2" w:rsidRPr="009356D2" w:rsidRDefault="009356D2" w:rsidP="009356D2">
      <w:pPr>
        <w:widowControl/>
        <w:spacing w:after="0" w:line="240" w:lineRule="auto"/>
        <w:ind w:left="450"/>
        <w:contextualSpacing/>
        <w:rPr>
          <w:rFonts w:ascii="Aptos" w:eastAsia="Times New Roman" w:hAnsi="Aptos" w:cs="Times New Roman"/>
          <w:sz w:val="24"/>
          <w:szCs w:val="24"/>
        </w:rPr>
      </w:pPr>
    </w:p>
    <w:p w14:paraId="616DF9CF"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531570CF" w14:textId="06276B82"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3320CB" w:rsidRPr="003320CB">
        <w:rPr>
          <w:rFonts w:ascii="Aptos" w:hAnsi="Aptos" w:cs="Times New Roman"/>
          <w:sz w:val="24"/>
          <w:szCs w:val="24"/>
        </w:rPr>
        <w:t>Torrence Uwagboe</w:t>
      </w:r>
      <w:r w:rsidRPr="008E1158">
        <w:rPr>
          <w:rFonts w:ascii="Aptos" w:hAnsi="Aptos" w:cs="Times New Roman"/>
          <w:sz w:val="24"/>
          <w:szCs w:val="24"/>
        </w:rPr>
        <w:t>, phone: 225-342-</w:t>
      </w:r>
      <w:r w:rsidR="003320CB">
        <w:rPr>
          <w:rFonts w:ascii="Aptos" w:hAnsi="Aptos" w:cs="Times New Roman"/>
          <w:sz w:val="24"/>
          <w:szCs w:val="24"/>
        </w:rPr>
        <w:t>4671</w:t>
      </w:r>
      <w:r w:rsidRPr="008E1158">
        <w:rPr>
          <w:rFonts w:ascii="Aptos" w:hAnsi="Aptos" w:cs="Times New Roman"/>
          <w:sz w:val="24"/>
          <w:szCs w:val="24"/>
        </w:rPr>
        <w:t xml:space="preserve">, email:  </w:t>
      </w:r>
      <w:hyperlink r:id="rId11" w:history="1">
        <w:r w:rsidR="00A106CF" w:rsidRPr="009B0813">
          <w:rPr>
            <w:rStyle w:val="Hyperlink"/>
            <w:rFonts w:ascii="Aptos" w:hAnsi="Aptos" w:cs="Times New Roman"/>
            <w:sz w:val="24"/>
            <w:szCs w:val="24"/>
          </w:rPr>
          <w:t>Torrence.Uwagboe@la.gov</w:t>
        </w:r>
      </w:hyperlink>
    </w:p>
    <w:sectPr w:rsidR="004229E0"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6DE0" w14:textId="77777777" w:rsidR="003320CB" w:rsidRDefault="003320CB">
      <w:pPr>
        <w:spacing w:after="0" w:line="240" w:lineRule="auto"/>
      </w:pPr>
      <w:r>
        <w:separator/>
      </w:r>
    </w:p>
  </w:endnote>
  <w:endnote w:type="continuationSeparator" w:id="0">
    <w:p w14:paraId="59D12775" w14:textId="77777777" w:rsidR="003320CB" w:rsidRDefault="0033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669F3987"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DA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C12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DE6D" w14:textId="77777777" w:rsidR="003320CB" w:rsidRDefault="003320CB">
      <w:pPr>
        <w:spacing w:after="0" w:line="240" w:lineRule="auto"/>
      </w:pPr>
      <w:r>
        <w:separator/>
      </w:r>
    </w:p>
  </w:footnote>
  <w:footnote w:type="continuationSeparator" w:id="0">
    <w:p w14:paraId="60CEE8CF" w14:textId="77777777" w:rsidR="003320CB" w:rsidRDefault="0033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4E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F6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E9E596B" w14:textId="77777777" w:rsidR="00CA73D6" w:rsidRPr="001856F5" w:rsidRDefault="00CA73D6" w:rsidP="009354EB">
    <w:pPr>
      <w:pStyle w:val="Header"/>
      <w:rPr>
        <w:rFonts w:ascii="Times New Roman" w:hAnsi="Times New Roman" w:cs="Times New Roman"/>
        <w:sz w:val="24"/>
        <w:szCs w:val="24"/>
      </w:rPr>
    </w:pPr>
  </w:p>
  <w:p w14:paraId="2BD94C0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1824589810">
    <w:abstractNumId w:val="34"/>
  </w:num>
  <w:num w:numId="43" w16cid:durableId="9470034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B"/>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E1A2A"/>
    <w:rsid w:val="00305D3E"/>
    <w:rsid w:val="00325E89"/>
    <w:rsid w:val="003263E8"/>
    <w:rsid w:val="003320CB"/>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1630"/>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1B4D"/>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356D2"/>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06CF"/>
    <w:rsid w:val="00A319D1"/>
    <w:rsid w:val="00A33764"/>
    <w:rsid w:val="00A349D2"/>
    <w:rsid w:val="00A47BF5"/>
    <w:rsid w:val="00A50ED9"/>
    <w:rsid w:val="00A607F1"/>
    <w:rsid w:val="00A65D1A"/>
    <w:rsid w:val="00A67B00"/>
    <w:rsid w:val="00A80789"/>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2CC5"/>
  <w15:chartTrackingRefBased/>
  <w15:docId w15:val="{E4695047-B27E-4D3E-9ADC-1A8EEBB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26</TotalTime>
  <Pages>7</Pages>
  <Words>2576</Words>
  <Characters>14345</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Bid Delivery Instructions for State Procurement:</vt:lpstr>
      <vt:lpstr>        Bidders are hereby advised that due to the nature of the internet, the State of </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Louisiana Preference:  </vt:lpstr>
      <vt:lpstr>        Procurement of United States Products:</vt:lpstr>
      <vt:lpstr>        Literature:</vt:lpstr>
      <vt:lpstr>        Right to Inspect: </vt:lpstr>
      <vt:lpstr>        Contract Period:</vt:lpstr>
      <vt:lpstr>        Estimated Quantity:</vt:lpstr>
      <vt:lpstr>        Renewal Option:</vt:lpstr>
      <vt:lpstr>        Blanket Order Contract:</vt:lpstr>
      <vt:lpstr>        Method of Award:</vt:lpstr>
      <vt:lpstr>        Blanket Order Delivery:</vt:lpstr>
      <vt:lpstr>        22. Resale:</vt:lpstr>
      <vt:lpstr>        23. Specify Case Count and Size(s):</vt:lpstr>
    </vt:vector>
  </TitlesOfParts>
  <Company>State of Louisiana</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3</cp:revision>
  <cp:lastPrinted>2022-05-19T21:13:00Z</cp:lastPrinted>
  <dcterms:created xsi:type="dcterms:W3CDTF">2026-04-27T20:30:00Z</dcterms:created>
  <dcterms:modified xsi:type="dcterms:W3CDTF">2026-05-07T20:56:00Z</dcterms:modified>
</cp:coreProperties>
</file>