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527543F6" w:rsidR="00E57614" w:rsidRPr="001964ED" w:rsidRDefault="001964ED" w:rsidP="00E57614">
      <w:pPr>
        <w:spacing w:after="0"/>
        <w:jc w:val="center"/>
        <w:rPr>
          <w:rFonts w:eastAsia="Times New Roman"/>
          <w:bCs/>
          <w:szCs w:val="24"/>
        </w:rPr>
      </w:pPr>
      <w:r w:rsidRPr="001964ED">
        <w:rPr>
          <w:rFonts w:eastAsia="Times New Roman"/>
          <w:bCs/>
          <w:szCs w:val="24"/>
        </w:rPr>
        <w:t>May</w:t>
      </w:r>
      <w:r w:rsidR="00E57614" w:rsidRPr="001964ED">
        <w:rPr>
          <w:rFonts w:eastAsia="Times New Roman"/>
          <w:bCs/>
          <w:szCs w:val="24"/>
        </w:rPr>
        <w:t xml:space="preserve"> </w:t>
      </w:r>
      <w:r w:rsidRPr="001964ED">
        <w:rPr>
          <w:rFonts w:eastAsia="Times New Roman"/>
          <w:bCs/>
          <w:szCs w:val="24"/>
        </w:rPr>
        <w:t>2</w:t>
      </w:r>
      <w:r w:rsidR="0039183B">
        <w:rPr>
          <w:rFonts w:eastAsia="Times New Roman"/>
          <w:bCs/>
          <w:szCs w:val="24"/>
        </w:rPr>
        <w:t>1</w:t>
      </w:r>
      <w:r w:rsidR="00E57614" w:rsidRPr="001964ED">
        <w:rPr>
          <w:rFonts w:eastAsia="Times New Roman"/>
          <w:bCs/>
          <w:szCs w:val="24"/>
        </w:rPr>
        <w:t>, 202</w:t>
      </w:r>
      <w:r w:rsidRPr="001964ED">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42EAB958"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 xml:space="preserve">01 </w:t>
      </w:r>
    </w:p>
    <w:p w14:paraId="27FA4EB1" w14:textId="77777777" w:rsidR="00E57614" w:rsidRPr="00EA2320" w:rsidRDefault="00E57614" w:rsidP="00E57614">
      <w:pPr>
        <w:spacing w:after="0"/>
        <w:jc w:val="center"/>
        <w:rPr>
          <w:rFonts w:eastAsia="Times New Roman"/>
          <w:b/>
          <w:bCs/>
          <w:szCs w:val="24"/>
        </w:rPr>
      </w:pPr>
    </w:p>
    <w:p w14:paraId="57F6F42F" w14:textId="65EDF324" w:rsidR="00E246D9" w:rsidRPr="00EA2320" w:rsidRDefault="00E246D9" w:rsidP="00E246D9">
      <w:pPr>
        <w:spacing w:after="0"/>
        <w:jc w:val="both"/>
        <w:rPr>
          <w:rFonts w:eastAsia="Times New Roman"/>
          <w:szCs w:val="24"/>
        </w:rPr>
      </w:pPr>
      <w:r w:rsidRPr="00EA2320">
        <w:rPr>
          <w:rFonts w:eastAsia="Times New Roman"/>
          <w:szCs w:val="24"/>
        </w:rPr>
        <w:t xml:space="preserve">Your reference is directed to RFx Number </w:t>
      </w:r>
      <w:r w:rsidRPr="00EF4C0F">
        <w:rPr>
          <w:rFonts w:eastAsia="Times New Roman"/>
          <w:szCs w:val="24"/>
        </w:rPr>
        <w:t>30000</w:t>
      </w:r>
      <w:r w:rsidR="001964ED" w:rsidRPr="00EF4C0F">
        <w:rPr>
          <w:rFonts w:eastAsia="Times New Roman"/>
          <w:szCs w:val="24"/>
        </w:rPr>
        <w:t>26186</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1964ED" w:rsidRPr="00EF4C0F">
        <w:rPr>
          <w:rFonts w:eastAsia="Times New Roman"/>
          <w:szCs w:val="24"/>
        </w:rPr>
        <w:t>Portable Fire Extinguishers – Statewide</w:t>
      </w:r>
      <w:r w:rsidRPr="00EA2320">
        <w:rPr>
          <w:rFonts w:eastAsia="Times New Roman"/>
          <w:szCs w:val="24"/>
        </w:rPr>
        <w:t xml:space="preserve">, which is currently scheduled to open at </w:t>
      </w:r>
      <w:r w:rsidR="001964ED" w:rsidRPr="00EF4C0F">
        <w:rPr>
          <w:rFonts w:eastAsia="Times New Roman"/>
          <w:szCs w:val="24"/>
        </w:rPr>
        <w:t>10:00 A.M.</w:t>
      </w:r>
      <w:r w:rsidRPr="00EF4C0F">
        <w:rPr>
          <w:rFonts w:eastAsia="Times New Roman"/>
          <w:szCs w:val="24"/>
        </w:rPr>
        <w:t xml:space="preserve"> </w:t>
      </w:r>
      <w:r>
        <w:rPr>
          <w:rFonts w:eastAsia="Times New Roman"/>
          <w:szCs w:val="24"/>
        </w:rPr>
        <w:t>C</w:t>
      </w:r>
      <w:r w:rsidRPr="00EA2320">
        <w:rPr>
          <w:rFonts w:eastAsia="Times New Roman"/>
          <w:szCs w:val="24"/>
        </w:rPr>
        <w:t xml:space="preserve">T on </w:t>
      </w:r>
      <w:r w:rsidR="001964ED" w:rsidRPr="00EF4C0F">
        <w:rPr>
          <w:rFonts w:eastAsia="Times New Roman"/>
          <w:szCs w:val="24"/>
        </w:rPr>
        <w:t>May 28, 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5D6851F4" w:rsidR="00E246D9" w:rsidRDefault="00E246D9" w:rsidP="00E246D9">
      <w:pPr>
        <w:spacing w:after="0"/>
        <w:jc w:val="both"/>
        <w:rPr>
          <w:rFonts w:eastAsia="Times New Roman"/>
          <w:b/>
          <w:szCs w:val="24"/>
        </w:rPr>
      </w:pPr>
      <w:r>
        <w:rPr>
          <w:rFonts w:eastAsia="Times New Roman"/>
          <w:b/>
          <w:szCs w:val="24"/>
        </w:rPr>
        <w:t xml:space="preserve">The following are the Vendor’s Inquiries received by the deadline date of </w:t>
      </w:r>
      <w:r w:rsidR="001964ED">
        <w:rPr>
          <w:rFonts w:eastAsia="Times New Roman"/>
          <w:b/>
          <w:szCs w:val="24"/>
        </w:rPr>
        <w:t xml:space="preserve">May 14, </w:t>
      </w:r>
      <w:r w:rsidR="000D15C3">
        <w:rPr>
          <w:rFonts w:eastAsia="Times New Roman"/>
          <w:b/>
          <w:szCs w:val="24"/>
        </w:rPr>
        <w:t>2026,</w:t>
      </w:r>
      <w:r>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14FF93E6"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#1</w:t>
      </w:r>
      <w:r w:rsidR="001964ED">
        <w:rPr>
          <w:rFonts w:eastAsia="Times New Roman"/>
          <w:b/>
          <w:szCs w:val="24"/>
        </w:rPr>
        <w:t xml:space="preserve">: </w:t>
      </w:r>
      <w:r w:rsidR="001964ED" w:rsidRPr="001964ED">
        <w:rPr>
          <w:rFonts w:eastAsia="Times New Roman"/>
          <w:bCs/>
          <w:szCs w:val="24"/>
        </w:rPr>
        <w:t>We</w:t>
      </w:r>
      <w:r w:rsidR="001964ED">
        <w:rPr>
          <w:rFonts w:eastAsia="Times New Roman"/>
          <w:szCs w:val="24"/>
        </w:rPr>
        <w:t xml:space="preserve"> presume that this solicitation is only for the purchase of new fire extinguishers and not servicing and/or annual inspections. Is this correct?</w:t>
      </w:r>
    </w:p>
    <w:p w14:paraId="52357AE4" w14:textId="77777777" w:rsidR="00E246D9" w:rsidRPr="009C7C7F" w:rsidRDefault="00E246D9" w:rsidP="00E246D9">
      <w:pPr>
        <w:spacing w:after="0"/>
        <w:jc w:val="both"/>
        <w:rPr>
          <w:rFonts w:eastAsia="Times New Roman"/>
          <w:szCs w:val="24"/>
        </w:rPr>
      </w:pPr>
    </w:p>
    <w:p w14:paraId="68B84F19" w14:textId="3E87D61B" w:rsidR="00E246D9" w:rsidRPr="00C02C5B" w:rsidRDefault="00E246D9" w:rsidP="00E246D9">
      <w:pPr>
        <w:spacing w:after="0"/>
        <w:rPr>
          <w:b/>
          <w:szCs w:val="24"/>
        </w:rPr>
      </w:pPr>
      <w:r w:rsidRPr="00C02C5B">
        <w:rPr>
          <w:b/>
          <w:szCs w:val="24"/>
        </w:rPr>
        <w:t>State’s Response</w:t>
      </w:r>
      <w:r>
        <w:rPr>
          <w:b/>
          <w:szCs w:val="24"/>
        </w:rPr>
        <w:t xml:space="preserve"> #1</w:t>
      </w:r>
      <w:r w:rsidRPr="00C02C5B">
        <w:rPr>
          <w:b/>
          <w:szCs w:val="24"/>
        </w:rPr>
        <w:t xml:space="preserve">: </w:t>
      </w:r>
      <w:r w:rsidR="001964ED">
        <w:rPr>
          <w:rFonts w:eastAsia="Times New Roman"/>
          <w:szCs w:val="24"/>
        </w:rPr>
        <w:t xml:space="preserve">Correct, this solicitation is only for the purchase of new fire extinguishers. </w:t>
      </w:r>
    </w:p>
    <w:p w14:paraId="01BF5CDC" w14:textId="77777777" w:rsidR="00E246D9" w:rsidRPr="009C7C7F" w:rsidRDefault="00E246D9" w:rsidP="00E246D9">
      <w:pPr>
        <w:spacing w:after="0"/>
        <w:jc w:val="both"/>
        <w:rPr>
          <w:rFonts w:eastAsia="Times New Roman"/>
          <w:b/>
          <w:szCs w:val="24"/>
        </w:rPr>
      </w:pPr>
    </w:p>
    <w:p w14:paraId="255A112E" w14:textId="7C2DB0AF"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#2: </w:t>
      </w:r>
      <w:r w:rsidR="001964ED">
        <w:rPr>
          <w:rFonts w:eastAsia="Times New Roman"/>
          <w:szCs w:val="24"/>
        </w:rPr>
        <w:t>Is there an estimated yearly purchase amount of each size/type of extinguisher that is listed on the solicitation?</w:t>
      </w:r>
    </w:p>
    <w:p w14:paraId="0B51E077" w14:textId="77777777" w:rsidR="00E246D9" w:rsidRPr="009C7C7F" w:rsidRDefault="00E246D9" w:rsidP="00E246D9">
      <w:pPr>
        <w:spacing w:after="0"/>
        <w:jc w:val="both"/>
        <w:rPr>
          <w:rFonts w:eastAsia="Times New Roman"/>
          <w:szCs w:val="24"/>
        </w:rPr>
      </w:pPr>
    </w:p>
    <w:p w14:paraId="5F1CFC09" w14:textId="5450E165" w:rsidR="00E246D9" w:rsidRDefault="00E246D9" w:rsidP="00E246D9">
      <w:pPr>
        <w:spacing w:after="0"/>
        <w:rPr>
          <w:rFonts w:eastAsia="Times New Roman"/>
          <w:szCs w:val="24"/>
        </w:rPr>
      </w:pPr>
      <w:r w:rsidRPr="00C02C5B">
        <w:rPr>
          <w:b/>
          <w:szCs w:val="24"/>
        </w:rPr>
        <w:t>State’s Response</w:t>
      </w:r>
      <w:r>
        <w:rPr>
          <w:b/>
          <w:szCs w:val="24"/>
        </w:rPr>
        <w:t xml:space="preserve"> #2</w:t>
      </w:r>
      <w:r w:rsidRPr="00C02C5B">
        <w:rPr>
          <w:b/>
          <w:szCs w:val="24"/>
        </w:rPr>
        <w:t xml:space="preserve">: </w:t>
      </w:r>
      <w:r w:rsidR="00775F12">
        <w:rPr>
          <w:rFonts w:eastAsia="Times New Roman"/>
          <w:szCs w:val="24"/>
        </w:rPr>
        <w:t>No, there isn’t an estimated yearly purchase amount that can be provided</w:t>
      </w:r>
      <w:r w:rsidR="00860CDB">
        <w:rPr>
          <w:rFonts w:eastAsia="Times New Roman"/>
          <w:szCs w:val="24"/>
        </w:rPr>
        <w:t>, as this is an open-ended contract. However, the previous annual spend amount was</w:t>
      </w:r>
      <w:r w:rsidR="0039183B">
        <w:rPr>
          <w:rFonts w:eastAsia="Times New Roman"/>
          <w:szCs w:val="24"/>
        </w:rPr>
        <w:t xml:space="preserve"> $102,369.10.</w:t>
      </w:r>
    </w:p>
    <w:p w14:paraId="4A9E8DE7" w14:textId="77777777" w:rsidR="001964ED" w:rsidRDefault="001964ED" w:rsidP="00E246D9">
      <w:pPr>
        <w:spacing w:after="0"/>
        <w:rPr>
          <w:rFonts w:eastAsia="Times New Roman"/>
          <w:szCs w:val="24"/>
        </w:rPr>
      </w:pPr>
    </w:p>
    <w:p w14:paraId="1241A825" w14:textId="7BDC4FFB" w:rsidR="001964ED" w:rsidRPr="001964ED" w:rsidRDefault="001964ED" w:rsidP="001964ED">
      <w:pPr>
        <w:spacing w:after="0"/>
        <w:jc w:val="both"/>
        <w:rPr>
          <w:rFonts w:eastAsia="Times New Roman"/>
          <w:bCs/>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 </w:t>
      </w:r>
      <w:r>
        <w:rPr>
          <w:rFonts w:eastAsia="Times New Roman"/>
          <w:bCs/>
          <w:szCs w:val="24"/>
        </w:rPr>
        <w:t>Is the State of Louisiana accepting to freight charges to ship fire extinguishers being prepaid and billed back?</w:t>
      </w:r>
    </w:p>
    <w:p w14:paraId="3B78B0DD" w14:textId="77777777" w:rsidR="001964ED" w:rsidRPr="009C7C7F" w:rsidRDefault="001964ED" w:rsidP="001964ED">
      <w:pPr>
        <w:spacing w:after="0"/>
        <w:jc w:val="both"/>
        <w:rPr>
          <w:rFonts w:eastAsia="Times New Roman"/>
          <w:szCs w:val="24"/>
        </w:rPr>
      </w:pPr>
    </w:p>
    <w:p w14:paraId="61653497" w14:textId="2BF6DF75" w:rsidR="001964ED" w:rsidRPr="00C02C5B" w:rsidRDefault="001964ED" w:rsidP="00E246D9">
      <w:pPr>
        <w:spacing w:after="0"/>
        <w:rPr>
          <w:b/>
          <w:szCs w:val="24"/>
        </w:rPr>
      </w:pPr>
      <w:r w:rsidRPr="00C02C5B">
        <w:rPr>
          <w:b/>
          <w:szCs w:val="24"/>
        </w:rPr>
        <w:t>State’s Response</w:t>
      </w:r>
      <w:r>
        <w:rPr>
          <w:b/>
          <w:szCs w:val="24"/>
        </w:rPr>
        <w:t xml:space="preserve"> #3</w:t>
      </w:r>
      <w:r w:rsidRPr="00C02C5B">
        <w:rPr>
          <w:b/>
          <w:szCs w:val="24"/>
        </w:rPr>
        <w:t xml:space="preserve">: </w:t>
      </w:r>
      <w:r w:rsidR="00775F12">
        <w:rPr>
          <w:rFonts w:eastAsia="Times New Roman"/>
          <w:szCs w:val="24"/>
        </w:rPr>
        <w:t>Per Attachment A – Special Terms and Conditions</w:t>
      </w:r>
      <w:r w:rsidR="00860CDB">
        <w:rPr>
          <w:rFonts w:eastAsia="Times New Roman"/>
          <w:szCs w:val="24"/>
        </w:rPr>
        <w:t>, Pg. 4,</w:t>
      </w:r>
      <w:r w:rsidR="00775F12">
        <w:rPr>
          <w:rFonts w:eastAsia="Times New Roman"/>
          <w:szCs w:val="24"/>
        </w:rPr>
        <w:t xml:space="preserve"> Freight Charges</w:t>
      </w:r>
      <w:r w:rsidR="00860CDB">
        <w:rPr>
          <w:rFonts w:eastAsia="Times New Roman"/>
          <w:szCs w:val="24"/>
        </w:rPr>
        <w:t>,</w:t>
      </w:r>
      <w:r w:rsidR="00775F12">
        <w:rPr>
          <w:rFonts w:eastAsia="Times New Roman"/>
          <w:szCs w:val="24"/>
        </w:rPr>
        <w:t xml:space="preserve"> the unit price must be inclusive of any freight charges. </w:t>
      </w:r>
    </w:p>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 xml:space="preserve">you have already submitted your bid and this Addendum does not cause you to revise your bid, you should acknowledge receipt of this Addendum by identifying your </w:t>
      </w:r>
      <w:r w:rsidRPr="00EA2320">
        <w:rPr>
          <w:rFonts w:eastAsia="Times New Roman"/>
          <w:szCs w:val="24"/>
        </w:rPr>
        <w:lastRenderedPageBreak/>
        <w:t>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4EA43FA8"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775F12" w:rsidRPr="00775F12">
        <w:rPr>
          <w:rFonts w:eastAsia="Times New Roman"/>
          <w:szCs w:val="24"/>
        </w:rPr>
        <w:t>Arielle Bibbins</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3F9FDF51" w:rsidR="00E57614" w:rsidRPr="00EA2320" w:rsidRDefault="00E57614" w:rsidP="00E57614">
      <w:pPr>
        <w:spacing w:after="0"/>
        <w:rPr>
          <w:rFonts w:eastAsia="Times New Roman"/>
          <w:szCs w:val="24"/>
        </w:rPr>
      </w:pPr>
      <w:r w:rsidRPr="00EA2320">
        <w:rPr>
          <w:rFonts w:eastAsia="Times New Roman"/>
          <w:szCs w:val="24"/>
        </w:rPr>
        <w:tab/>
        <w:t>Telephone No. 225-342-</w:t>
      </w:r>
      <w:r w:rsidR="00775F12" w:rsidRPr="00775F12">
        <w:rPr>
          <w:rFonts w:eastAsia="Times New Roman"/>
          <w:szCs w:val="24"/>
        </w:rPr>
        <w:t>5465</w:t>
      </w:r>
    </w:p>
    <w:p w14:paraId="74B3EE8A" w14:textId="1581A9A1" w:rsidR="008E7953" w:rsidRPr="00E57614" w:rsidRDefault="00E57614" w:rsidP="00E57614">
      <w:pPr>
        <w:spacing w:after="0"/>
        <w:rPr>
          <w:rFonts w:eastAsia="Times New Roman"/>
          <w:szCs w:val="24"/>
        </w:rPr>
      </w:pPr>
      <w:r w:rsidRPr="00EA2320">
        <w:rPr>
          <w:rFonts w:eastAsia="Times New Roman"/>
          <w:szCs w:val="24"/>
        </w:rPr>
        <w:tab/>
        <w:t xml:space="preserve">Email: </w:t>
      </w:r>
      <w:r w:rsidR="00775F12" w:rsidRPr="00775F12">
        <w:rPr>
          <w:rFonts w:eastAsia="Times New Roman"/>
          <w:szCs w:val="24"/>
        </w:rPr>
        <w:t>Arielle.Bibbins@la.gov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D15C3"/>
    <w:rsid w:val="000D76B7"/>
    <w:rsid w:val="000F3A74"/>
    <w:rsid w:val="001523F0"/>
    <w:rsid w:val="001964ED"/>
    <w:rsid w:val="0039183B"/>
    <w:rsid w:val="0047645C"/>
    <w:rsid w:val="00491DEC"/>
    <w:rsid w:val="005441A5"/>
    <w:rsid w:val="0068536F"/>
    <w:rsid w:val="006D70F3"/>
    <w:rsid w:val="00775F12"/>
    <w:rsid w:val="007A24AE"/>
    <w:rsid w:val="007F247E"/>
    <w:rsid w:val="00860CDB"/>
    <w:rsid w:val="008D2868"/>
    <w:rsid w:val="008E7953"/>
    <w:rsid w:val="00936B62"/>
    <w:rsid w:val="00AD2C98"/>
    <w:rsid w:val="00BD7114"/>
    <w:rsid w:val="00C31F7E"/>
    <w:rsid w:val="00E246D9"/>
    <w:rsid w:val="00E57614"/>
    <w:rsid w:val="00EF4C0F"/>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341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Arielle Bibbins</cp:lastModifiedBy>
  <cp:revision>5</cp:revision>
  <cp:lastPrinted>2026-05-19T13:55:00Z</cp:lastPrinted>
  <dcterms:created xsi:type="dcterms:W3CDTF">2026-05-19T13:38:00Z</dcterms:created>
  <dcterms:modified xsi:type="dcterms:W3CDTF">2026-05-21T18:34:00Z</dcterms:modified>
</cp:coreProperties>
</file>