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41692" w14:textId="48929176" w:rsidR="00523309" w:rsidRPr="00AA2C35" w:rsidRDefault="00523309" w:rsidP="00523309">
      <w:pPr>
        <w:rPr>
          <w:rFonts w:ascii="Arial" w:hAnsi="Arial" w:cs="Arial"/>
          <w:b/>
          <w:sz w:val="24"/>
          <w:szCs w:val="24"/>
        </w:rPr>
      </w:pPr>
      <w:r w:rsidRPr="00AA2C35">
        <w:rPr>
          <w:rFonts w:ascii="Arial" w:hAnsi="Arial" w:cs="Arial"/>
          <w:b/>
          <w:sz w:val="24"/>
          <w:szCs w:val="24"/>
        </w:rPr>
        <w:t>**If bidding other than specified, please provide manufacturer’s specs for “or equal” items. **</w:t>
      </w:r>
    </w:p>
    <w:p w14:paraId="4AF6806C" w14:textId="0740C6B7" w:rsidR="00067267" w:rsidRPr="00AA2C35" w:rsidRDefault="00067267" w:rsidP="00067267">
      <w:pPr>
        <w:spacing w:after="0"/>
        <w:jc w:val="both"/>
        <w:rPr>
          <w:rFonts w:ascii="Arial" w:hAnsi="Arial" w:cs="Arial"/>
          <w:b/>
          <w:sz w:val="24"/>
          <w:szCs w:val="24"/>
        </w:rPr>
      </w:pPr>
      <w:r w:rsidRPr="00AA2C35">
        <w:rPr>
          <w:rFonts w:ascii="Arial" w:hAnsi="Arial" w:cs="Arial"/>
          <w:b/>
          <w:sz w:val="24"/>
          <w:szCs w:val="24"/>
        </w:rPr>
        <w:t>Scope of Work:</w:t>
      </w:r>
    </w:p>
    <w:p w14:paraId="6DA97DC2" w14:textId="0C820754" w:rsidR="00067267" w:rsidRPr="00AA2C35" w:rsidRDefault="00067267" w:rsidP="00067267">
      <w:pPr>
        <w:spacing w:after="0"/>
        <w:jc w:val="both"/>
        <w:rPr>
          <w:rFonts w:ascii="Arial" w:hAnsi="Arial" w:cs="Arial"/>
          <w:sz w:val="24"/>
          <w:szCs w:val="24"/>
        </w:rPr>
      </w:pPr>
      <w:r w:rsidRPr="00AA2C35">
        <w:rPr>
          <w:rFonts w:ascii="Arial" w:hAnsi="Arial" w:cs="Arial"/>
          <w:sz w:val="24"/>
          <w:szCs w:val="24"/>
        </w:rPr>
        <w:t>The Contractor shall furnish all labor, materials, tools, and equipment necessary to</w:t>
      </w:r>
      <w:r w:rsidR="00AF4F97" w:rsidRPr="00AA2C35">
        <w:rPr>
          <w:rFonts w:ascii="Arial" w:hAnsi="Arial" w:cs="Arial"/>
          <w:sz w:val="24"/>
          <w:szCs w:val="24"/>
        </w:rPr>
        <w:t xml:space="preserve"> </w:t>
      </w:r>
      <w:r w:rsidR="00623E57" w:rsidRPr="00AA2C35">
        <w:rPr>
          <w:rFonts w:ascii="Arial" w:eastAsia="Times New Roman" w:hAnsi="Arial" w:cs="Arial"/>
          <w:sz w:val="24"/>
          <w:szCs w:val="24"/>
        </w:rPr>
        <w:t xml:space="preserve">remove </w:t>
      </w:r>
      <w:r w:rsidR="00DA27D6" w:rsidRPr="00AA2C35">
        <w:rPr>
          <w:rFonts w:ascii="Arial" w:eastAsia="Times New Roman" w:hAnsi="Arial" w:cs="Arial"/>
          <w:sz w:val="24"/>
          <w:szCs w:val="24"/>
        </w:rPr>
        <w:t xml:space="preserve">the </w:t>
      </w:r>
      <w:r w:rsidR="00DA27D6" w:rsidRPr="00AA2C35">
        <w:rPr>
          <w:rFonts w:ascii="Arial" w:hAnsi="Arial" w:cs="Arial"/>
          <w:sz w:val="24"/>
          <w:szCs w:val="24"/>
        </w:rPr>
        <w:t xml:space="preserve">existing wood platform system, prepare the site for installation of new aluminum platform system (such as grade dirt, add </w:t>
      </w:r>
      <w:r w:rsidR="00DA27D6" w:rsidRPr="00AA2C35">
        <w:rPr>
          <w:rFonts w:ascii="Arial" w:hAnsi="Arial" w:cs="Arial"/>
          <w:bCs/>
          <w:sz w:val="24"/>
          <w:szCs w:val="24"/>
        </w:rPr>
        <w:t>crushed limestone,</w:t>
      </w:r>
      <w:r w:rsidR="00DA27D6" w:rsidRPr="00AA2C35">
        <w:rPr>
          <w:rFonts w:ascii="Arial" w:hAnsi="Arial" w:cs="Arial"/>
          <w:sz w:val="24"/>
          <w:szCs w:val="24"/>
        </w:rPr>
        <w:t xml:space="preserve"> and install concrete pavers, as needed), and install a new aluminum platform system with stairways and ramps for the Department of Environmental Quality (DEQ).</w:t>
      </w:r>
    </w:p>
    <w:p w14:paraId="1A4A7A1C" w14:textId="77777777" w:rsidR="00067267" w:rsidRPr="00AA2C35" w:rsidRDefault="00067267" w:rsidP="0023307C">
      <w:pPr>
        <w:contextualSpacing/>
        <w:rPr>
          <w:rFonts w:ascii="Arial" w:hAnsi="Arial" w:cs="Arial"/>
          <w:b/>
          <w:sz w:val="24"/>
          <w:szCs w:val="24"/>
        </w:rPr>
      </w:pPr>
    </w:p>
    <w:p w14:paraId="363B36C0" w14:textId="77777777" w:rsidR="0023307C" w:rsidRPr="00AA2C35" w:rsidRDefault="0023307C" w:rsidP="00447BA9">
      <w:pPr>
        <w:spacing w:after="0"/>
        <w:contextualSpacing/>
        <w:rPr>
          <w:rFonts w:ascii="Arial" w:hAnsi="Arial" w:cs="Arial"/>
          <w:b/>
          <w:sz w:val="24"/>
          <w:szCs w:val="24"/>
        </w:rPr>
      </w:pPr>
      <w:r w:rsidRPr="00AA2C35">
        <w:rPr>
          <w:rFonts w:ascii="Arial" w:hAnsi="Arial" w:cs="Arial"/>
          <w:b/>
          <w:sz w:val="24"/>
          <w:szCs w:val="24"/>
        </w:rPr>
        <w:t xml:space="preserve">Location: </w:t>
      </w:r>
    </w:p>
    <w:p w14:paraId="29BAD2A5" w14:textId="77777777" w:rsidR="00DA27D6" w:rsidRPr="00AA2C35" w:rsidRDefault="00DA27D6" w:rsidP="00DA27D6">
      <w:pPr>
        <w:autoSpaceDE w:val="0"/>
        <w:autoSpaceDN w:val="0"/>
        <w:adjustRightInd w:val="0"/>
        <w:spacing w:after="0"/>
        <w:jc w:val="both"/>
        <w:rPr>
          <w:rFonts w:ascii="Arial" w:hAnsi="Arial" w:cs="Arial"/>
          <w:sz w:val="24"/>
          <w:szCs w:val="24"/>
        </w:rPr>
      </w:pPr>
      <w:r w:rsidRPr="00AA2C35">
        <w:rPr>
          <w:rFonts w:ascii="Arial" w:hAnsi="Arial" w:cs="Arial"/>
          <w:sz w:val="24"/>
          <w:szCs w:val="24"/>
        </w:rPr>
        <w:t>Capital Ambient Air Monitoring Site</w:t>
      </w:r>
    </w:p>
    <w:p w14:paraId="7F2FC32D" w14:textId="77777777" w:rsidR="00DA27D6" w:rsidRPr="00AA2C35" w:rsidRDefault="00DA27D6" w:rsidP="00DA27D6">
      <w:pPr>
        <w:autoSpaceDE w:val="0"/>
        <w:autoSpaceDN w:val="0"/>
        <w:adjustRightInd w:val="0"/>
        <w:spacing w:after="0"/>
        <w:jc w:val="both"/>
        <w:rPr>
          <w:rFonts w:ascii="Arial" w:hAnsi="Arial" w:cs="Arial"/>
          <w:sz w:val="24"/>
          <w:szCs w:val="24"/>
        </w:rPr>
      </w:pPr>
      <w:r w:rsidRPr="00AA2C35">
        <w:rPr>
          <w:rFonts w:ascii="Arial" w:hAnsi="Arial" w:cs="Arial"/>
          <w:sz w:val="24"/>
          <w:szCs w:val="24"/>
        </w:rPr>
        <w:t>1061 Leesville Ave.</w:t>
      </w:r>
    </w:p>
    <w:p w14:paraId="665FA13D" w14:textId="77777777" w:rsidR="00DA27D6" w:rsidRPr="00AA2C35" w:rsidRDefault="00DA27D6" w:rsidP="00DA27D6">
      <w:pPr>
        <w:autoSpaceDE w:val="0"/>
        <w:autoSpaceDN w:val="0"/>
        <w:adjustRightInd w:val="0"/>
        <w:spacing w:after="0"/>
        <w:jc w:val="both"/>
        <w:rPr>
          <w:rFonts w:ascii="Arial" w:hAnsi="Arial" w:cs="Arial"/>
          <w:sz w:val="24"/>
          <w:szCs w:val="24"/>
        </w:rPr>
      </w:pPr>
      <w:r w:rsidRPr="00AA2C35">
        <w:rPr>
          <w:rFonts w:ascii="Arial" w:hAnsi="Arial" w:cs="Arial"/>
          <w:sz w:val="24"/>
          <w:szCs w:val="24"/>
        </w:rPr>
        <w:t>Baton Rouge, LA 70808</w:t>
      </w:r>
    </w:p>
    <w:p w14:paraId="1AFEF9A2" w14:textId="77777777" w:rsidR="002C027E" w:rsidRPr="00AA2C35" w:rsidRDefault="002C027E" w:rsidP="0023307C">
      <w:pPr>
        <w:contextualSpacing/>
        <w:rPr>
          <w:rFonts w:ascii="Arial" w:hAnsi="Arial" w:cs="Arial"/>
          <w:b/>
          <w:sz w:val="24"/>
          <w:szCs w:val="24"/>
          <w:u w:val="single"/>
        </w:rPr>
      </w:pPr>
    </w:p>
    <w:p w14:paraId="23153ECF" w14:textId="4BF1EC31" w:rsidR="00D93629" w:rsidRPr="00AA2C35" w:rsidRDefault="00D93629" w:rsidP="0023307C">
      <w:pPr>
        <w:contextualSpacing/>
        <w:rPr>
          <w:rFonts w:ascii="Arial" w:hAnsi="Arial" w:cs="Arial"/>
          <w:b/>
          <w:sz w:val="24"/>
          <w:szCs w:val="24"/>
        </w:rPr>
      </w:pPr>
      <w:r w:rsidRPr="00AA2C35">
        <w:rPr>
          <w:rFonts w:ascii="Arial" w:hAnsi="Arial" w:cs="Arial"/>
          <w:b/>
          <w:sz w:val="24"/>
          <w:szCs w:val="24"/>
        </w:rPr>
        <w:t xml:space="preserve">Agency Contact </w:t>
      </w:r>
    </w:p>
    <w:p w14:paraId="54488293" w14:textId="725CD527" w:rsidR="002C027E" w:rsidRPr="00AA2C35" w:rsidRDefault="000F02FD" w:rsidP="00015DAC">
      <w:pPr>
        <w:spacing w:after="0"/>
        <w:rPr>
          <w:rFonts w:ascii="Arial" w:hAnsi="Arial" w:cs="Arial"/>
          <w:sz w:val="24"/>
          <w:szCs w:val="24"/>
        </w:rPr>
      </w:pPr>
      <w:r w:rsidRPr="00AA2C35">
        <w:rPr>
          <w:rFonts w:ascii="Arial" w:hAnsi="Arial" w:cs="Arial"/>
          <w:sz w:val="24"/>
          <w:szCs w:val="24"/>
        </w:rPr>
        <w:t>Pete Cazeaux</w:t>
      </w:r>
    </w:p>
    <w:p w14:paraId="792E059A" w14:textId="2C12DC0F" w:rsidR="000F02FD" w:rsidRPr="00AA2C35" w:rsidRDefault="000F02FD" w:rsidP="00015DAC">
      <w:pPr>
        <w:spacing w:after="0"/>
        <w:rPr>
          <w:rFonts w:ascii="Arial" w:hAnsi="Arial" w:cs="Arial"/>
          <w:sz w:val="24"/>
          <w:szCs w:val="24"/>
        </w:rPr>
      </w:pPr>
      <w:r w:rsidRPr="00AA2C35">
        <w:rPr>
          <w:rFonts w:ascii="Arial" w:hAnsi="Arial" w:cs="Arial"/>
          <w:sz w:val="24"/>
          <w:szCs w:val="24"/>
        </w:rPr>
        <w:t>(225) 219-3991</w:t>
      </w:r>
    </w:p>
    <w:p w14:paraId="2AF04073" w14:textId="7C46F0CA" w:rsidR="000F02FD" w:rsidRPr="00D515BA" w:rsidRDefault="000F02FD" w:rsidP="00015DAC">
      <w:pPr>
        <w:spacing w:after="0"/>
        <w:rPr>
          <w:rFonts w:ascii="Arial" w:hAnsi="Arial" w:cs="Arial"/>
          <w:sz w:val="24"/>
          <w:szCs w:val="24"/>
        </w:rPr>
      </w:pPr>
      <w:hyperlink r:id="rId7" w:history="1">
        <w:r w:rsidRPr="00D515BA">
          <w:rPr>
            <w:rStyle w:val="Hyperlink"/>
            <w:rFonts w:ascii="Arial" w:hAnsi="Arial" w:cs="Arial"/>
            <w:sz w:val="24"/>
            <w:szCs w:val="24"/>
            <w:u w:val="none"/>
          </w:rPr>
          <w:t>Pete.Cazeaux@la.gov</w:t>
        </w:r>
      </w:hyperlink>
      <w:r w:rsidRPr="00D515BA">
        <w:rPr>
          <w:rFonts w:ascii="Arial" w:hAnsi="Arial" w:cs="Arial"/>
          <w:sz w:val="24"/>
          <w:szCs w:val="24"/>
        </w:rPr>
        <w:t xml:space="preserve"> </w:t>
      </w:r>
    </w:p>
    <w:p w14:paraId="25E2DF4A" w14:textId="77777777" w:rsidR="000F02FD" w:rsidRPr="00AA2C35" w:rsidRDefault="000F02FD" w:rsidP="00015DAC">
      <w:pPr>
        <w:spacing w:after="0"/>
        <w:rPr>
          <w:rFonts w:ascii="Arial" w:hAnsi="Arial" w:cs="Arial"/>
          <w:sz w:val="24"/>
          <w:szCs w:val="24"/>
        </w:rPr>
      </w:pPr>
    </w:p>
    <w:p w14:paraId="3A6786A4" w14:textId="77777777" w:rsidR="0023307C" w:rsidRPr="00AA2C35" w:rsidRDefault="0023307C" w:rsidP="00015DAC">
      <w:pPr>
        <w:spacing w:after="0"/>
        <w:jc w:val="both"/>
        <w:rPr>
          <w:rFonts w:ascii="Arial" w:hAnsi="Arial" w:cs="Arial"/>
          <w:b/>
          <w:sz w:val="24"/>
          <w:szCs w:val="24"/>
        </w:rPr>
      </w:pPr>
      <w:r w:rsidRPr="00AA2C35">
        <w:rPr>
          <w:rFonts w:ascii="Arial" w:hAnsi="Arial" w:cs="Arial"/>
          <w:b/>
          <w:sz w:val="24"/>
          <w:szCs w:val="24"/>
        </w:rPr>
        <w:t xml:space="preserve">Specifications: </w:t>
      </w:r>
    </w:p>
    <w:p w14:paraId="097FF23E" w14:textId="1D045839" w:rsidR="00DA27D6" w:rsidRPr="00AA2C35" w:rsidRDefault="00AC00C0" w:rsidP="00B42EDA">
      <w:pPr>
        <w:spacing w:after="0"/>
        <w:jc w:val="both"/>
        <w:rPr>
          <w:rFonts w:ascii="Arial" w:hAnsi="Arial" w:cs="Arial"/>
          <w:bCs/>
          <w:sz w:val="24"/>
          <w:szCs w:val="24"/>
        </w:rPr>
      </w:pPr>
      <w:r w:rsidRPr="00AA2C35">
        <w:rPr>
          <w:rFonts w:ascii="Arial" w:hAnsi="Arial" w:cs="Arial"/>
          <w:bCs/>
          <w:sz w:val="24"/>
          <w:szCs w:val="24"/>
        </w:rPr>
        <w:t xml:space="preserve">The Contractor </w:t>
      </w:r>
      <w:r w:rsidR="00895583" w:rsidRPr="00AA2C35">
        <w:rPr>
          <w:rFonts w:ascii="Arial" w:hAnsi="Arial" w:cs="Arial"/>
          <w:bCs/>
          <w:sz w:val="24"/>
          <w:szCs w:val="24"/>
        </w:rPr>
        <w:t>s</w:t>
      </w:r>
      <w:r w:rsidRPr="00AA2C35">
        <w:rPr>
          <w:rFonts w:ascii="Arial" w:hAnsi="Arial" w:cs="Arial"/>
          <w:bCs/>
          <w:sz w:val="24"/>
          <w:szCs w:val="24"/>
        </w:rPr>
        <w:t>hall be responsible for the following:</w:t>
      </w:r>
    </w:p>
    <w:p w14:paraId="5A08315E" w14:textId="1A4D55DE" w:rsidR="00DA27D6" w:rsidRPr="00AA2C35" w:rsidRDefault="00DA27D6" w:rsidP="00DA27D6">
      <w:pPr>
        <w:autoSpaceDE w:val="0"/>
        <w:autoSpaceDN w:val="0"/>
        <w:adjustRightInd w:val="0"/>
        <w:spacing w:after="0"/>
        <w:jc w:val="both"/>
        <w:rPr>
          <w:rFonts w:ascii="Arial" w:hAnsi="Arial" w:cs="Arial"/>
          <w:bCs/>
          <w:sz w:val="24"/>
          <w:szCs w:val="24"/>
        </w:rPr>
      </w:pPr>
      <w:r w:rsidRPr="00AA2C35">
        <w:rPr>
          <w:rFonts w:ascii="Arial" w:hAnsi="Arial" w:cs="Arial"/>
          <w:bCs/>
          <w:sz w:val="24"/>
          <w:szCs w:val="24"/>
        </w:rPr>
        <w:t>Preparation:</w:t>
      </w:r>
    </w:p>
    <w:p w14:paraId="075AC9A7" w14:textId="75652EE9" w:rsidR="00DA27D6" w:rsidRPr="00AA2C35" w:rsidRDefault="00835EA8" w:rsidP="004B5941">
      <w:pPr>
        <w:pStyle w:val="ListParagraph"/>
        <w:numPr>
          <w:ilvl w:val="0"/>
          <w:numId w:val="1"/>
        </w:numPr>
        <w:autoSpaceDE w:val="0"/>
        <w:autoSpaceDN w:val="0"/>
        <w:adjustRightInd w:val="0"/>
        <w:spacing w:after="0" w:line="240" w:lineRule="auto"/>
        <w:jc w:val="both"/>
        <w:rPr>
          <w:rFonts w:ascii="Arial" w:hAnsi="Arial" w:cs="Arial"/>
          <w:bCs/>
          <w:sz w:val="24"/>
          <w:szCs w:val="24"/>
        </w:rPr>
      </w:pPr>
      <w:r w:rsidRPr="00AA2C35">
        <w:rPr>
          <w:rFonts w:ascii="Arial" w:hAnsi="Arial" w:cs="Arial"/>
          <w:bCs/>
          <w:sz w:val="24"/>
          <w:szCs w:val="24"/>
        </w:rPr>
        <w:t>R</w:t>
      </w:r>
      <w:r w:rsidR="00DA27D6" w:rsidRPr="00AA2C35">
        <w:rPr>
          <w:rFonts w:ascii="Arial" w:hAnsi="Arial" w:cs="Arial"/>
          <w:bCs/>
          <w:sz w:val="24"/>
          <w:szCs w:val="24"/>
        </w:rPr>
        <w:t>emoval and disposal of the existing wood platform system</w:t>
      </w:r>
    </w:p>
    <w:p w14:paraId="40F6D1BA" w14:textId="4800AA71" w:rsidR="00DA27D6" w:rsidRPr="00AA2C35" w:rsidRDefault="00835EA8" w:rsidP="004B5941">
      <w:pPr>
        <w:pStyle w:val="ListParagraph"/>
        <w:numPr>
          <w:ilvl w:val="0"/>
          <w:numId w:val="1"/>
        </w:numPr>
        <w:autoSpaceDE w:val="0"/>
        <w:autoSpaceDN w:val="0"/>
        <w:adjustRightInd w:val="0"/>
        <w:spacing w:after="0" w:line="240" w:lineRule="auto"/>
        <w:jc w:val="both"/>
        <w:rPr>
          <w:rFonts w:ascii="Arial" w:hAnsi="Arial" w:cs="Arial"/>
          <w:bCs/>
          <w:sz w:val="24"/>
          <w:szCs w:val="24"/>
        </w:rPr>
      </w:pPr>
      <w:r w:rsidRPr="00AA2C35">
        <w:rPr>
          <w:rFonts w:ascii="Arial" w:hAnsi="Arial" w:cs="Arial"/>
          <w:bCs/>
          <w:sz w:val="24"/>
          <w:szCs w:val="24"/>
        </w:rPr>
        <w:t>L</w:t>
      </w:r>
      <w:r w:rsidR="00DA27D6" w:rsidRPr="00AA2C35">
        <w:rPr>
          <w:rFonts w:ascii="Arial" w:hAnsi="Arial" w:cs="Arial"/>
          <w:bCs/>
          <w:sz w:val="24"/>
          <w:szCs w:val="24"/>
        </w:rPr>
        <w:t>eveling of an approximately 15’ x 16’ area under platform B.1 using compacted #8 crushed limestone approximately 4” thick</w:t>
      </w:r>
    </w:p>
    <w:p w14:paraId="57D8A00A" w14:textId="3B7ECC99" w:rsidR="00DA27D6" w:rsidRPr="00AA2C35" w:rsidRDefault="00835EA8" w:rsidP="004B5941">
      <w:pPr>
        <w:pStyle w:val="ListParagraph"/>
        <w:numPr>
          <w:ilvl w:val="0"/>
          <w:numId w:val="1"/>
        </w:numPr>
        <w:autoSpaceDE w:val="0"/>
        <w:autoSpaceDN w:val="0"/>
        <w:adjustRightInd w:val="0"/>
        <w:spacing w:after="0" w:line="240" w:lineRule="auto"/>
        <w:jc w:val="both"/>
        <w:rPr>
          <w:rFonts w:ascii="Arial" w:hAnsi="Arial" w:cs="Arial"/>
          <w:bCs/>
          <w:sz w:val="24"/>
          <w:szCs w:val="24"/>
        </w:rPr>
      </w:pPr>
      <w:r w:rsidRPr="00AA2C35">
        <w:rPr>
          <w:rFonts w:ascii="Arial" w:hAnsi="Arial" w:cs="Arial"/>
          <w:bCs/>
          <w:sz w:val="24"/>
          <w:szCs w:val="24"/>
        </w:rPr>
        <w:t>P</w:t>
      </w:r>
      <w:r w:rsidR="00DA27D6" w:rsidRPr="00AA2C35">
        <w:rPr>
          <w:rFonts w:ascii="Arial" w:hAnsi="Arial" w:cs="Arial"/>
          <w:bCs/>
          <w:sz w:val="24"/>
          <w:szCs w:val="24"/>
        </w:rPr>
        <w:t>lacement of 12” x 12” x 2” concrete pavers (one per platform system leg).</w:t>
      </w:r>
    </w:p>
    <w:p w14:paraId="11817024" w14:textId="77777777" w:rsidR="00D43F0B" w:rsidRPr="00AA2C35" w:rsidRDefault="00D43F0B" w:rsidP="00D43F0B">
      <w:pPr>
        <w:autoSpaceDE w:val="0"/>
        <w:autoSpaceDN w:val="0"/>
        <w:adjustRightInd w:val="0"/>
        <w:spacing w:after="0" w:line="240" w:lineRule="auto"/>
        <w:jc w:val="both"/>
        <w:rPr>
          <w:rFonts w:ascii="Arial" w:hAnsi="Arial" w:cs="Arial"/>
          <w:bCs/>
          <w:sz w:val="24"/>
          <w:szCs w:val="24"/>
        </w:rPr>
      </w:pPr>
    </w:p>
    <w:p w14:paraId="7DA2A2D6" w14:textId="6EE4F67D" w:rsidR="00D43F0B" w:rsidRPr="00AA2C35" w:rsidRDefault="00D43F0B" w:rsidP="00835EA8">
      <w:pPr>
        <w:autoSpaceDE w:val="0"/>
        <w:autoSpaceDN w:val="0"/>
        <w:adjustRightInd w:val="0"/>
        <w:spacing w:after="0"/>
        <w:jc w:val="both"/>
        <w:rPr>
          <w:rFonts w:ascii="Arial" w:hAnsi="Arial" w:cs="Arial"/>
          <w:sz w:val="24"/>
          <w:szCs w:val="24"/>
        </w:rPr>
      </w:pPr>
      <w:r w:rsidRPr="00AA2C35">
        <w:rPr>
          <w:rFonts w:ascii="Arial" w:hAnsi="Arial" w:cs="Arial"/>
          <w:sz w:val="24"/>
          <w:szCs w:val="24"/>
        </w:rPr>
        <w:t>Platform A shall be comprised of the following components:</w:t>
      </w:r>
    </w:p>
    <w:p w14:paraId="634DDCA8" w14:textId="3A73E054" w:rsidR="00D43F0B" w:rsidRPr="00AA2C35" w:rsidRDefault="00D43F0B" w:rsidP="00835EA8">
      <w:pPr>
        <w:pStyle w:val="ListParagraph"/>
        <w:numPr>
          <w:ilvl w:val="0"/>
          <w:numId w:val="17"/>
        </w:numPr>
        <w:autoSpaceDE w:val="0"/>
        <w:autoSpaceDN w:val="0"/>
        <w:adjustRightInd w:val="0"/>
        <w:spacing w:after="0" w:line="240" w:lineRule="auto"/>
        <w:jc w:val="both"/>
        <w:rPr>
          <w:rFonts w:ascii="Arial" w:hAnsi="Arial" w:cs="Arial"/>
          <w:sz w:val="24"/>
          <w:szCs w:val="24"/>
        </w:rPr>
      </w:pPr>
      <w:r w:rsidRPr="00AA2C35">
        <w:rPr>
          <w:rFonts w:ascii="Arial" w:hAnsi="Arial" w:cs="Arial"/>
          <w:sz w:val="24"/>
          <w:szCs w:val="24"/>
        </w:rPr>
        <w:t>One 5’x</w:t>
      </w:r>
      <w:r w:rsidR="00AA2C35" w:rsidRPr="00AA2C35">
        <w:rPr>
          <w:rFonts w:ascii="Arial" w:hAnsi="Arial" w:cs="Arial"/>
          <w:sz w:val="24"/>
          <w:szCs w:val="24"/>
        </w:rPr>
        <w:t xml:space="preserve"> </w:t>
      </w:r>
      <w:r w:rsidRPr="00AA2C35">
        <w:rPr>
          <w:rFonts w:ascii="Arial" w:hAnsi="Arial" w:cs="Arial"/>
          <w:sz w:val="24"/>
          <w:szCs w:val="24"/>
        </w:rPr>
        <w:t>4’, one 4’x</w:t>
      </w:r>
      <w:r w:rsidR="00AA2C35" w:rsidRPr="00AA2C35">
        <w:rPr>
          <w:rFonts w:ascii="Arial" w:hAnsi="Arial" w:cs="Arial"/>
          <w:sz w:val="24"/>
          <w:szCs w:val="24"/>
        </w:rPr>
        <w:t xml:space="preserve"> </w:t>
      </w:r>
      <w:r w:rsidRPr="00AA2C35">
        <w:rPr>
          <w:rFonts w:ascii="Arial" w:hAnsi="Arial" w:cs="Arial"/>
          <w:sz w:val="24"/>
          <w:szCs w:val="24"/>
        </w:rPr>
        <w:t>4’, and one 30º angle platform, approximately 20.5” high.</w:t>
      </w:r>
    </w:p>
    <w:p w14:paraId="38A8F60F" w14:textId="392C209E" w:rsidR="00D43F0B" w:rsidRPr="00AA2C35" w:rsidRDefault="00D43F0B" w:rsidP="00835EA8">
      <w:pPr>
        <w:pStyle w:val="ListParagraph"/>
        <w:numPr>
          <w:ilvl w:val="0"/>
          <w:numId w:val="17"/>
        </w:numPr>
        <w:autoSpaceDE w:val="0"/>
        <w:autoSpaceDN w:val="0"/>
        <w:adjustRightInd w:val="0"/>
        <w:spacing w:after="0" w:line="240" w:lineRule="auto"/>
        <w:jc w:val="both"/>
        <w:rPr>
          <w:rFonts w:ascii="Arial" w:hAnsi="Arial" w:cs="Arial"/>
          <w:sz w:val="24"/>
          <w:szCs w:val="24"/>
        </w:rPr>
      </w:pPr>
      <w:r w:rsidRPr="00AA2C35">
        <w:rPr>
          <w:rFonts w:ascii="Arial" w:hAnsi="Arial" w:cs="Arial"/>
          <w:sz w:val="24"/>
          <w:szCs w:val="24"/>
        </w:rPr>
        <w:t>One 48” wide by 7’ ramp with a ground transition.</w:t>
      </w:r>
    </w:p>
    <w:p w14:paraId="3BB011F4" w14:textId="77777777" w:rsidR="00835EA8" w:rsidRPr="00AA2C35" w:rsidRDefault="00835EA8" w:rsidP="00835EA8">
      <w:pPr>
        <w:autoSpaceDE w:val="0"/>
        <w:autoSpaceDN w:val="0"/>
        <w:adjustRightInd w:val="0"/>
        <w:spacing w:after="0"/>
        <w:jc w:val="both"/>
        <w:rPr>
          <w:rFonts w:ascii="Arial" w:hAnsi="Arial" w:cs="Arial"/>
          <w:sz w:val="24"/>
          <w:szCs w:val="24"/>
        </w:rPr>
      </w:pPr>
    </w:p>
    <w:p w14:paraId="44F467DA" w14:textId="4C9BE532" w:rsidR="00D43F0B" w:rsidRPr="00AA2C35" w:rsidRDefault="00D43F0B" w:rsidP="00835EA8">
      <w:pPr>
        <w:autoSpaceDE w:val="0"/>
        <w:autoSpaceDN w:val="0"/>
        <w:adjustRightInd w:val="0"/>
        <w:spacing w:after="0"/>
        <w:jc w:val="both"/>
        <w:rPr>
          <w:rFonts w:ascii="Arial" w:hAnsi="Arial" w:cs="Arial"/>
          <w:sz w:val="24"/>
          <w:szCs w:val="24"/>
        </w:rPr>
      </w:pPr>
      <w:r w:rsidRPr="00AA2C35">
        <w:rPr>
          <w:rFonts w:ascii="Arial" w:hAnsi="Arial" w:cs="Arial"/>
          <w:sz w:val="24"/>
          <w:szCs w:val="24"/>
        </w:rPr>
        <w:t>Platform B.1 shall be comprised of the following components:</w:t>
      </w:r>
    </w:p>
    <w:p w14:paraId="6F40FE31" w14:textId="0A71BBD4" w:rsidR="00D43F0B" w:rsidRPr="00AA2C35" w:rsidRDefault="00D43F0B" w:rsidP="00835EA8">
      <w:pPr>
        <w:pStyle w:val="ListParagraph"/>
        <w:numPr>
          <w:ilvl w:val="0"/>
          <w:numId w:val="16"/>
        </w:numPr>
        <w:autoSpaceDE w:val="0"/>
        <w:autoSpaceDN w:val="0"/>
        <w:adjustRightInd w:val="0"/>
        <w:spacing w:after="0" w:line="240" w:lineRule="auto"/>
        <w:jc w:val="both"/>
        <w:rPr>
          <w:rFonts w:ascii="Arial" w:hAnsi="Arial" w:cs="Arial"/>
          <w:sz w:val="24"/>
          <w:szCs w:val="24"/>
        </w:rPr>
      </w:pPr>
      <w:r w:rsidRPr="00AA2C35">
        <w:rPr>
          <w:rFonts w:ascii="Arial" w:hAnsi="Arial" w:cs="Arial"/>
          <w:sz w:val="24"/>
          <w:szCs w:val="24"/>
        </w:rPr>
        <w:t>Three 5’x</w:t>
      </w:r>
      <w:r w:rsidR="00AA2C35" w:rsidRPr="00AA2C35">
        <w:rPr>
          <w:rFonts w:ascii="Arial" w:hAnsi="Arial" w:cs="Arial"/>
          <w:sz w:val="24"/>
          <w:szCs w:val="24"/>
        </w:rPr>
        <w:t xml:space="preserve"> </w:t>
      </w:r>
      <w:r w:rsidRPr="00AA2C35">
        <w:rPr>
          <w:rFonts w:ascii="Arial" w:hAnsi="Arial" w:cs="Arial"/>
          <w:sz w:val="24"/>
          <w:szCs w:val="24"/>
        </w:rPr>
        <w:t>5’ and five 5’x</w:t>
      </w:r>
      <w:r w:rsidR="00AA2C35" w:rsidRPr="00AA2C35">
        <w:rPr>
          <w:rFonts w:ascii="Arial" w:hAnsi="Arial" w:cs="Arial"/>
          <w:sz w:val="24"/>
          <w:szCs w:val="24"/>
        </w:rPr>
        <w:t xml:space="preserve"> </w:t>
      </w:r>
      <w:r w:rsidRPr="00AA2C35">
        <w:rPr>
          <w:rFonts w:ascii="Arial" w:hAnsi="Arial" w:cs="Arial"/>
          <w:sz w:val="24"/>
          <w:szCs w:val="24"/>
        </w:rPr>
        <w:t>4’ platforms, approximately 5’ high.</w:t>
      </w:r>
    </w:p>
    <w:p w14:paraId="2B64A280" w14:textId="77777777" w:rsidR="00D43F0B" w:rsidRPr="00AA2C35" w:rsidRDefault="00D43F0B" w:rsidP="00835EA8">
      <w:pPr>
        <w:pStyle w:val="ListParagraph"/>
        <w:numPr>
          <w:ilvl w:val="0"/>
          <w:numId w:val="16"/>
        </w:numPr>
        <w:autoSpaceDE w:val="0"/>
        <w:autoSpaceDN w:val="0"/>
        <w:adjustRightInd w:val="0"/>
        <w:spacing w:after="0" w:line="240" w:lineRule="auto"/>
        <w:jc w:val="both"/>
        <w:rPr>
          <w:rFonts w:ascii="Arial" w:hAnsi="Arial" w:cs="Arial"/>
          <w:sz w:val="24"/>
          <w:szCs w:val="24"/>
        </w:rPr>
      </w:pPr>
      <w:r w:rsidRPr="00AA2C35">
        <w:rPr>
          <w:rFonts w:ascii="Arial" w:hAnsi="Arial" w:cs="Arial"/>
          <w:sz w:val="24"/>
          <w:szCs w:val="24"/>
        </w:rPr>
        <w:t>One, seven step stairway</w:t>
      </w:r>
    </w:p>
    <w:p w14:paraId="15CCCC3E" w14:textId="77777777" w:rsidR="00835EA8" w:rsidRPr="00AA2C35" w:rsidRDefault="00835EA8" w:rsidP="00835EA8">
      <w:pPr>
        <w:autoSpaceDE w:val="0"/>
        <w:autoSpaceDN w:val="0"/>
        <w:adjustRightInd w:val="0"/>
        <w:spacing w:after="0"/>
        <w:jc w:val="both"/>
        <w:rPr>
          <w:rFonts w:ascii="Arial" w:hAnsi="Arial" w:cs="Arial"/>
          <w:sz w:val="24"/>
          <w:szCs w:val="24"/>
        </w:rPr>
      </w:pPr>
    </w:p>
    <w:p w14:paraId="70BE09F8" w14:textId="32F11C94" w:rsidR="00D43F0B" w:rsidRPr="00AA2C35" w:rsidRDefault="00D43F0B" w:rsidP="00835EA8">
      <w:pPr>
        <w:autoSpaceDE w:val="0"/>
        <w:autoSpaceDN w:val="0"/>
        <w:adjustRightInd w:val="0"/>
        <w:spacing w:after="0"/>
        <w:jc w:val="both"/>
        <w:rPr>
          <w:rFonts w:ascii="Arial" w:hAnsi="Arial" w:cs="Arial"/>
          <w:sz w:val="24"/>
          <w:szCs w:val="24"/>
        </w:rPr>
      </w:pPr>
      <w:r w:rsidRPr="00AA2C35">
        <w:rPr>
          <w:rFonts w:ascii="Arial" w:hAnsi="Arial" w:cs="Arial"/>
          <w:sz w:val="24"/>
          <w:szCs w:val="24"/>
        </w:rPr>
        <w:t>Platform B.2 shall be accessed from the 5’ Platform B.1 by utilizing a second stairway and shall be comprised of the following components:</w:t>
      </w:r>
    </w:p>
    <w:p w14:paraId="45914FAD" w14:textId="483F682A" w:rsidR="00D43F0B" w:rsidRPr="00AA2C35" w:rsidRDefault="00D43F0B" w:rsidP="004B5941">
      <w:pPr>
        <w:pStyle w:val="ListParagraph"/>
        <w:numPr>
          <w:ilvl w:val="0"/>
          <w:numId w:val="5"/>
        </w:numPr>
        <w:autoSpaceDE w:val="0"/>
        <w:autoSpaceDN w:val="0"/>
        <w:adjustRightInd w:val="0"/>
        <w:spacing w:after="0" w:line="240" w:lineRule="auto"/>
        <w:jc w:val="both"/>
        <w:rPr>
          <w:rFonts w:ascii="Arial" w:hAnsi="Arial" w:cs="Arial"/>
          <w:sz w:val="24"/>
          <w:szCs w:val="24"/>
        </w:rPr>
      </w:pPr>
      <w:r w:rsidRPr="00AA2C35">
        <w:rPr>
          <w:rFonts w:ascii="Arial" w:hAnsi="Arial" w:cs="Arial"/>
          <w:sz w:val="24"/>
          <w:szCs w:val="24"/>
        </w:rPr>
        <w:t>One, 4’x</w:t>
      </w:r>
      <w:r w:rsidR="00AA2C35" w:rsidRPr="00AA2C35">
        <w:rPr>
          <w:rFonts w:ascii="Arial" w:hAnsi="Arial" w:cs="Arial"/>
          <w:sz w:val="24"/>
          <w:szCs w:val="24"/>
        </w:rPr>
        <w:t xml:space="preserve"> </w:t>
      </w:r>
      <w:r w:rsidRPr="00AA2C35">
        <w:rPr>
          <w:rFonts w:ascii="Arial" w:hAnsi="Arial" w:cs="Arial"/>
          <w:sz w:val="24"/>
          <w:szCs w:val="24"/>
        </w:rPr>
        <w:t>5’ platform, approximately 10’ high.</w:t>
      </w:r>
    </w:p>
    <w:p w14:paraId="72AA7EEE" w14:textId="6C8BEEF2" w:rsidR="00D43F0B" w:rsidRPr="00AA2C35" w:rsidRDefault="00D43F0B" w:rsidP="004B5941">
      <w:pPr>
        <w:pStyle w:val="ListParagraph"/>
        <w:numPr>
          <w:ilvl w:val="0"/>
          <w:numId w:val="5"/>
        </w:numPr>
        <w:autoSpaceDE w:val="0"/>
        <w:autoSpaceDN w:val="0"/>
        <w:adjustRightInd w:val="0"/>
        <w:spacing w:after="0" w:line="240" w:lineRule="auto"/>
        <w:jc w:val="both"/>
        <w:rPr>
          <w:rFonts w:ascii="Arial" w:hAnsi="Arial" w:cs="Arial"/>
          <w:sz w:val="24"/>
          <w:szCs w:val="24"/>
        </w:rPr>
      </w:pPr>
      <w:r w:rsidRPr="00AA2C35">
        <w:rPr>
          <w:rFonts w:ascii="Arial" w:hAnsi="Arial" w:cs="Arial"/>
          <w:sz w:val="24"/>
          <w:szCs w:val="24"/>
        </w:rPr>
        <w:t xml:space="preserve">This platform shall </w:t>
      </w:r>
      <w:r w:rsidR="005A00E6" w:rsidRPr="00AA2C35">
        <w:rPr>
          <w:rFonts w:ascii="Arial" w:hAnsi="Arial" w:cs="Arial"/>
          <w:sz w:val="24"/>
          <w:szCs w:val="24"/>
        </w:rPr>
        <w:t>be set up against</w:t>
      </w:r>
      <w:r w:rsidRPr="00AA2C35">
        <w:rPr>
          <w:rFonts w:ascii="Arial" w:hAnsi="Arial" w:cs="Arial"/>
          <w:sz w:val="24"/>
          <w:szCs w:val="24"/>
        </w:rPr>
        <w:t xml:space="preserve"> the existing building.</w:t>
      </w:r>
    </w:p>
    <w:p w14:paraId="5012F81F" w14:textId="77777777" w:rsidR="00835EA8" w:rsidRPr="00AA2C35" w:rsidRDefault="00835EA8" w:rsidP="00D43F0B">
      <w:pPr>
        <w:autoSpaceDE w:val="0"/>
        <w:autoSpaceDN w:val="0"/>
        <w:adjustRightInd w:val="0"/>
        <w:spacing w:after="0"/>
        <w:jc w:val="both"/>
        <w:rPr>
          <w:rFonts w:ascii="Arial" w:hAnsi="Arial" w:cs="Arial"/>
          <w:sz w:val="24"/>
          <w:szCs w:val="24"/>
        </w:rPr>
      </w:pPr>
    </w:p>
    <w:p w14:paraId="441B9FFD" w14:textId="77777777" w:rsidR="00523309" w:rsidRPr="00AA2C35" w:rsidRDefault="00523309" w:rsidP="00D43F0B">
      <w:pPr>
        <w:autoSpaceDE w:val="0"/>
        <w:autoSpaceDN w:val="0"/>
        <w:adjustRightInd w:val="0"/>
        <w:spacing w:after="0"/>
        <w:jc w:val="both"/>
        <w:rPr>
          <w:rFonts w:ascii="Arial" w:hAnsi="Arial" w:cs="Arial"/>
          <w:sz w:val="24"/>
          <w:szCs w:val="24"/>
        </w:rPr>
      </w:pPr>
    </w:p>
    <w:p w14:paraId="0471477F" w14:textId="77777777" w:rsidR="00523309" w:rsidRPr="00AA2C35" w:rsidRDefault="00523309" w:rsidP="00D43F0B">
      <w:pPr>
        <w:autoSpaceDE w:val="0"/>
        <w:autoSpaceDN w:val="0"/>
        <w:adjustRightInd w:val="0"/>
        <w:spacing w:after="0"/>
        <w:jc w:val="both"/>
        <w:rPr>
          <w:rFonts w:ascii="Arial" w:hAnsi="Arial" w:cs="Arial"/>
          <w:sz w:val="24"/>
          <w:szCs w:val="24"/>
        </w:rPr>
      </w:pPr>
    </w:p>
    <w:p w14:paraId="1B15FC69" w14:textId="658A6062" w:rsidR="00D43F0B" w:rsidRPr="00AA2C35" w:rsidRDefault="00D43F0B" w:rsidP="00D43F0B">
      <w:pPr>
        <w:autoSpaceDE w:val="0"/>
        <w:autoSpaceDN w:val="0"/>
        <w:adjustRightInd w:val="0"/>
        <w:spacing w:after="0"/>
        <w:jc w:val="both"/>
        <w:rPr>
          <w:rFonts w:ascii="Arial" w:hAnsi="Arial" w:cs="Arial"/>
          <w:sz w:val="24"/>
          <w:szCs w:val="24"/>
        </w:rPr>
      </w:pPr>
      <w:r w:rsidRPr="00AA2C35">
        <w:rPr>
          <w:rFonts w:ascii="Arial" w:hAnsi="Arial" w:cs="Arial"/>
          <w:sz w:val="24"/>
          <w:szCs w:val="24"/>
        </w:rPr>
        <w:lastRenderedPageBreak/>
        <w:t>Platform C shall be comprised of the following components:</w:t>
      </w:r>
    </w:p>
    <w:p w14:paraId="35810A3B" w14:textId="4FD5E2C8" w:rsidR="00D43F0B" w:rsidRPr="00AA2C35" w:rsidRDefault="00D43F0B" w:rsidP="004B5941">
      <w:pPr>
        <w:pStyle w:val="ListParagraph"/>
        <w:numPr>
          <w:ilvl w:val="0"/>
          <w:numId w:val="6"/>
        </w:numPr>
        <w:autoSpaceDE w:val="0"/>
        <w:autoSpaceDN w:val="0"/>
        <w:adjustRightInd w:val="0"/>
        <w:spacing w:after="0" w:line="240" w:lineRule="auto"/>
        <w:jc w:val="both"/>
        <w:rPr>
          <w:rFonts w:ascii="Arial" w:hAnsi="Arial" w:cs="Arial"/>
          <w:sz w:val="24"/>
          <w:szCs w:val="24"/>
        </w:rPr>
      </w:pPr>
      <w:r w:rsidRPr="00AA2C35">
        <w:rPr>
          <w:rFonts w:ascii="Arial" w:hAnsi="Arial" w:cs="Arial"/>
          <w:sz w:val="24"/>
          <w:szCs w:val="24"/>
        </w:rPr>
        <w:t>One, 5’x</w:t>
      </w:r>
      <w:r w:rsidR="00574300">
        <w:rPr>
          <w:rFonts w:ascii="Arial" w:hAnsi="Arial" w:cs="Arial"/>
          <w:sz w:val="24"/>
          <w:szCs w:val="24"/>
        </w:rPr>
        <w:t xml:space="preserve"> </w:t>
      </w:r>
      <w:r w:rsidRPr="00AA2C35">
        <w:rPr>
          <w:rFonts w:ascii="Arial" w:hAnsi="Arial" w:cs="Arial"/>
          <w:sz w:val="24"/>
          <w:szCs w:val="24"/>
        </w:rPr>
        <w:t>4’ platform, approximately 19.5” high</w:t>
      </w:r>
    </w:p>
    <w:p w14:paraId="5AD3ABAA" w14:textId="5F3C32E8" w:rsidR="00DA27D6" w:rsidRPr="00AA2C35" w:rsidRDefault="00D43F0B" w:rsidP="004B5941">
      <w:pPr>
        <w:pStyle w:val="ListParagraph"/>
        <w:numPr>
          <w:ilvl w:val="0"/>
          <w:numId w:val="6"/>
        </w:numPr>
        <w:autoSpaceDE w:val="0"/>
        <w:autoSpaceDN w:val="0"/>
        <w:adjustRightInd w:val="0"/>
        <w:spacing w:after="0" w:line="240" w:lineRule="auto"/>
        <w:jc w:val="both"/>
        <w:rPr>
          <w:rFonts w:ascii="Arial" w:hAnsi="Arial" w:cs="Arial"/>
          <w:sz w:val="24"/>
          <w:szCs w:val="24"/>
        </w:rPr>
      </w:pPr>
      <w:r w:rsidRPr="00AA2C35">
        <w:rPr>
          <w:rFonts w:ascii="Arial" w:hAnsi="Arial" w:cs="Arial"/>
          <w:sz w:val="24"/>
          <w:szCs w:val="24"/>
        </w:rPr>
        <w:t>One, two step stairway</w:t>
      </w:r>
    </w:p>
    <w:p w14:paraId="408E21A8" w14:textId="77777777" w:rsidR="00B42EDA" w:rsidRPr="00AA2C35" w:rsidRDefault="00B42EDA" w:rsidP="00B42EDA">
      <w:pPr>
        <w:pStyle w:val="ListParagraph"/>
        <w:autoSpaceDE w:val="0"/>
        <w:autoSpaceDN w:val="0"/>
        <w:adjustRightInd w:val="0"/>
        <w:spacing w:after="0" w:line="240" w:lineRule="auto"/>
        <w:jc w:val="both"/>
        <w:rPr>
          <w:rFonts w:ascii="Arial" w:hAnsi="Arial" w:cs="Arial"/>
          <w:sz w:val="24"/>
          <w:szCs w:val="24"/>
        </w:rPr>
      </w:pPr>
    </w:p>
    <w:p w14:paraId="1E03AD1E" w14:textId="407D22E2" w:rsidR="00D43F0B" w:rsidRPr="00AA2C35" w:rsidRDefault="00D43F0B" w:rsidP="00D43F0B">
      <w:pPr>
        <w:autoSpaceDE w:val="0"/>
        <w:autoSpaceDN w:val="0"/>
        <w:adjustRightInd w:val="0"/>
        <w:spacing w:after="0" w:line="240" w:lineRule="auto"/>
        <w:jc w:val="both"/>
        <w:rPr>
          <w:rFonts w:ascii="Arial" w:hAnsi="Arial" w:cs="Arial"/>
          <w:sz w:val="24"/>
          <w:szCs w:val="24"/>
        </w:rPr>
      </w:pPr>
      <w:r w:rsidRPr="00AA2C35">
        <w:rPr>
          <w:rFonts w:ascii="Arial" w:hAnsi="Arial" w:cs="Arial"/>
          <w:sz w:val="24"/>
          <w:szCs w:val="24"/>
        </w:rPr>
        <w:t>Engineering:</w:t>
      </w:r>
    </w:p>
    <w:p w14:paraId="6F2E688C" w14:textId="77777777" w:rsidR="00D43F0B" w:rsidRPr="00AA2C35" w:rsidRDefault="00D43F0B" w:rsidP="004B5941">
      <w:pPr>
        <w:pStyle w:val="ListParagraph"/>
        <w:numPr>
          <w:ilvl w:val="0"/>
          <w:numId w:val="7"/>
        </w:numPr>
        <w:autoSpaceDE w:val="0"/>
        <w:autoSpaceDN w:val="0"/>
        <w:adjustRightInd w:val="0"/>
        <w:spacing w:after="0" w:line="240" w:lineRule="auto"/>
        <w:jc w:val="both"/>
        <w:rPr>
          <w:rFonts w:ascii="Arial" w:hAnsi="Arial" w:cs="Arial"/>
          <w:sz w:val="24"/>
          <w:szCs w:val="24"/>
        </w:rPr>
      </w:pPr>
      <w:r w:rsidRPr="00AA2C35">
        <w:rPr>
          <w:rFonts w:ascii="Arial" w:hAnsi="Arial" w:cs="Arial"/>
          <w:sz w:val="24"/>
          <w:szCs w:val="24"/>
        </w:rPr>
        <w:t>Ramp, platform, and stairway sections shall be designed for a uniform live load of at least 50 lbs. per square foot or a concentrated load of at least 100 lbs. per square foot.</w:t>
      </w:r>
    </w:p>
    <w:p w14:paraId="626DBEA4" w14:textId="77777777" w:rsidR="00D43F0B" w:rsidRPr="00AA2C35" w:rsidRDefault="00D43F0B" w:rsidP="004B5941">
      <w:pPr>
        <w:pStyle w:val="ListParagraph"/>
        <w:numPr>
          <w:ilvl w:val="0"/>
          <w:numId w:val="7"/>
        </w:numPr>
        <w:autoSpaceDE w:val="0"/>
        <w:autoSpaceDN w:val="0"/>
        <w:adjustRightInd w:val="0"/>
        <w:spacing w:after="0" w:line="240" w:lineRule="auto"/>
        <w:jc w:val="both"/>
        <w:rPr>
          <w:rFonts w:ascii="Arial" w:hAnsi="Arial" w:cs="Arial"/>
          <w:sz w:val="24"/>
          <w:szCs w:val="24"/>
        </w:rPr>
      </w:pPr>
      <w:r w:rsidRPr="00AA2C35">
        <w:rPr>
          <w:rFonts w:ascii="Arial" w:hAnsi="Arial" w:cs="Arial"/>
          <w:sz w:val="24"/>
          <w:szCs w:val="24"/>
        </w:rPr>
        <w:t xml:space="preserve">Legs </w:t>
      </w:r>
      <w:proofErr w:type="gramStart"/>
      <w:r w:rsidRPr="00AA2C35">
        <w:rPr>
          <w:rFonts w:ascii="Arial" w:hAnsi="Arial" w:cs="Arial"/>
          <w:sz w:val="24"/>
          <w:szCs w:val="24"/>
        </w:rPr>
        <w:t>shall</w:t>
      </w:r>
      <w:proofErr w:type="gramEnd"/>
      <w:r w:rsidRPr="00AA2C35">
        <w:rPr>
          <w:rFonts w:ascii="Arial" w:hAnsi="Arial" w:cs="Arial"/>
          <w:sz w:val="24"/>
          <w:szCs w:val="24"/>
        </w:rPr>
        <w:t xml:space="preserve"> be designed to support the ramp, stairways, and platform sections.</w:t>
      </w:r>
    </w:p>
    <w:p w14:paraId="2737761E" w14:textId="77777777" w:rsidR="00D43F0B" w:rsidRPr="00AA2C35" w:rsidRDefault="00D43F0B" w:rsidP="004B5941">
      <w:pPr>
        <w:pStyle w:val="ListParagraph"/>
        <w:numPr>
          <w:ilvl w:val="0"/>
          <w:numId w:val="7"/>
        </w:numPr>
        <w:spacing w:after="0" w:line="240" w:lineRule="auto"/>
        <w:jc w:val="both"/>
        <w:rPr>
          <w:rFonts w:ascii="Arial" w:hAnsi="Arial" w:cs="Arial"/>
          <w:sz w:val="24"/>
          <w:szCs w:val="24"/>
        </w:rPr>
      </w:pPr>
      <w:r w:rsidRPr="00AA2C35">
        <w:rPr>
          <w:rFonts w:ascii="Arial" w:hAnsi="Arial" w:cs="Arial"/>
          <w:sz w:val="24"/>
          <w:szCs w:val="24"/>
        </w:rPr>
        <w:t>Handrail load capacity shall be at least 100 lbs. per linear foot.</w:t>
      </w:r>
    </w:p>
    <w:p w14:paraId="5C0CB952" w14:textId="77777777" w:rsidR="00D43F0B" w:rsidRPr="00AA2C35" w:rsidRDefault="00D43F0B" w:rsidP="00D43F0B">
      <w:pPr>
        <w:pStyle w:val="ListParagraph"/>
        <w:autoSpaceDE w:val="0"/>
        <w:autoSpaceDN w:val="0"/>
        <w:adjustRightInd w:val="0"/>
        <w:spacing w:after="0" w:line="240" w:lineRule="auto"/>
        <w:jc w:val="both"/>
        <w:rPr>
          <w:rFonts w:ascii="Arial" w:hAnsi="Arial" w:cs="Arial"/>
          <w:sz w:val="24"/>
          <w:szCs w:val="24"/>
        </w:rPr>
      </w:pPr>
    </w:p>
    <w:p w14:paraId="77BD6687" w14:textId="18B9E1D3" w:rsidR="00D43F0B" w:rsidRPr="00AA2C35" w:rsidRDefault="000E66B6" w:rsidP="00D43F0B">
      <w:pPr>
        <w:autoSpaceDE w:val="0"/>
        <w:autoSpaceDN w:val="0"/>
        <w:adjustRightInd w:val="0"/>
        <w:spacing w:after="0" w:line="240" w:lineRule="auto"/>
        <w:jc w:val="both"/>
        <w:rPr>
          <w:rFonts w:ascii="Arial" w:hAnsi="Arial" w:cs="Arial"/>
          <w:b/>
          <w:bCs/>
          <w:sz w:val="24"/>
          <w:szCs w:val="24"/>
        </w:rPr>
      </w:pPr>
      <w:r w:rsidRPr="00AA2C35">
        <w:rPr>
          <w:rFonts w:ascii="Arial" w:hAnsi="Arial" w:cs="Arial"/>
          <w:b/>
          <w:bCs/>
          <w:sz w:val="24"/>
          <w:szCs w:val="24"/>
        </w:rPr>
        <w:t>Materials:</w:t>
      </w:r>
    </w:p>
    <w:p w14:paraId="0F7E87DB" w14:textId="2E192D07" w:rsidR="00D43F0B" w:rsidRPr="00AA2C35" w:rsidRDefault="00D43F0B" w:rsidP="00D43F0B">
      <w:pPr>
        <w:autoSpaceDE w:val="0"/>
        <w:autoSpaceDN w:val="0"/>
        <w:adjustRightInd w:val="0"/>
        <w:jc w:val="both"/>
        <w:rPr>
          <w:rFonts w:ascii="Arial" w:hAnsi="Arial" w:cs="Arial"/>
          <w:sz w:val="24"/>
          <w:szCs w:val="24"/>
        </w:rPr>
      </w:pPr>
      <w:r w:rsidRPr="00AA2C35">
        <w:rPr>
          <w:rFonts w:ascii="Arial" w:hAnsi="Arial" w:cs="Arial"/>
          <w:sz w:val="24"/>
          <w:szCs w:val="24"/>
        </w:rPr>
        <w:t>There shall be no rubber or plastic plugs utilized on handrails, guardrails, or any other surface. Any open tube items shall be finished with welded caps of the same material. All welds in these situations shall be of smooth finish.</w:t>
      </w:r>
    </w:p>
    <w:p w14:paraId="042EA8EA" w14:textId="77777777" w:rsidR="00D43F0B" w:rsidRPr="008D418F" w:rsidRDefault="00D43F0B" w:rsidP="008D418F">
      <w:pPr>
        <w:autoSpaceDE w:val="0"/>
        <w:autoSpaceDN w:val="0"/>
        <w:adjustRightInd w:val="0"/>
        <w:spacing w:after="0" w:line="240" w:lineRule="auto"/>
        <w:jc w:val="both"/>
        <w:rPr>
          <w:rFonts w:ascii="Arial" w:hAnsi="Arial" w:cs="Arial"/>
          <w:sz w:val="24"/>
          <w:szCs w:val="24"/>
        </w:rPr>
      </w:pPr>
      <w:r w:rsidRPr="008D418F">
        <w:rPr>
          <w:rFonts w:ascii="Arial" w:hAnsi="Arial" w:cs="Arial"/>
          <w:sz w:val="24"/>
          <w:szCs w:val="24"/>
        </w:rPr>
        <w:t>Ramp, platform, and stairway:</w:t>
      </w:r>
    </w:p>
    <w:p w14:paraId="25C29CA4" w14:textId="5172A9A8" w:rsidR="00D43F0B" w:rsidRPr="00AA2C35" w:rsidRDefault="00D43F0B" w:rsidP="004B5941">
      <w:pPr>
        <w:pStyle w:val="ListParagraph"/>
        <w:numPr>
          <w:ilvl w:val="1"/>
          <w:numId w:val="8"/>
        </w:numPr>
        <w:autoSpaceDE w:val="0"/>
        <w:autoSpaceDN w:val="0"/>
        <w:adjustRightInd w:val="0"/>
        <w:spacing w:after="0" w:line="240" w:lineRule="auto"/>
        <w:ind w:left="1080"/>
        <w:jc w:val="both"/>
        <w:rPr>
          <w:rFonts w:ascii="Arial" w:hAnsi="Arial" w:cs="Arial"/>
          <w:sz w:val="24"/>
          <w:szCs w:val="24"/>
        </w:rPr>
      </w:pPr>
      <w:r w:rsidRPr="00AA2C35">
        <w:rPr>
          <w:rFonts w:ascii="Arial" w:hAnsi="Arial" w:cs="Arial"/>
          <w:sz w:val="24"/>
          <w:szCs w:val="24"/>
        </w:rPr>
        <w:t>Sections shall be all aluminum construction from a combination of 5032-H32, 6061 and/or 6063 alloy.</w:t>
      </w:r>
    </w:p>
    <w:p w14:paraId="514BB20A" w14:textId="77777777" w:rsidR="000E66B6" w:rsidRPr="00AA2C35" w:rsidRDefault="000E66B6" w:rsidP="000E66B6">
      <w:pPr>
        <w:pStyle w:val="ListParagraph"/>
        <w:autoSpaceDE w:val="0"/>
        <w:autoSpaceDN w:val="0"/>
        <w:adjustRightInd w:val="0"/>
        <w:spacing w:after="0" w:line="240" w:lineRule="auto"/>
        <w:ind w:left="1080"/>
        <w:jc w:val="both"/>
        <w:rPr>
          <w:rFonts w:ascii="Arial" w:hAnsi="Arial" w:cs="Arial"/>
          <w:sz w:val="24"/>
          <w:szCs w:val="24"/>
        </w:rPr>
      </w:pPr>
    </w:p>
    <w:p w14:paraId="36001718" w14:textId="675B15EB" w:rsidR="00D43F0B" w:rsidRPr="00AA2C35" w:rsidRDefault="00D43F0B" w:rsidP="00AA2C35">
      <w:pPr>
        <w:autoSpaceDE w:val="0"/>
        <w:autoSpaceDN w:val="0"/>
        <w:adjustRightInd w:val="0"/>
        <w:rPr>
          <w:rFonts w:ascii="Arial" w:hAnsi="Arial" w:cs="Arial"/>
          <w:b/>
          <w:bCs/>
          <w:sz w:val="24"/>
          <w:szCs w:val="24"/>
        </w:rPr>
      </w:pPr>
      <w:r w:rsidRPr="00AA2C35">
        <w:rPr>
          <w:rFonts w:ascii="Arial" w:hAnsi="Arial" w:cs="Arial"/>
          <w:b/>
          <w:bCs/>
          <w:sz w:val="24"/>
          <w:szCs w:val="24"/>
        </w:rPr>
        <w:t>Specify</w:t>
      </w:r>
      <w:r w:rsidR="00AA2C35">
        <w:rPr>
          <w:rFonts w:ascii="Arial" w:hAnsi="Arial" w:cs="Arial"/>
          <w:b/>
          <w:bCs/>
          <w:sz w:val="24"/>
          <w:szCs w:val="24"/>
        </w:rPr>
        <w:t xml:space="preserve"> </w:t>
      </w:r>
      <w:r w:rsidR="000E66B6" w:rsidRPr="00AA2C35">
        <w:rPr>
          <w:rFonts w:ascii="Arial" w:hAnsi="Arial" w:cs="Arial"/>
          <w:b/>
          <w:bCs/>
          <w:sz w:val="24"/>
          <w:szCs w:val="24"/>
        </w:rPr>
        <w:t>A</w:t>
      </w:r>
      <w:r w:rsidRPr="00AA2C35">
        <w:rPr>
          <w:rFonts w:ascii="Arial" w:hAnsi="Arial" w:cs="Arial"/>
          <w:b/>
          <w:bCs/>
          <w:sz w:val="24"/>
          <w:szCs w:val="24"/>
        </w:rPr>
        <w:t xml:space="preserve">luminum </w:t>
      </w:r>
      <w:r w:rsidR="000E66B6" w:rsidRPr="00AA2C35">
        <w:rPr>
          <w:rFonts w:ascii="Arial" w:hAnsi="Arial" w:cs="Arial"/>
          <w:b/>
          <w:bCs/>
          <w:sz w:val="24"/>
          <w:szCs w:val="24"/>
        </w:rPr>
        <w:t>A</w:t>
      </w:r>
      <w:r w:rsidRPr="00AA2C35">
        <w:rPr>
          <w:rFonts w:ascii="Arial" w:hAnsi="Arial" w:cs="Arial"/>
          <w:b/>
          <w:bCs/>
          <w:sz w:val="24"/>
          <w:szCs w:val="24"/>
        </w:rPr>
        <w:t xml:space="preserve">lloy </w:t>
      </w:r>
      <w:r w:rsidR="000E66B6" w:rsidRPr="00AA2C35">
        <w:rPr>
          <w:rFonts w:ascii="Arial" w:hAnsi="Arial" w:cs="Arial"/>
          <w:b/>
          <w:bCs/>
          <w:sz w:val="24"/>
          <w:szCs w:val="24"/>
        </w:rPr>
        <w:t>B</w:t>
      </w:r>
      <w:r w:rsidRPr="00AA2C35">
        <w:rPr>
          <w:rFonts w:ascii="Arial" w:hAnsi="Arial" w:cs="Arial"/>
          <w:b/>
          <w:bCs/>
          <w:sz w:val="24"/>
          <w:szCs w:val="24"/>
        </w:rPr>
        <w:t>idding:</w:t>
      </w:r>
      <w:r w:rsidR="00AA2C35">
        <w:rPr>
          <w:rFonts w:ascii="Arial" w:hAnsi="Arial" w:cs="Arial"/>
          <w:b/>
          <w:bCs/>
          <w:sz w:val="24"/>
          <w:szCs w:val="24"/>
        </w:rPr>
        <w:t xml:space="preserve"> </w:t>
      </w:r>
      <w:r w:rsidRPr="00AA2C35">
        <w:rPr>
          <w:rFonts w:ascii="Arial" w:hAnsi="Arial" w:cs="Arial"/>
          <w:b/>
          <w:bCs/>
          <w:sz w:val="18"/>
          <w:szCs w:val="18"/>
          <w:u w:val="single"/>
        </w:rPr>
        <w:t>_______________________________________________</w:t>
      </w:r>
    </w:p>
    <w:p w14:paraId="6B9BB554" w14:textId="77777777" w:rsidR="000E66B6" w:rsidRPr="008D418F" w:rsidRDefault="000E66B6" w:rsidP="000E66B6">
      <w:pPr>
        <w:autoSpaceDE w:val="0"/>
        <w:autoSpaceDN w:val="0"/>
        <w:adjustRightInd w:val="0"/>
        <w:spacing w:after="0" w:line="240" w:lineRule="auto"/>
        <w:jc w:val="both"/>
        <w:rPr>
          <w:rFonts w:ascii="Arial" w:hAnsi="Arial" w:cs="Arial"/>
          <w:sz w:val="24"/>
          <w:szCs w:val="24"/>
        </w:rPr>
      </w:pPr>
      <w:r w:rsidRPr="008D418F">
        <w:rPr>
          <w:rFonts w:ascii="Arial" w:hAnsi="Arial" w:cs="Arial"/>
          <w:sz w:val="24"/>
          <w:szCs w:val="24"/>
        </w:rPr>
        <w:t>Ramp and platform:</w:t>
      </w:r>
    </w:p>
    <w:p w14:paraId="4F8859D1" w14:textId="77777777" w:rsidR="000E66B6" w:rsidRPr="00AA2C35" w:rsidRDefault="000E66B6" w:rsidP="004B5941">
      <w:pPr>
        <w:pStyle w:val="ListParagraph"/>
        <w:numPr>
          <w:ilvl w:val="1"/>
          <w:numId w:val="8"/>
        </w:numPr>
        <w:autoSpaceDE w:val="0"/>
        <w:autoSpaceDN w:val="0"/>
        <w:adjustRightInd w:val="0"/>
        <w:spacing w:after="0" w:line="240" w:lineRule="auto"/>
        <w:ind w:left="1080"/>
        <w:jc w:val="both"/>
        <w:rPr>
          <w:rFonts w:ascii="Arial" w:hAnsi="Arial" w:cs="Arial"/>
          <w:sz w:val="24"/>
          <w:szCs w:val="24"/>
        </w:rPr>
      </w:pPr>
      <w:r w:rsidRPr="00AA2C35">
        <w:rPr>
          <w:rFonts w:ascii="Arial" w:hAnsi="Arial" w:cs="Arial"/>
          <w:sz w:val="24"/>
          <w:szCs w:val="24"/>
        </w:rPr>
        <w:t>Walking surfaces shall be made from 1/8” thick aluminum sheet with a perforated button design for traction and shall meet Federal Specification RR-G-1602 governing slip resistance.</w:t>
      </w:r>
    </w:p>
    <w:p w14:paraId="3CEA8782" w14:textId="77777777" w:rsidR="000E66B6" w:rsidRPr="00AA2C35" w:rsidRDefault="000E66B6" w:rsidP="004B5941">
      <w:pPr>
        <w:pStyle w:val="ListParagraph"/>
        <w:numPr>
          <w:ilvl w:val="1"/>
          <w:numId w:val="8"/>
        </w:numPr>
        <w:autoSpaceDE w:val="0"/>
        <w:autoSpaceDN w:val="0"/>
        <w:adjustRightInd w:val="0"/>
        <w:spacing w:after="0" w:line="240" w:lineRule="auto"/>
        <w:ind w:left="1080"/>
        <w:jc w:val="both"/>
        <w:rPr>
          <w:rFonts w:ascii="Arial" w:hAnsi="Arial" w:cs="Arial"/>
          <w:sz w:val="24"/>
          <w:szCs w:val="24"/>
        </w:rPr>
      </w:pPr>
      <w:r w:rsidRPr="00AA2C35">
        <w:rPr>
          <w:rFonts w:ascii="Arial" w:hAnsi="Arial" w:cs="Arial"/>
          <w:sz w:val="24"/>
          <w:szCs w:val="24"/>
        </w:rPr>
        <w:t>Sides shall be made from an extruded aluminum shape or 2” x 2 ½” aluminum angle.</w:t>
      </w:r>
    </w:p>
    <w:p w14:paraId="0C5D653D" w14:textId="77777777" w:rsidR="000E66B6" w:rsidRPr="00AA2C35" w:rsidRDefault="000E66B6" w:rsidP="004B5941">
      <w:pPr>
        <w:pStyle w:val="ListParagraph"/>
        <w:numPr>
          <w:ilvl w:val="1"/>
          <w:numId w:val="8"/>
        </w:numPr>
        <w:autoSpaceDE w:val="0"/>
        <w:autoSpaceDN w:val="0"/>
        <w:adjustRightInd w:val="0"/>
        <w:spacing w:after="0" w:line="240" w:lineRule="auto"/>
        <w:ind w:left="1080"/>
        <w:jc w:val="both"/>
        <w:rPr>
          <w:rFonts w:ascii="Arial" w:hAnsi="Arial" w:cs="Arial"/>
          <w:sz w:val="24"/>
          <w:szCs w:val="24"/>
        </w:rPr>
      </w:pPr>
      <w:r w:rsidRPr="00AA2C35">
        <w:rPr>
          <w:rFonts w:ascii="Arial" w:hAnsi="Arial" w:cs="Arial"/>
          <w:sz w:val="24"/>
          <w:szCs w:val="24"/>
        </w:rPr>
        <w:t>Understructure shall be made from ¾” square or 1 ¼” aluminum tubing, size varies with width.</w:t>
      </w:r>
    </w:p>
    <w:p w14:paraId="760194EC" w14:textId="77777777" w:rsidR="000E66B6" w:rsidRPr="00AA2C35" w:rsidRDefault="000E66B6" w:rsidP="004B5941">
      <w:pPr>
        <w:pStyle w:val="ListParagraph"/>
        <w:numPr>
          <w:ilvl w:val="1"/>
          <w:numId w:val="8"/>
        </w:numPr>
        <w:autoSpaceDE w:val="0"/>
        <w:autoSpaceDN w:val="0"/>
        <w:adjustRightInd w:val="0"/>
        <w:spacing w:after="0" w:line="240" w:lineRule="auto"/>
        <w:ind w:left="1080"/>
        <w:jc w:val="both"/>
        <w:rPr>
          <w:rFonts w:ascii="Arial" w:hAnsi="Arial" w:cs="Arial"/>
          <w:sz w:val="24"/>
          <w:szCs w:val="24"/>
        </w:rPr>
      </w:pPr>
      <w:r w:rsidRPr="00AA2C35">
        <w:rPr>
          <w:rFonts w:ascii="Arial" w:hAnsi="Arial" w:cs="Arial"/>
          <w:sz w:val="24"/>
          <w:szCs w:val="24"/>
        </w:rPr>
        <w:t>Walking surface, sides, and understructure shall be welded together as a unit.</w:t>
      </w:r>
    </w:p>
    <w:p w14:paraId="35BB11AE" w14:textId="77777777" w:rsidR="000E66B6" w:rsidRPr="00AA2C35" w:rsidRDefault="000E66B6" w:rsidP="004B5941">
      <w:pPr>
        <w:pStyle w:val="ListParagraph"/>
        <w:numPr>
          <w:ilvl w:val="1"/>
          <w:numId w:val="8"/>
        </w:numPr>
        <w:autoSpaceDE w:val="0"/>
        <w:autoSpaceDN w:val="0"/>
        <w:adjustRightInd w:val="0"/>
        <w:spacing w:after="0" w:line="240" w:lineRule="auto"/>
        <w:ind w:left="1080"/>
        <w:jc w:val="both"/>
        <w:rPr>
          <w:rFonts w:ascii="Arial" w:hAnsi="Arial" w:cs="Arial"/>
          <w:sz w:val="24"/>
          <w:szCs w:val="24"/>
        </w:rPr>
      </w:pPr>
      <w:r w:rsidRPr="00AA2C35">
        <w:rPr>
          <w:rFonts w:ascii="Arial" w:hAnsi="Arial" w:cs="Arial"/>
          <w:sz w:val="24"/>
          <w:szCs w:val="24"/>
        </w:rPr>
        <w:t>Sections shall have a side safety curb of at least 2” except where a platform meets a building, stair, or ramp.</w:t>
      </w:r>
    </w:p>
    <w:p w14:paraId="7CD0DAFE" w14:textId="77777777" w:rsidR="000E66B6" w:rsidRPr="00AA2C35" w:rsidRDefault="000E66B6" w:rsidP="000E66B6">
      <w:pPr>
        <w:pStyle w:val="ListParagraph"/>
        <w:autoSpaceDE w:val="0"/>
        <w:autoSpaceDN w:val="0"/>
        <w:adjustRightInd w:val="0"/>
        <w:spacing w:after="0" w:line="240" w:lineRule="auto"/>
        <w:ind w:left="1080"/>
        <w:jc w:val="both"/>
        <w:rPr>
          <w:rFonts w:ascii="Arial" w:hAnsi="Arial" w:cs="Arial"/>
          <w:sz w:val="24"/>
          <w:szCs w:val="24"/>
        </w:rPr>
      </w:pPr>
    </w:p>
    <w:p w14:paraId="64A20212" w14:textId="77777777" w:rsidR="000E66B6" w:rsidRPr="00AA2C35" w:rsidRDefault="000E66B6" w:rsidP="00835EA8">
      <w:pPr>
        <w:autoSpaceDE w:val="0"/>
        <w:autoSpaceDN w:val="0"/>
        <w:adjustRightInd w:val="0"/>
        <w:spacing w:after="0" w:line="240" w:lineRule="auto"/>
        <w:jc w:val="both"/>
        <w:rPr>
          <w:rFonts w:ascii="Arial" w:hAnsi="Arial" w:cs="Arial"/>
          <w:sz w:val="24"/>
          <w:szCs w:val="24"/>
        </w:rPr>
      </w:pPr>
      <w:r w:rsidRPr="00AA2C35">
        <w:rPr>
          <w:rFonts w:ascii="Arial" w:hAnsi="Arial" w:cs="Arial"/>
          <w:sz w:val="24"/>
          <w:szCs w:val="24"/>
        </w:rPr>
        <w:t>Legs:</w:t>
      </w:r>
    </w:p>
    <w:p w14:paraId="36365FC8" w14:textId="77777777" w:rsidR="000E66B6" w:rsidRDefault="000E66B6" w:rsidP="004B5941">
      <w:pPr>
        <w:pStyle w:val="ListParagraph"/>
        <w:numPr>
          <w:ilvl w:val="1"/>
          <w:numId w:val="8"/>
        </w:numPr>
        <w:autoSpaceDE w:val="0"/>
        <w:autoSpaceDN w:val="0"/>
        <w:adjustRightInd w:val="0"/>
        <w:spacing w:after="0" w:line="240" w:lineRule="auto"/>
        <w:ind w:left="1080"/>
        <w:jc w:val="both"/>
        <w:rPr>
          <w:rFonts w:ascii="Arial" w:hAnsi="Arial" w:cs="Arial"/>
          <w:sz w:val="24"/>
          <w:szCs w:val="24"/>
        </w:rPr>
      </w:pPr>
      <w:r w:rsidRPr="00AA2C35">
        <w:rPr>
          <w:rFonts w:ascii="Arial" w:hAnsi="Arial" w:cs="Arial"/>
          <w:sz w:val="24"/>
          <w:szCs w:val="24"/>
        </w:rPr>
        <w:t>Legs for ramp, stairs, and platform sections shall be constructed of a brace made from 1 ¼’ square aluminum tubing welded to an aluminum channel (two legs per channel). Leg braces shall be placed at connection points and at the midpoint of the ramp, stairs, and platforms.</w:t>
      </w:r>
    </w:p>
    <w:p w14:paraId="32EC1BBB" w14:textId="77777777" w:rsidR="00AA2C35" w:rsidRPr="00AA2C35" w:rsidRDefault="00AA2C35" w:rsidP="00AA2C35">
      <w:pPr>
        <w:pStyle w:val="ListParagraph"/>
        <w:autoSpaceDE w:val="0"/>
        <w:autoSpaceDN w:val="0"/>
        <w:adjustRightInd w:val="0"/>
        <w:spacing w:after="0" w:line="240" w:lineRule="auto"/>
        <w:ind w:left="1080"/>
        <w:jc w:val="both"/>
        <w:rPr>
          <w:rFonts w:ascii="Arial" w:hAnsi="Arial" w:cs="Arial"/>
          <w:sz w:val="24"/>
          <w:szCs w:val="24"/>
        </w:rPr>
      </w:pPr>
    </w:p>
    <w:p w14:paraId="5F053D11" w14:textId="0CBB4B95" w:rsidR="000E66B6" w:rsidRDefault="000E66B6" w:rsidP="004B5941">
      <w:pPr>
        <w:pStyle w:val="ListParagraph"/>
        <w:numPr>
          <w:ilvl w:val="1"/>
          <w:numId w:val="8"/>
        </w:numPr>
        <w:autoSpaceDE w:val="0"/>
        <w:autoSpaceDN w:val="0"/>
        <w:adjustRightInd w:val="0"/>
        <w:spacing w:after="0" w:line="240" w:lineRule="auto"/>
        <w:ind w:left="1080"/>
        <w:jc w:val="both"/>
        <w:rPr>
          <w:rFonts w:ascii="Arial" w:hAnsi="Arial" w:cs="Arial"/>
          <w:sz w:val="24"/>
          <w:szCs w:val="24"/>
        </w:rPr>
      </w:pPr>
      <w:r w:rsidRPr="00AA2C35">
        <w:rPr>
          <w:rFonts w:ascii="Arial" w:hAnsi="Arial" w:cs="Arial"/>
          <w:sz w:val="24"/>
          <w:szCs w:val="24"/>
        </w:rPr>
        <w:t>All legs shall have adjustable screw-type mounting foot terminating in a flat steel pad with a minimum dimension of 4” x 4” and a minimum of 1/8” thickness. The steel shall be zinc coated, primed and painted “Silver Aluminum” corrosion resistant water-based paint or equivalent.</w:t>
      </w:r>
    </w:p>
    <w:p w14:paraId="774BB7AE" w14:textId="77777777" w:rsidR="00AA2C35" w:rsidRPr="00AA2C35" w:rsidRDefault="00AA2C35" w:rsidP="00AA2C35">
      <w:pPr>
        <w:pStyle w:val="ListParagraph"/>
        <w:autoSpaceDE w:val="0"/>
        <w:autoSpaceDN w:val="0"/>
        <w:adjustRightInd w:val="0"/>
        <w:spacing w:after="0" w:line="240" w:lineRule="auto"/>
        <w:ind w:left="1080"/>
        <w:jc w:val="both"/>
        <w:rPr>
          <w:rFonts w:ascii="Arial" w:hAnsi="Arial" w:cs="Arial"/>
          <w:sz w:val="24"/>
          <w:szCs w:val="24"/>
        </w:rPr>
      </w:pPr>
    </w:p>
    <w:p w14:paraId="411F99D9" w14:textId="38411AAC" w:rsidR="00523309" w:rsidRPr="00AA2C35" w:rsidRDefault="000E66B6" w:rsidP="00AA2C35">
      <w:pPr>
        <w:pStyle w:val="ListParagraph"/>
        <w:numPr>
          <w:ilvl w:val="1"/>
          <w:numId w:val="8"/>
        </w:numPr>
        <w:autoSpaceDE w:val="0"/>
        <w:autoSpaceDN w:val="0"/>
        <w:adjustRightInd w:val="0"/>
        <w:spacing w:after="0" w:line="240" w:lineRule="auto"/>
        <w:ind w:left="1080"/>
        <w:jc w:val="both"/>
        <w:rPr>
          <w:rFonts w:ascii="Arial" w:hAnsi="Arial" w:cs="Arial"/>
          <w:sz w:val="24"/>
          <w:szCs w:val="24"/>
        </w:rPr>
      </w:pPr>
      <w:r w:rsidRPr="00AA2C35">
        <w:rPr>
          <w:rFonts w:ascii="Arial" w:hAnsi="Arial" w:cs="Arial"/>
          <w:sz w:val="24"/>
          <w:szCs w:val="24"/>
        </w:rPr>
        <w:lastRenderedPageBreak/>
        <w:t xml:space="preserve">All fasteners </w:t>
      </w:r>
      <w:proofErr w:type="gramStart"/>
      <w:r w:rsidRPr="00AA2C35">
        <w:rPr>
          <w:rFonts w:ascii="Arial" w:hAnsi="Arial" w:cs="Arial"/>
          <w:sz w:val="24"/>
          <w:szCs w:val="24"/>
        </w:rPr>
        <w:t>shall</w:t>
      </w:r>
      <w:proofErr w:type="gramEnd"/>
      <w:r w:rsidRPr="00AA2C35">
        <w:rPr>
          <w:rFonts w:ascii="Arial" w:hAnsi="Arial" w:cs="Arial"/>
          <w:sz w:val="24"/>
          <w:szCs w:val="24"/>
        </w:rPr>
        <w:t xml:space="preserve"> be made of stainless steel.</w:t>
      </w:r>
    </w:p>
    <w:p w14:paraId="52B326A8" w14:textId="77777777" w:rsidR="00523309" w:rsidRPr="00AA2C35" w:rsidRDefault="00523309" w:rsidP="000E66B6">
      <w:pPr>
        <w:pStyle w:val="ListParagraph"/>
        <w:autoSpaceDE w:val="0"/>
        <w:autoSpaceDN w:val="0"/>
        <w:adjustRightInd w:val="0"/>
        <w:spacing w:after="0" w:line="240" w:lineRule="auto"/>
        <w:ind w:left="1080"/>
        <w:jc w:val="both"/>
        <w:rPr>
          <w:rFonts w:ascii="Arial" w:hAnsi="Arial" w:cs="Arial"/>
          <w:sz w:val="24"/>
          <w:szCs w:val="24"/>
        </w:rPr>
      </w:pPr>
    </w:p>
    <w:p w14:paraId="3839983C" w14:textId="77777777" w:rsidR="000E66B6" w:rsidRPr="00AA2C35" w:rsidRDefault="000E66B6" w:rsidP="00835EA8">
      <w:pPr>
        <w:autoSpaceDE w:val="0"/>
        <w:autoSpaceDN w:val="0"/>
        <w:adjustRightInd w:val="0"/>
        <w:spacing w:after="0" w:line="240" w:lineRule="auto"/>
        <w:jc w:val="both"/>
        <w:rPr>
          <w:rFonts w:ascii="Arial" w:hAnsi="Arial" w:cs="Arial"/>
          <w:sz w:val="24"/>
          <w:szCs w:val="24"/>
        </w:rPr>
      </w:pPr>
      <w:r w:rsidRPr="00AA2C35">
        <w:rPr>
          <w:rFonts w:ascii="Arial" w:hAnsi="Arial" w:cs="Arial"/>
          <w:sz w:val="24"/>
          <w:szCs w:val="24"/>
        </w:rPr>
        <w:t>Handrails – Double Bar:</w:t>
      </w:r>
    </w:p>
    <w:p w14:paraId="1491FCFB" w14:textId="660F2610" w:rsidR="000E66B6" w:rsidRPr="00AA2C35" w:rsidRDefault="000E66B6" w:rsidP="004B5941">
      <w:pPr>
        <w:pStyle w:val="ListParagraph"/>
        <w:numPr>
          <w:ilvl w:val="1"/>
          <w:numId w:val="8"/>
        </w:numPr>
        <w:autoSpaceDE w:val="0"/>
        <w:autoSpaceDN w:val="0"/>
        <w:adjustRightInd w:val="0"/>
        <w:spacing w:after="0" w:line="240" w:lineRule="auto"/>
        <w:ind w:left="1080"/>
        <w:jc w:val="both"/>
        <w:rPr>
          <w:rFonts w:ascii="Arial" w:hAnsi="Arial" w:cs="Arial"/>
          <w:sz w:val="24"/>
          <w:szCs w:val="24"/>
        </w:rPr>
      </w:pPr>
      <w:r w:rsidRPr="00AA2C35">
        <w:rPr>
          <w:rFonts w:ascii="Arial" w:hAnsi="Arial" w:cs="Arial"/>
          <w:sz w:val="24"/>
          <w:szCs w:val="24"/>
        </w:rPr>
        <w:t>Provided on Platform A and ramp, Platform C and stairway.</w:t>
      </w:r>
    </w:p>
    <w:p w14:paraId="3FA2F217" w14:textId="77777777" w:rsidR="000E66B6" w:rsidRPr="00AA2C35" w:rsidRDefault="000E66B6" w:rsidP="004B5941">
      <w:pPr>
        <w:pStyle w:val="ListParagraph"/>
        <w:numPr>
          <w:ilvl w:val="1"/>
          <w:numId w:val="8"/>
        </w:numPr>
        <w:autoSpaceDE w:val="0"/>
        <w:autoSpaceDN w:val="0"/>
        <w:adjustRightInd w:val="0"/>
        <w:spacing w:after="0" w:line="240" w:lineRule="auto"/>
        <w:ind w:left="1080"/>
        <w:jc w:val="both"/>
        <w:rPr>
          <w:rFonts w:ascii="Arial" w:hAnsi="Arial" w:cs="Arial"/>
          <w:sz w:val="24"/>
          <w:szCs w:val="24"/>
        </w:rPr>
      </w:pPr>
      <w:r w:rsidRPr="00AA2C35">
        <w:rPr>
          <w:rFonts w:ascii="Arial" w:hAnsi="Arial" w:cs="Arial"/>
          <w:sz w:val="24"/>
          <w:szCs w:val="24"/>
        </w:rPr>
        <w:t>Handrails shall be constructed from approximately 1 ½” diameter steel tubing, formed and welded.</w:t>
      </w:r>
    </w:p>
    <w:p w14:paraId="692E2C14" w14:textId="77777777" w:rsidR="000E66B6" w:rsidRPr="00AA2C35" w:rsidRDefault="000E66B6" w:rsidP="004B5941">
      <w:pPr>
        <w:pStyle w:val="ListParagraph"/>
        <w:numPr>
          <w:ilvl w:val="1"/>
          <w:numId w:val="8"/>
        </w:numPr>
        <w:autoSpaceDE w:val="0"/>
        <w:autoSpaceDN w:val="0"/>
        <w:adjustRightInd w:val="0"/>
        <w:spacing w:after="0" w:line="240" w:lineRule="auto"/>
        <w:ind w:left="1080"/>
        <w:jc w:val="both"/>
        <w:rPr>
          <w:rFonts w:ascii="Arial" w:hAnsi="Arial" w:cs="Arial"/>
          <w:sz w:val="24"/>
          <w:szCs w:val="24"/>
        </w:rPr>
      </w:pPr>
      <w:r w:rsidRPr="00AA2C35">
        <w:rPr>
          <w:rFonts w:ascii="Arial" w:hAnsi="Arial" w:cs="Arial"/>
          <w:sz w:val="24"/>
          <w:szCs w:val="24"/>
        </w:rPr>
        <w:t>Receptor cups shall be constructed from aluminum tubing and welded to the ramp curb.</w:t>
      </w:r>
    </w:p>
    <w:p w14:paraId="69F8112F" w14:textId="70B5EF4B" w:rsidR="00835EA8" w:rsidRPr="00AA2C35" w:rsidRDefault="000E66B6" w:rsidP="00835EA8">
      <w:pPr>
        <w:pStyle w:val="ListParagraph"/>
        <w:numPr>
          <w:ilvl w:val="1"/>
          <w:numId w:val="8"/>
        </w:numPr>
        <w:autoSpaceDE w:val="0"/>
        <w:autoSpaceDN w:val="0"/>
        <w:adjustRightInd w:val="0"/>
        <w:spacing w:after="0" w:line="240" w:lineRule="auto"/>
        <w:ind w:left="1080"/>
        <w:jc w:val="both"/>
        <w:rPr>
          <w:rFonts w:ascii="Arial" w:hAnsi="Arial" w:cs="Arial"/>
          <w:sz w:val="24"/>
          <w:szCs w:val="24"/>
        </w:rPr>
      </w:pPr>
      <w:r w:rsidRPr="00AA2C35">
        <w:rPr>
          <w:rFonts w:ascii="Arial" w:hAnsi="Arial" w:cs="Arial"/>
          <w:sz w:val="24"/>
          <w:szCs w:val="24"/>
        </w:rPr>
        <w:t>Ramp rails shall be constructed with end loops.</w:t>
      </w:r>
    </w:p>
    <w:p w14:paraId="778BF7D0" w14:textId="77777777" w:rsidR="008D418F" w:rsidRDefault="008D418F" w:rsidP="008D418F">
      <w:pPr>
        <w:autoSpaceDE w:val="0"/>
        <w:autoSpaceDN w:val="0"/>
        <w:adjustRightInd w:val="0"/>
        <w:spacing w:after="0" w:line="240" w:lineRule="auto"/>
        <w:jc w:val="both"/>
        <w:rPr>
          <w:rFonts w:ascii="Arial" w:hAnsi="Arial" w:cs="Arial"/>
          <w:sz w:val="24"/>
          <w:szCs w:val="24"/>
        </w:rPr>
      </w:pPr>
    </w:p>
    <w:p w14:paraId="4B4C2CE4" w14:textId="3B84FA88" w:rsidR="000E66B6" w:rsidRPr="008D418F" w:rsidRDefault="000E66B6" w:rsidP="008D418F">
      <w:pPr>
        <w:autoSpaceDE w:val="0"/>
        <w:autoSpaceDN w:val="0"/>
        <w:adjustRightInd w:val="0"/>
        <w:spacing w:after="0" w:line="240" w:lineRule="auto"/>
        <w:jc w:val="both"/>
        <w:rPr>
          <w:rFonts w:ascii="Arial" w:hAnsi="Arial" w:cs="Arial"/>
          <w:sz w:val="24"/>
          <w:szCs w:val="24"/>
        </w:rPr>
      </w:pPr>
      <w:r w:rsidRPr="008D418F">
        <w:rPr>
          <w:rFonts w:ascii="Arial" w:hAnsi="Arial" w:cs="Arial"/>
          <w:sz w:val="24"/>
          <w:szCs w:val="24"/>
        </w:rPr>
        <w:t>Guardrails – Vertical Picket:</w:t>
      </w:r>
    </w:p>
    <w:p w14:paraId="44630F34" w14:textId="7416DF37" w:rsidR="000E66B6" w:rsidRPr="00AA2C35" w:rsidRDefault="000E66B6" w:rsidP="004B5941">
      <w:pPr>
        <w:pStyle w:val="ListParagraph"/>
        <w:numPr>
          <w:ilvl w:val="1"/>
          <w:numId w:val="8"/>
        </w:numPr>
        <w:autoSpaceDE w:val="0"/>
        <w:autoSpaceDN w:val="0"/>
        <w:adjustRightInd w:val="0"/>
        <w:spacing w:after="0" w:line="240" w:lineRule="auto"/>
        <w:ind w:left="1080"/>
        <w:jc w:val="both"/>
        <w:rPr>
          <w:rFonts w:ascii="Arial" w:hAnsi="Arial" w:cs="Arial"/>
          <w:sz w:val="24"/>
          <w:szCs w:val="24"/>
        </w:rPr>
      </w:pPr>
      <w:r w:rsidRPr="00AA2C35">
        <w:rPr>
          <w:rFonts w:ascii="Arial" w:hAnsi="Arial" w:cs="Arial"/>
          <w:sz w:val="24"/>
          <w:szCs w:val="24"/>
        </w:rPr>
        <w:t>Provided on Platforms B.1, B.2, and connected stairways (excluding section of platform next to building).</w:t>
      </w:r>
    </w:p>
    <w:p w14:paraId="274B18B5" w14:textId="77777777" w:rsidR="000E66B6" w:rsidRPr="00AA2C35" w:rsidRDefault="000E66B6" w:rsidP="004B5941">
      <w:pPr>
        <w:pStyle w:val="ListParagraph"/>
        <w:numPr>
          <w:ilvl w:val="1"/>
          <w:numId w:val="8"/>
        </w:numPr>
        <w:autoSpaceDE w:val="0"/>
        <w:autoSpaceDN w:val="0"/>
        <w:adjustRightInd w:val="0"/>
        <w:spacing w:after="0" w:line="240" w:lineRule="auto"/>
        <w:ind w:left="1080"/>
        <w:jc w:val="both"/>
        <w:rPr>
          <w:rFonts w:ascii="Arial" w:hAnsi="Arial" w:cs="Arial"/>
          <w:sz w:val="24"/>
          <w:szCs w:val="24"/>
        </w:rPr>
      </w:pPr>
      <w:r w:rsidRPr="00AA2C35">
        <w:rPr>
          <w:rFonts w:ascii="Arial" w:hAnsi="Arial" w:cs="Arial"/>
          <w:sz w:val="24"/>
          <w:szCs w:val="24"/>
        </w:rPr>
        <w:t>Top guardrail, bottom support and vertical end posts shall be constructed from approximately 1 ½” outside diameter steel tubing.</w:t>
      </w:r>
    </w:p>
    <w:p w14:paraId="06FF90EE" w14:textId="77777777" w:rsidR="000E66B6" w:rsidRPr="00AA2C35" w:rsidRDefault="000E66B6" w:rsidP="004B5941">
      <w:pPr>
        <w:pStyle w:val="ListParagraph"/>
        <w:numPr>
          <w:ilvl w:val="1"/>
          <w:numId w:val="8"/>
        </w:numPr>
        <w:autoSpaceDE w:val="0"/>
        <w:autoSpaceDN w:val="0"/>
        <w:adjustRightInd w:val="0"/>
        <w:spacing w:after="0" w:line="240" w:lineRule="auto"/>
        <w:ind w:left="1080"/>
        <w:jc w:val="both"/>
        <w:rPr>
          <w:rFonts w:ascii="Arial" w:hAnsi="Arial" w:cs="Arial"/>
          <w:sz w:val="24"/>
          <w:szCs w:val="24"/>
        </w:rPr>
      </w:pPr>
      <w:r w:rsidRPr="00AA2C35">
        <w:rPr>
          <w:rFonts w:ascii="Arial" w:hAnsi="Arial" w:cs="Arial"/>
          <w:sz w:val="24"/>
          <w:szCs w:val="24"/>
        </w:rPr>
        <w:t>Vertical pickets shall be constructed of ½” square (Outside Dimension) steel tubing.</w:t>
      </w:r>
    </w:p>
    <w:p w14:paraId="15679E48" w14:textId="77777777" w:rsidR="000E66B6" w:rsidRPr="00AA2C35" w:rsidRDefault="000E66B6" w:rsidP="004B5941">
      <w:pPr>
        <w:pStyle w:val="ListParagraph"/>
        <w:numPr>
          <w:ilvl w:val="1"/>
          <w:numId w:val="8"/>
        </w:numPr>
        <w:spacing w:after="0" w:line="240" w:lineRule="auto"/>
        <w:ind w:left="1080"/>
        <w:jc w:val="both"/>
        <w:rPr>
          <w:rFonts w:ascii="Arial" w:hAnsi="Arial" w:cs="Arial"/>
          <w:sz w:val="24"/>
          <w:szCs w:val="24"/>
        </w:rPr>
      </w:pPr>
      <w:r w:rsidRPr="00AA2C35">
        <w:rPr>
          <w:rFonts w:ascii="Arial" w:hAnsi="Arial" w:cs="Arial"/>
          <w:sz w:val="24"/>
          <w:szCs w:val="24"/>
        </w:rPr>
        <w:t>The continuous inside handrail shall be constructed from 1 1/2” diameter steel tubing.</w:t>
      </w:r>
    </w:p>
    <w:p w14:paraId="71EEB5B1" w14:textId="77777777" w:rsidR="00D43F0B" w:rsidRPr="00AA2C35" w:rsidRDefault="00D43F0B" w:rsidP="00D43F0B">
      <w:pPr>
        <w:autoSpaceDE w:val="0"/>
        <w:autoSpaceDN w:val="0"/>
        <w:adjustRightInd w:val="0"/>
        <w:spacing w:after="0" w:line="240" w:lineRule="auto"/>
        <w:jc w:val="both"/>
        <w:rPr>
          <w:rFonts w:ascii="Arial" w:hAnsi="Arial" w:cs="Arial"/>
          <w:sz w:val="24"/>
          <w:szCs w:val="24"/>
        </w:rPr>
      </w:pPr>
    </w:p>
    <w:p w14:paraId="7054F896" w14:textId="68134215" w:rsidR="000E66B6" w:rsidRPr="008D418F" w:rsidRDefault="000E66B6" w:rsidP="00D43F0B">
      <w:pPr>
        <w:autoSpaceDE w:val="0"/>
        <w:autoSpaceDN w:val="0"/>
        <w:adjustRightInd w:val="0"/>
        <w:spacing w:after="0" w:line="240" w:lineRule="auto"/>
        <w:jc w:val="both"/>
        <w:rPr>
          <w:rFonts w:ascii="Arial" w:hAnsi="Arial" w:cs="Arial"/>
          <w:b/>
          <w:bCs/>
          <w:sz w:val="24"/>
          <w:szCs w:val="24"/>
        </w:rPr>
      </w:pPr>
      <w:r w:rsidRPr="008D418F">
        <w:rPr>
          <w:rFonts w:ascii="Arial" w:hAnsi="Arial" w:cs="Arial"/>
          <w:b/>
          <w:bCs/>
          <w:sz w:val="24"/>
          <w:szCs w:val="24"/>
        </w:rPr>
        <w:t>Design:</w:t>
      </w:r>
    </w:p>
    <w:p w14:paraId="2D726BC5" w14:textId="0D9B7B8D" w:rsidR="000E66B6" w:rsidRPr="00AA2C35" w:rsidRDefault="000E66B6" w:rsidP="009C62CB">
      <w:pPr>
        <w:autoSpaceDE w:val="0"/>
        <w:autoSpaceDN w:val="0"/>
        <w:adjustRightInd w:val="0"/>
        <w:spacing w:after="0"/>
        <w:jc w:val="both"/>
        <w:rPr>
          <w:rFonts w:ascii="Arial" w:hAnsi="Arial" w:cs="Arial"/>
          <w:sz w:val="24"/>
          <w:szCs w:val="24"/>
        </w:rPr>
      </w:pPr>
      <w:r w:rsidRPr="00AA2C35">
        <w:rPr>
          <w:rFonts w:ascii="Arial" w:hAnsi="Arial" w:cs="Arial"/>
          <w:sz w:val="24"/>
          <w:szCs w:val="24"/>
        </w:rPr>
        <w:t xml:space="preserve">All sections shall be fabricated in accordance with </w:t>
      </w:r>
      <w:r w:rsidR="008D418F">
        <w:rPr>
          <w:rFonts w:ascii="Arial" w:hAnsi="Arial" w:cs="Arial"/>
          <w:sz w:val="24"/>
          <w:szCs w:val="24"/>
        </w:rPr>
        <w:t xml:space="preserve">Attachment D - </w:t>
      </w:r>
      <w:r w:rsidRPr="00AA2C35">
        <w:rPr>
          <w:rFonts w:ascii="Arial" w:hAnsi="Arial" w:cs="Arial"/>
          <w:sz w:val="24"/>
          <w:szCs w:val="24"/>
        </w:rPr>
        <w:t>Site Drawing.</w:t>
      </w:r>
    </w:p>
    <w:p w14:paraId="03413FC8" w14:textId="77777777" w:rsidR="00747D44" w:rsidRPr="00AA2C35" w:rsidRDefault="00747D44" w:rsidP="00747D44">
      <w:pPr>
        <w:autoSpaceDE w:val="0"/>
        <w:autoSpaceDN w:val="0"/>
        <w:adjustRightInd w:val="0"/>
        <w:spacing w:after="0" w:line="240" w:lineRule="auto"/>
        <w:jc w:val="both"/>
        <w:rPr>
          <w:rFonts w:ascii="Arial" w:hAnsi="Arial" w:cs="Arial"/>
          <w:sz w:val="24"/>
          <w:szCs w:val="24"/>
        </w:rPr>
      </w:pPr>
    </w:p>
    <w:p w14:paraId="199D42FB" w14:textId="29ECFA0B" w:rsidR="000E66B6" w:rsidRPr="00AA2C35" w:rsidRDefault="000E66B6" w:rsidP="00747D44">
      <w:pPr>
        <w:autoSpaceDE w:val="0"/>
        <w:autoSpaceDN w:val="0"/>
        <w:adjustRightInd w:val="0"/>
        <w:spacing w:after="0" w:line="240" w:lineRule="auto"/>
        <w:jc w:val="both"/>
        <w:rPr>
          <w:rFonts w:ascii="Arial" w:hAnsi="Arial" w:cs="Arial"/>
          <w:sz w:val="24"/>
          <w:szCs w:val="24"/>
        </w:rPr>
      </w:pPr>
      <w:r w:rsidRPr="00AA2C35">
        <w:rPr>
          <w:rFonts w:ascii="Arial" w:hAnsi="Arial" w:cs="Arial"/>
          <w:sz w:val="24"/>
          <w:szCs w:val="24"/>
        </w:rPr>
        <w:t>Ramp:</w:t>
      </w:r>
    </w:p>
    <w:p w14:paraId="411F4591" w14:textId="77777777" w:rsidR="000E66B6" w:rsidRPr="00AA2C35" w:rsidRDefault="000E66B6" w:rsidP="00835EA8">
      <w:pPr>
        <w:pStyle w:val="ListParagraph"/>
        <w:numPr>
          <w:ilvl w:val="1"/>
          <w:numId w:val="9"/>
        </w:numPr>
        <w:autoSpaceDE w:val="0"/>
        <w:autoSpaceDN w:val="0"/>
        <w:adjustRightInd w:val="0"/>
        <w:spacing w:after="0" w:line="240" w:lineRule="auto"/>
        <w:jc w:val="both"/>
        <w:rPr>
          <w:rFonts w:ascii="Arial" w:hAnsi="Arial" w:cs="Arial"/>
          <w:sz w:val="24"/>
          <w:szCs w:val="24"/>
        </w:rPr>
      </w:pPr>
      <w:r w:rsidRPr="00AA2C35">
        <w:rPr>
          <w:rFonts w:ascii="Arial" w:hAnsi="Arial" w:cs="Arial"/>
          <w:sz w:val="24"/>
          <w:szCs w:val="24"/>
        </w:rPr>
        <w:t>Walking surface shall be continuous, without gaps.</w:t>
      </w:r>
    </w:p>
    <w:p w14:paraId="67BC8FDC" w14:textId="77777777" w:rsidR="000E66B6" w:rsidRPr="00AA2C35" w:rsidRDefault="000E66B6" w:rsidP="00835EA8">
      <w:pPr>
        <w:pStyle w:val="ListParagraph"/>
        <w:numPr>
          <w:ilvl w:val="1"/>
          <w:numId w:val="9"/>
        </w:numPr>
        <w:autoSpaceDE w:val="0"/>
        <w:autoSpaceDN w:val="0"/>
        <w:adjustRightInd w:val="0"/>
        <w:spacing w:after="0" w:line="240" w:lineRule="auto"/>
        <w:jc w:val="both"/>
        <w:rPr>
          <w:rFonts w:ascii="Arial" w:hAnsi="Arial" w:cs="Arial"/>
          <w:sz w:val="24"/>
          <w:szCs w:val="24"/>
        </w:rPr>
      </w:pPr>
      <w:r w:rsidRPr="00AA2C35">
        <w:rPr>
          <w:rFonts w:ascii="Arial" w:hAnsi="Arial" w:cs="Arial"/>
          <w:sz w:val="24"/>
          <w:szCs w:val="24"/>
        </w:rPr>
        <w:t>Sections shall have a side safety curb of at least 2”.</w:t>
      </w:r>
    </w:p>
    <w:p w14:paraId="0E4BE13E" w14:textId="77777777" w:rsidR="009C62CB" w:rsidRPr="00AA2C35" w:rsidRDefault="009C62CB" w:rsidP="009C62CB">
      <w:pPr>
        <w:pStyle w:val="ListParagraph"/>
        <w:autoSpaceDE w:val="0"/>
        <w:autoSpaceDN w:val="0"/>
        <w:adjustRightInd w:val="0"/>
        <w:spacing w:after="0" w:line="240" w:lineRule="auto"/>
        <w:ind w:left="1440"/>
        <w:jc w:val="both"/>
        <w:rPr>
          <w:rFonts w:ascii="Arial" w:hAnsi="Arial" w:cs="Arial"/>
          <w:sz w:val="24"/>
          <w:szCs w:val="24"/>
        </w:rPr>
      </w:pPr>
    </w:p>
    <w:p w14:paraId="47E7D000" w14:textId="77777777" w:rsidR="000E66B6" w:rsidRPr="00AA2C35" w:rsidRDefault="000E66B6" w:rsidP="00747D44">
      <w:pPr>
        <w:autoSpaceDE w:val="0"/>
        <w:autoSpaceDN w:val="0"/>
        <w:adjustRightInd w:val="0"/>
        <w:spacing w:after="0" w:line="240" w:lineRule="auto"/>
        <w:jc w:val="both"/>
        <w:rPr>
          <w:rFonts w:ascii="Arial" w:hAnsi="Arial" w:cs="Arial"/>
          <w:sz w:val="24"/>
          <w:szCs w:val="24"/>
        </w:rPr>
      </w:pPr>
      <w:r w:rsidRPr="00AA2C35">
        <w:rPr>
          <w:rFonts w:ascii="Arial" w:hAnsi="Arial" w:cs="Arial"/>
          <w:sz w:val="24"/>
          <w:szCs w:val="24"/>
        </w:rPr>
        <w:t>Platforms:</w:t>
      </w:r>
    </w:p>
    <w:p w14:paraId="23236B1D" w14:textId="4F241F8C" w:rsidR="000E66B6" w:rsidRPr="00AA2C35" w:rsidRDefault="000E66B6" w:rsidP="00835EA8">
      <w:pPr>
        <w:pStyle w:val="ListParagraph"/>
        <w:numPr>
          <w:ilvl w:val="1"/>
          <w:numId w:val="10"/>
        </w:numPr>
        <w:autoSpaceDE w:val="0"/>
        <w:autoSpaceDN w:val="0"/>
        <w:adjustRightInd w:val="0"/>
        <w:spacing w:after="0" w:line="240" w:lineRule="auto"/>
        <w:jc w:val="both"/>
        <w:rPr>
          <w:rFonts w:ascii="Arial" w:hAnsi="Arial" w:cs="Arial"/>
          <w:sz w:val="24"/>
          <w:szCs w:val="24"/>
        </w:rPr>
      </w:pPr>
      <w:r w:rsidRPr="00AA2C35">
        <w:rPr>
          <w:rFonts w:ascii="Arial" w:hAnsi="Arial" w:cs="Arial"/>
          <w:sz w:val="24"/>
          <w:szCs w:val="24"/>
        </w:rPr>
        <w:t>Shall be fabricated in sections, depending on ramp widths and turning circumference needed.</w:t>
      </w:r>
    </w:p>
    <w:p w14:paraId="20D10C95" w14:textId="77777777" w:rsidR="000E66B6" w:rsidRPr="00AA2C35" w:rsidRDefault="000E66B6" w:rsidP="00835EA8">
      <w:pPr>
        <w:pStyle w:val="ListParagraph"/>
        <w:numPr>
          <w:ilvl w:val="1"/>
          <w:numId w:val="10"/>
        </w:numPr>
        <w:autoSpaceDE w:val="0"/>
        <w:autoSpaceDN w:val="0"/>
        <w:adjustRightInd w:val="0"/>
        <w:spacing w:after="0" w:line="240" w:lineRule="auto"/>
        <w:jc w:val="both"/>
        <w:rPr>
          <w:rFonts w:ascii="Arial" w:hAnsi="Arial" w:cs="Arial"/>
          <w:sz w:val="24"/>
          <w:szCs w:val="24"/>
        </w:rPr>
      </w:pPr>
      <w:r w:rsidRPr="00AA2C35">
        <w:rPr>
          <w:rFonts w:ascii="Arial" w:hAnsi="Arial" w:cs="Arial"/>
          <w:sz w:val="24"/>
          <w:szCs w:val="24"/>
        </w:rPr>
        <w:t>Walking surface of the platform shall be continuous, without gaps.</w:t>
      </w:r>
    </w:p>
    <w:p w14:paraId="0EDC69D4" w14:textId="77777777" w:rsidR="000E66B6" w:rsidRPr="00AA2C35" w:rsidRDefault="000E66B6" w:rsidP="00835EA8">
      <w:pPr>
        <w:pStyle w:val="ListParagraph"/>
        <w:numPr>
          <w:ilvl w:val="1"/>
          <w:numId w:val="10"/>
        </w:numPr>
        <w:autoSpaceDE w:val="0"/>
        <w:autoSpaceDN w:val="0"/>
        <w:adjustRightInd w:val="0"/>
        <w:spacing w:after="0" w:line="240" w:lineRule="auto"/>
        <w:jc w:val="both"/>
        <w:rPr>
          <w:rFonts w:ascii="Arial" w:hAnsi="Arial" w:cs="Arial"/>
          <w:sz w:val="24"/>
          <w:szCs w:val="24"/>
        </w:rPr>
      </w:pPr>
      <w:r w:rsidRPr="00AA2C35">
        <w:rPr>
          <w:rFonts w:ascii="Arial" w:hAnsi="Arial" w:cs="Arial"/>
          <w:sz w:val="24"/>
          <w:szCs w:val="24"/>
        </w:rPr>
        <w:t>All sections shall have a side safety curb of at least 2”, except where platform meets building and where platform meets ramp.</w:t>
      </w:r>
    </w:p>
    <w:p w14:paraId="3E8B17CD" w14:textId="77777777" w:rsidR="00835EA8" w:rsidRPr="00AA2C35" w:rsidRDefault="00835EA8" w:rsidP="00835EA8">
      <w:pPr>
        <w:pStyle w:val="ListParagraph"/>
        <w:autoSpaceDE w:val="0"/>
        <w:autoSpaceDN w:val="0"/>
        <w:adjustRightInd w:val="0"/>
        <w:spacing w:after="0" w:line="240" w:lineRule="auto"/>
        <w:ind w:left="1530"/>
        <w:jc w:val="both"/>
        <w:rPr>
          <w:rFonts w:ascii="Arial" w:hAnsi="Arial" w:cs="Arial"/>
          <w:sz w:val="24"/>
          <w:szCs w:val="24"/>
        </w:rPr>
      </w:pPr>
    </w:p>
    <w:p w14:paraId="38D4983F" w14:textId="77777777" w:rsidR="000E66B6" w:rsidRPr="00AA2C35" w:rsidRDefault="000E66B6" w:rsidP="00747D44">
      <w:pPr>
        <w:autoSpaceDE w:val="0"/>
        <w:autoSpaceDN w:val="0"/>
        <w:adjustRightInd w:val="0"/>
        <w:spacing w:after="0" w:line="240" w:lineRule="auto"/>
        <w:jc w:val="both"/>
        <w:rPr>
          <w:rFonts w:ascii="Arial" w:hAnsi="Arial" w:cs="Arial"/>
          <w:sz w:val="24"/>
          <w:szCs w:val="24"/>
        </w:rPr>
      </w:pPr>
      <w:r w:rsidRPr="00AA2C35">
        <w:rPr>
          <w:rFonts w:ascii="Arial" w:hAnsi="Arial" w:cs="Arial"/>
          <w:sz w:val="24"/>
          <w:szCs w:val="24"/>
        </w:rPr>
        <w:t>Stairways:</w:t>
      </w:r>
    </w:p>
    <w:p w14:paraId="4EE1857F" w14:textId="77777777" w:rsidR="000E66B6" w:rsidRPr="00AA2C35" w:rsidRDefault="000E66B6" w:rsidP="00835EA8">
      <w:pPr>
        <w:pStyle w:val="ListParagraph"/>
        <w:numPr>
          <w:ilvl w:val="1"/>
          <w:numId w:val="11"/>
        </w:numPr>
        <w:autoSpaceDE w:val="0"/>
        <w:autoSpaceDN w:val="0"/>
        <w:adjustRightInd w:val="0"/>
        <w:spacing w:after="0" w:line="240" w:lineRule="auto"/>
        <w:jc w:val="both"/>
        <w:rPr>
          <w:rFonts w:ascii="Arial" w:hAnsi="Arial" w:cs="Arial"/>
          <w:sz w:val="24"/>
          <w:szCs w:val="24"/>
        </w:rPr>
      </w:pPr>
      <w:r w:rsidRPr="00AA2C35">
        <w:rPr>
          <w:rFonts w:ascii="Arial" w:hAnsi="Arial" w:cs="Arial"/>
          <w:sz w:val="24"/>
          <w:szCs w:val="24"/>
        </w:rPr>
        <w:t>Designed to reach the 5’ high Platform B.1 and the 10’ high Platform B.2 shall be a 36” usable width.</w:t>
      </w:r>
    </w:p>
    <w:p w14:paraId="3CCB4675" w14:textId="77777777" w:rsidR="000E66B6" w:rsidRPr="00AA2C35" w:rsidRDefault="000E66B6" w:rsidP="00835EA8">
      <w:pPr>
        <w:pStyle w:val="ListParagraph"/>
        <w:numPr>
          <w:ilvl w:val="1"/>
          <w:numId w:val="11"/>
        </w:numPr>
        <w:autoSpaceDE w:val="0"/>
        <w:autoSpaceDN w:val="0"/>
        <w:adjustRightInd w:val="0"/>
        <w:spacing w:after="0" w:line="240" w:lineRule="auto"/>
        <w:jc w:val="both"/>
        <w:rPr>
          <w:rFonts w:ascii="Arial" w:hAnsi="Arial" w:cs="Arial"/>
          <w:sz w:val="24"/>
          <w:szCs w:val="24"/>
        </w:rPr>
      </w:pPr>
      <w:r w:rsidRPr="00AA2C35">
        <w:rPr>
          <w:rFonts w:ascii="Arial" w:hAnsi="Arial" w:cs="Arial"/>
          <w:sz w:val="24"/>
          <w:szCs w:val="24"/>
        </w:rPr>
        <w:t>Designed to reach 19.5” high Platform C shall be a 48” usable width.</w:t>
      </w:r>
    </w:p>
    <w:p w14:paraId="1F91BF56" w14:textId="77777777" w:rsidR="00747D44" w:rsidRPr="00AA2C35" w:rsidRDefault="00747D44" w:rsidP="00747D44">
      <w:pPr>
        <w:autoSpaceDE w:val="0"/>
        <w:autoSpaceDN w:val="0"/>
        <w:adjustRightInd w:val="0"/>
        <w:spacing w:after="0" w:line="240" w:lineRule="auto"/>
        <w:jc w:val="both"/>
        <w:rPr>
          <w:rFonts w:ascii="Arial" w:hAnsi="Arial" w:cs="Arial"/>
          <w:sz w:val="24"/>
          <w:szCs w:val="24"/>
        </w:rPr>
      </w:pPr>
    </w:p>
    <w:p w14:paraId="5D5AD0DE" w14:textId="52FF19E8" w:rsidR="000E66B6" w:rsidRPr="00AA2C35" w:rsidRDefault="000E66B6" w:rsidP="00747D44">
      <w:pPr>
        <w:autoSpaceDE w:val="0"/>
        <w:autoSpaceDN w:val="0"/>
        <w:adjustRightInd w:val="0"/>
        <w:spacing w:after="0" w:line="240" w:lineRule="auto"/>
        <w:jc w:val="both"/>
        <w:rPr>
          <w:rFonts w:ascii="Arial" w:hAnsi="Arial" w:cs="Arial"/>
          <w:sz w:val="24"/>
          <w:szCs w:val="24"/>
        </w:rPr>
      </w:pPr>
      <w:r w:rsidRPr="00AA2C35">
        <w:rPr>
          <w:rFonts w:ascii="Arial" w:hAnsi="Arial" w:cs="Arial"/>
          <w:sz w:val="24"/>
          <w:szCs w:val="24"/>
        </w:rPr>
        <w:t>Legs:</w:t>
      </w:r>
    </w:p>
    <w:p w14:paraId="000BB0BD" w14:textId="77777777" w:rsidR="000E66B6" w:rsidRPr="00AA2C35" w:rsidRDefault="000E66B6" w:rsidP="00835EA8">
      <w:pPr>
        <w:pStyle w:val="ListParagraph"/>
        <w:numPr>
          <w:ilvl w:val="1"/>
          <w:numId w:val="12"/>
        </w:numPr>
        <w:autoSpaceDE w:val="0"/>
        <w:autoSpaceDN w:val="0"/>
        <w:adjustRightInd w:val="0"/>
        <w:spacing w:after="0" w:line="240" w:lineRule="auto"/>
        <w:jc w:val="both"/>
        <w:rPr>
          <w:rFonts w:ascii="Arial" w:hAnsi="Arial" w:cs="Arial"/>
          <w:sz w:val="24"/>
          <w:szCs w:val="24"/>
        </w:rPr>
      </w:pPr>
      <w:r w:rsidRPr="00AA2C35">
        <w:rPr>
          <w:rFonts w:ascii="Arial" w:hAnsi="Arial" w:cs="Arial"/>
          <w:sz w:val="24"/>
          <w:szCs w:val="24"/>
        </w:rPr>
        <w:t>Shall be attached to the ramp, platform, and stairway so that they are always perpendicular to the ground. The load shall remain vertical regardless of the slope.</w:t>
      </w:r>
    </w:p>
    <w:p w14:paraId="73D084BB" w14:textId="158C63DA" w:rsidR="00835EA8" w:rsidRPr="00AA2C35" w:rsidRDefault="000E66B6" w:rsidP="00AA2C35">
      <w:pPr>
        <w:pStyle w:val="ListParagraph"/>
        <w:numPr>
          <w:ilvl w:val="1"/>
          <w:numId w:val="12"/>
        </w:numPr>
        <w:autoSpaceDE w:val="0"/>
        <w:autoSpaceDN w:val="0"/>
        <w:adjustRightInd w:val="0"/>
        <w:spacing w:after="0" w:line="240" w:lineRule="auto"/>
        <w:jc w:val="both"/>
        <w:rPr>
          <w:rFonts w:ascii="Arial" w:hAnsi="Arial" w:cs="Arial"/>
          <w:sz w:val="24"/>
          <w:szCs w:val="24"/>
        </w:rPr>
      </w:pPr>
      <w:r w:rsidRPr="00AA2C35">
        <w:rPr>
          <w:rFonts w:ascii="Arial" w:hAnsi="Arial" w:cs="Arial"/>
          <w:sz w:val="24"/>
          <w:szCs w:val="24"/>
        </w:rPr>
        <w:lastRenderedPageBreak/>
        <w:t>Rough adjustment of the legs shall be in 1” increments with fine adjustment accomplished by a screw-type mounting foot.</w:t>
      </w:r>
    </w:p>
    <w:p w14:paraId="0B563EBE" w14:textId="77777777" w:rsidR="000E66B6" w:rsidRPr="00AA2C35" w:rsidRDefault="000E66B6" w:rsidP="00747D44">
      <w:pPr>
        <w:autoSpaceDE w:val="0"/>
        <w:autoSpaceDN w:val="0"/>
        <w:adjustRightInd w:val="0"/>
        <w:spacing w:after="0" w:line="240" w:lineRule="auto"/>
        <w:jc w:val="both"/>
        <w:rPr>
          <w:rFonts w:ascii="Arial" w:hAnsi="Arial" w:cs="Arial"/>
          <w:sz w:val="24"/>
          <w:szCs w:val="24"/>
        </w:rPr>
      </w:pPr>
      <w:r w:rsidRPr="00AA2C35">
        <w:rPr>
          <w:rFonts w:ascii="Arial" w:hAnsi="Arial" w:cs="Arial"/>
          <w:sz w:val="24"/>
          <w:szCs w:val="24"/>
        </w:rPr>
        <w:t>Handrails:</w:t>
      </w:r>
    </w:p>
    <w:p w14:paraId="06B1BFC4" w14:textId="77777777" w:rsidR="000E66B6" w:rsidRPr="00AA2C35" w:rsidRDefault="000E66B6" w:rsidP="00835EA8">
      <w:pPr>
        <w:pStyle w:val="ListParagraph"/>
        <w:numPr>
          <w:ilvl w:val="1"/>
          <w:numId w:val="13"/>
        </w:numPr>
        <w:autoSpaceDE w:val="0"/>
        <w:autoSpaceDN w:val="0"/>
        <w:adjustRightInd w:val="0"/>
        <w:spacing w:after="0" w:line="240" w:lineRule="auto"/>
        <w:jc w:val="both"/>
        <w:rPr>
          <w:rFonts w:ascii="Arial" w:hAnsi="Arial" w:cs="Arial"/>
          <w:sz w:val="24"/>
          <w:szCs w:val="24"/>
        </w:rPr>
      </w:pPr>
      <w:r w:rsidRPr="00AA2C35">
        <w:rPr>
          <w:rFonts w:ascii="Arial" w:hAnsi="Arial" w:cs="Arial"/>
          <w:sz w:val="24"/>
          <w:szCs w:val="24"/>
        </w:rPr>
        <w:t>Surfaces shall be smooth and continuous for each ramp section and shall have smooth, interconnecting sections between ramp and platform sections.</w:t>
      </w:r>
    </w:p>
    <w:p w14:paraId="6C167347" w14:textId="77777777" w:rsidR="000E66B6" w:rsidRPr="00AA2C35" w:rsidRDefault="000E66B6" w:rsidP="00835EA8">
      <w:pPr>
        <w:pStyle w:val="ListParagraph"/>
        <w:numPr>
          <w:ilvl w:val="1"/>
          <w:numId w:val="13"/>
        </w:numPr>
        <w:autoSpaceDE w:val="0"/>
        <w:autoSpaceDN w:val="0"/>
        <w:adjustRightInd w:val="0"/>
        <w:spacing w:after="0" w:line="240" w:lineRule="auto"/>
        <w:jc w:val="both"/>
        <w:rPr>
          <w:rFonts w:ascii="Arial" w:hAnsi="Arial" w:cs="Arial"/>
          <w:sz w:val="24"/>
          <w:szCs w:val="24"/>
        </w:rPr>
      </w:pPr>
      <w:r w:rsidRPr="00AA2C35">
        <w:rPr>
          <w:rFonts w:ascii="Arial" w:hAnsi="Arial" w:cs="Arial"/>
          <w:sz w:val="24"/>
          <w:szCs w:val="24"/>
        </w:rPr>
        <w:t>The top of the handrail shall be placed between 34” and 38” above the walking surface of the ramp or platform structure.</w:t>
      </w:r>
    </w:p>
    <w:p w14:paraId="6125337E" w14:textId="2B596DF1" w:rsidR="008D418F" w:rsidRPr="008D418F" w:rsidRDefault="000E66B6" w:rsidP="008D418F">
      <w:pPr>
        <w:pStyle w:val="ListParagraph"/>
        <w:numPr>
          <w:ilvl w:val="1"/>
          <w:numId w:val="13"/>
        </w:numPr>
        <w:autoSpaceDE w:val="0"/>
        <w:autoSpaceDN w:val="0"/>
        <w:adjustRightInd w:val="0"/>
        <w:spacing w:after="0" w:line="240" w:lineRule="auto"/>
        <w:jc w:val="both"/>
        <w:rPr>
          <w:rFonts w:ascii="Arial" w:hAnsi="Arial" w:cs="Arial"/>
          <w:sz w:val="24"/>
          <w:szCs w:val="24"/>
        </w:rPr>
      </w:pPr>
      <w:r w:rsidRPr="00AA2C35">
        <w:rPr>
          <w:rFonts w:ascii="Arial" w:hAnsi="Arial" w:cs="Arial"/>
          <w:sz w:val="24"/>
          <w:szCs w:val="24"/>
        </w:rPr>
        <w:t>Handrails shall be mounted in the receptor cups and secured by nut, bolt, and washer fasteners.</w:t>
      </w:r>
    </w:p>
    <w:p w14:paraId="325D2C24" w14:textId="21E0FF23" w:rsidR="000E66B6" w:rsidRPr="00AA2C35" w:rsidRDefault="000E66B6" w:rsidP="00835EA8">
      <w:pPr>
        <w:pStyle w:val="ListParagraph"/>
        <w:numPr>
          <w:ilvl w:val="1"/>
          <w:numId w:val="14"/>
        </w:numPr>
        <w:autoSpaceDE w:val="0"/>
        <w:autoSpaceDN w:val="0"/>
        <w:adjustRightInd w:val="0"/>
        <w:spacing w:after="0" w:line="240" w:lineRule="auto"/>
        <w:jc w:val="both"/>
        <w:rPr>
          <w:rFonts w:ascii="Arial" w:hAnsi="Arial" w:cs="Arial"/>
          <w:sz w:val="24"/>
          <w:szCs w:val="24"/>
        </w:rPr>
      </w:pPr>
      <w:r w:rsidRPr="00AA2C35">
        <w:rPr>
          <w:rFonts w:ascii="Arial" w:hAnsi="Arial" w:cs="Arial"/>
          <w:sz w:val="24"/>
          <w:szCs w:val="24"/>
        </w:rPr>
        <w:t xml:space="preserve">Handrails ends shall have a 1’ return at top or bottom locations where they are not connected to other sections or where the handrails do not terminate at a wall or extend into cross traffic. Where the termination point does not have a </w:t>
      </w:r>
      <w:r w:rsidR="00B42EDA" w:rsidRPr="00AA2C35">
        <w:rPr>
          <w:rFonts w:ascii="Arial" w:hAnsi="Arial" w:cs="Arial"/>
          <w:sz w:val="24"/>
          <w:szCs w:val="24"/>
        </w:rPr>
        <w:t>return,</w:t>
      </w:r>
      <w:r w:rsidRPr="00AA2C35">
        <w:rPr>
          <w:rFonts w:ascii="Arial" w:hAnsi="Arial" w:cs="Arial"/>
          <w:sz w:val="24"/>
          <w:szCs w:val="24"/>
        </w:rPr>
        <w:t xml:space="preserve"> the end shall be finished in a rounded termination at the upright support.</w:t>
      </w:r>
    </w:p>
    <w:p w14:paraId="2955FAC5" w14:textId="3E5636FC" w:rsidR="00B42EDA" w:rsidRPr="00AA2C35" w:rsidRDefault="000E66B6" w:rsidP="00835EA8">
      <w:pPr>
        <w:pStyle w:val="ListParagraph"/>
        <w:numPr>
          <w:ilvl w:val="1"/>
          <w:numId w:val="14"/>
        </w:numPr>
        <w:autoSpaceDE w:val="0"/>
        <w:autoSpaceDN w:val="0"/>
        <w:adjustRightInd w:val="0"/>
        <w:spacing w:after="0" w:line="240" w:lineRule="auto"/>
        <w:jc w:val="both"/>
        <w:rPr>
          <w:rFonts w:ascii="Arial" w:hAnsi="Arial" w:cs="Arial"/>
          <w:sz w:val="24"/>
          <w:szCs w:val="24"/>
        </w:rPr>
      </w:pPr>
      <w:r w:rsidRPr="00AA2C35">
        <w:rPr>
          <w:rFonts w:ascii="Arial" w:hAnsi="Arial" w:cs="Arial"/>
          <w:sz w:val="24"/>
          <w:szCs w:val="24"/>
        </w:rPr>
        <w:t xml:space="preserve">Handrails shall be machine </w:t>
      </w:r>
      <w:r w:rsidR="009C62CB" w:rsidRPr="00AA2C35">
        <w:rPr>
          <w:rFonts w:ascii="Arial" w:hAnsi="Arial" w:cs="Arial"/>
          <w:sz w:val="24"/>
          <w:szCs w:val="24"/>
        </w:rPr>
        <w:t>primed,</w:t>
      </w:r>
      <w:r w:rsidRPr="00AA2C35">
        <w:rPr>
          <w:rFonts w:ascii="Arial" w:hAnsi="Arial" w:cs="Arial"/>
          <w:sz w:val="24"/>
          <w:szCs w:val="24"/>
        </w:rPr>
        <w:t xml:space="preserve"> and finish painted in “Silver Aluminum” corrosion resistant </w:t>
      </w:r>
      <w:r w:rsidR="00B42EDA" w:rsidRPr="00AA2C35">
        <w:rPr>
          <w:rFonts w:ascii="Arial" w:hAnsi="Arial" w:cs="Arial"/>
          <w:sz w:val="24"/>
          <w:szCs w:val="24"/>
        </w:rPr>
        <w:t>water-based</w:t>
      </w:r>
      <w:r w:rsidRPr="00AA2C35">
        <w:rPr>
          <w:rFonts w:ascii="Arial" w:hAnsi="Arial" w:cs="Arial"/>
          <w:sz w:val="24"/>
          <w:szCs w:val="24"/>
        </w:rPr>
        <w:t xml:space="preserve"> paint or equivalent.</w:t>
      </w:r>
    </w:p>
    <w:p w14:paraId="35A02C1F" w14:textId="77777777" w:rsidR="00B42EDA" w:rsidRPr="00AA2C35" w:rsidRDefault="00B42EDA" w:rsidP="00B42EDA">
      <w:pPr>
        <w:autoSpaceDE w:val="0"/>
        <w:autoSpaceDN w:val="0"/>
        <w:adjustRightInd w:val="0"/>
        <w:spacing w:after="0" w:line="240" w:lineRule="auto"/>
        <w:jc w:val="both"/>
        <w:rPr>
          <w:rFonts w:ascii="Arial" w:hAnsi="Arial" w:cs="Arial"/>
          <w:sz w:val="24"/>
          <w:szCs w:val="24"/>
        </w:rPr>
      </w:pPr>
    </w:p>
    <w:p w14:paraId="4D354BBA" w14:textId="77777777" w:rsidR="000E66B6" w:rsidRPr="00AA2C35" w:rsidRDefault="000E66B6" w:rsidP="00747D44">
      <w:pPr>
        <w:autoSpaceDE w:val="0"/>
        <w:autoSpaceDN w:val="0"/>
        <w:adjustRightInd w:val="0"/>
        <w:spacing w:after="0" w:line="240" w:lineRule="auto"/>
        <w:jc w:val="both"/>
        <w:rPr>
          <w:rFonts w:ascii="Arial" w:hAnsi="Arial" w:cs="Arial"/>
          <w:sz w:val="24"/>
          <w:szCs w:val="24"/>
        </w:rPr>
      </w:pPr>
      <w:r w:rsidRPr="00AA2C35">
        <w:rPr>
          <w:rFonts w:ascii="Arial" w:hAnsi="Arial" w:cs="Arial"/>
          <w:sz w:val="24"/>
          <w:szCs w:val="24"/>
        </w:rPr>
        <w:t>Guardrails – Vertical Picket:</w:t>
      </w:r>
    </w:p>
    <w:p w14:paraId="0F4883A0" w14:textId="1E71E8FE" w:rsidR="00835EA8" w:rsidRPr="008D418F" w:rsidRDefault="000E66B6" w:rsidP="00835EA8">
      <w:pPr>
        <w:pStyle w:val="ListParagraph"/>
        <w:numPr>
          <w:ilvl w:val="0"/>
          <w:numId w:val="15"/>
        </w:numPr>
        <w:autoSpaceDE w:val="0"/>
        <w:autoSpaceDN w:val="0"/>
        <w:adjustRightInd w:val="0"/>
        <w:spacing w:after="0" w:line="240" w:lineRule="auto"/>
        <w:jc w:val="both"/>
        <w:rPr>
          <w:rFonts w:ascii="Arial" w:hAnsi="Arial" w:cs="Arial"/>
          <w:sz w:val="24"/>
          <w:szCs w:val="24"/>
        </w:rPr>
      </w:pPr>
      <w:r w:rsidRPr="00AA2C35">
        <w:rPr>
          <w:rFonts w:ascii="Arial" w:hAnsi="Arial" w:cs="Arial"/>
          <w:sz w:val="24"/>
          <w:szCs w:val="24"/>
        </w:rPr>
        <w:t>The upper guardrail shall be set at 42” above the walking surface.</w:t>
      </w:r>
    </w:p>
    <w:p w14:paraId="1AD72F90" w14:textId="0FEAFA51" w:rsidR="00835EA8" w:rsidRPr="008D418F" w:rsidRDefault="000E66B6" w:rsidP="00835EA8">
      <w:pPr>
        <w:pStyle w:val="ListParagraph"/>
        <w:numPr>
          <w:ilvl w:val="0"/>
          <w:numId w:val="15"/>
        </w:numPr>
        <w:autoSpaceDE w:val="0"/>
        <w:autoSpaceDN w:val="0"/>
        <w:adjustRightInd w:val="0"/>
        <w:spacing w:after="0" w:line="240" w:lineRule="auto"/>
        <w:jc w:val="both"/>
        <w:rPr>
          <w:rFonts w:ascii="Arial" w:hAnsi="Arial" w:cs="Arial"/>
          <w:sz w:val="24"/>
          <w:szCs w:val="24"/>
        </w:rPr>
      </w:pPr>
      <w:r w:rsidRPr="00AA2C35">
        <w:rPr>
          <w:rFonts w:ascii="Arial" w:hAnsi="Arial" w:cs="Arial"/>
          <w:sz w:val="24"/>
          <w:szCs w:val="24"/>
        </w:rPr>
        <w:t xml:space="preserve">Vertical pickets shall be attached to an upper and lower support; so that center-to center measurements for the vertical picket spacing is </w:t>
      </w:r>
      <w:r w:rsidR="00B42EDA" w:rsidRPr="00AA2C35">
        <w:rPr>
          <w:rFonts w:ascii="Arial" w:hAnsi="Arial" w:cs="Arial"/>
          <w:sz w:val="24"/>
          <w:szCs w:val="24"/>
        </w:rPr>
        <w:t>4” or</w:t>
      </w:r>
      <w:r w:rsidRPr="00AA2C35">
        <w:rPr>
          <w:rFonts w:ascii="Arial" w:hAnsi="Arial" w:cs="Arial"/>
          <w:sz w:val="24"/>
          <w:szCs w:val="24"/>
        </w:rPr>
        <w:t xml:space="preserve"> less.</w:t>
      </w:r>
    </w:p>
    <w:p w14:paraId="5F9A14B3" w14:textId="42F649B8" w:rsidR="00835EA8" w:rsidRPr="008D418F" w:rsidRDefault="000E66B6" w:rsidP="00835EA8">
      <w:pPr>
        <w:pStyle w:val="ListParagraph"/>
        <w:numPr>
          <w:ilvl w:val="0"/>
          <w:numId w:val="15"/>
        </w:numPr>
        <w:autoSpaceDE w:val="0"/>
        <w:autoSpaceDN w:val="0"/>
        <w:adjustRightInd w:val="0"/>
        <w:spacing w:after="0" w:line="240" w:lineRule="auto"/>
        <w:jc w:val="both"/>
        <w:rPr>
          <w:rFonts w:ascii="Arial" w:hAnsi="Arial" w:cs="Arial"/>
          <w:sz w:val="24"/>
          <w:szCs w:val="24"/>
        </w:rPr>
      </w:pPr>
      <w:r w:rsidRPr="00AA2C35">
        <w:rPr>
          <w:rFonts w:ascii="Arial" w:hAnsi="Arial" w:cs="Arial"/>
          <w:sz w:val="24"/>
          <w:szCs w:val="24"/>
        </w:rPr>
        <w:t>End posts shall support the vertical picket guardrail sections and handrail brackets shall be attached by welding. Inside mounted handrail shall attach to the brackets by means of screws into the bottom of the handrail at support locations.</w:t>
      </w:r>
    </w:p>
    <w:p w14:paraId="2D5AD200" w14:textId="75B298BA" w:rsidR="000E66B6" w:rsidRPr="00AA2C35" w:rsidRDefault="000E66B6" w:rsidP="00835EA8">
      <w:pPr>
        <w:pStyle w:val="ListParagraph"/>
        <w:numPr>
          <w:ilvl w:val="0"/>
          <w:numId w:val="15"/>
        </w:numPr>
        <w:autoSpaceDE w:val="0"/>
        <w:autoSpaceDN w:val="0"/>
        <w:adjustRightInd w:val="0"/>
        <w:spacing w:after="0" w:line="240" w:lineRule="auto"/>
        <w:jc w:val="both"/>
        <w:rPr>
          <w:rFonts w:ascii="Arial" w:hAnsi="Arial" w:cs="Arial"/>
          <w:sz w:val="24"/>
          <w:szCs w:val="24"/>
        </w:rPr>
      </w:pPr>
      <w:r w:rsidRPr="00AA2C35">
        <w:rPr>
          <w:rFonts w:ascii="Arial" w:hAnsi="Arial" w:cs="Arial"/>
          <w:sz w:val="24"/>
          <w:szCs w:val="24"/>
        </w:rPr>
        <w:t>Vertical picket guardrail sections shall be attached to the overall platform and stairway by inserting vertical posts into receptor cup that have been welded to the safety curb of the ramp/platform, and through bolting of each section.</w:t>
      </w:r>
    </w:p>
    <w:p w14:paraId="154A289E" w14:textId="77777777" w:rsidR="000E66B6" w:rsidRPr="00AA2C35" w:rsidRDefault="000E66B6" w:rsidP="00D43F0B">
      <w:pPr>
        <w:autoSpaceDE w:val="0"/>
        <w:autoSpaceDN w:val="0"/>
        <w:adjustRightInd w:val="0"/>
        <w:spacing w:after="0" w:line="240" w:lineRule="auto"/>
        <w:jc w:val="both"/>
        <w:rPr>
          <w:rFonts w:ascii="Arial" w:hAnsi="Arial" w:cs="Arial"/>
          <w:sz w:val="24"/>
          <w:szCs w:val="24"/>
        </w:rPr>
      </w:pPr>
    </w:p>
    <w:p w14:paraId="553229BF" w14:textId="62365E7C" w:rsidR="00623E57" w:rsidRPr="00AA2C35" w:rsidRDefault="00623E57" w:rsidP="00623E57">
      <w:pPr>
        <w:spacing w:after="0"/>
        <w:jc w:val="both"/>
        <w:rPr>
          <w:rFonts w:ascii="Arial" w:hAnsi="Arial" w:cs="Arial"/>
          <w:b/>
          <w:sz w:val="24"/>
          <w:szCs w:val="24"/>
        </w:rPr>
      </w:pPr>
      <w:r w:rsidRPr="00AA2C35">
        <w:rPr>
          <w:rFonts w:ascii="Arial" w:hAnsi="Arial" w:cs="Arial"/>
          <w:b/>
          <w:sz w:val="24"/>
          <w:szCs w:val="24"/>
        </w:rPr>
        <w:t>General Terms/Conditions:</w:t>
      </w:r>
    </w:p>
    <w:p w14:paraId="3A1D14C9" w14:textId="13088381" w:rsidR="00DA27D6" w:rsidRPr="00AA2C35" w:rsidRDefault="008D418F" w:rsidP="004B5941">
      <w:pPr>
        <w:pStyle w:val="ListParagraph"/>
        <w:numPr>
          <w:ilvl w:val="0"/>
          <w:numId w:val="2"/>
        </w:numPr>
        <w:autoSpaceDE w:val="0"/>
        <w:autoSpaceDN w:val="0"/>
        <w:adjustRightInd w:val="0"/>
        <w:jc w:val="both"/>
        <w:rPr>
          <w:rFonts w:ascii="Arial" w:hAnsi="Arial" w:cs="Arial"/>
          <w:bCs/>
          <w:sz w:val="24"/>
          <w:szCs w:val="24"/>
        </w:rPr>
      </w:pPr>
      <w:r>
        <w:rPr>
          <w:rFonts w:ascii="Arial" w:hAnsi="Arial" w:cs="Arial"/>
          <w:bCs/>
          <w:sz w:val="24"/>
          <w:szCs w:val="24"/>
        </w:rPr>
        <w:t>DEQ</w:t>
      </w:r>
      <w:r w:rsidR="00DA27D6" w:rsidRPr="00AA2C35">
        <w:rPr>
          <w:rFonts w:ascii="Arial" w:hAnsi="Arial" w:cs="Arial"/>
          <w:bCs/>
          <w:sz w:val="24"/>
          <w:szCs w:val="24"/>
        </w:rPr>
        <w:t xml:space="preserve"> shall relocate equipment mounted to the exiting platform before any site work can begin. The Contractor shall notify DEQ when the aluminum platform system materials have been received. At that time, a schedule shall be determined jointly by the Contractor and DEQ to minimize down time of the site.</w:t>
      </w:r>
    </w:p>
    <w:p w14:paraId="43B60D46" w14:textId="77777777" w:rsidR="009C62CB" w:rsidRPr="00AA2C35" w:rsidRDefault="009C62CB" w:rsidP="009C62CB">
      <w:pPr>
        <w:pStyle w:val="ListParagraph"/>
        <w:autoSpaceDE w:val="0"/>
        <w:autoSpaceDN w:val="0"/>
        <w:adjustRightInd w:val="0"/>
        <w:jc w:val="both"/>
        <w:rPr>
          <w:rFonts w:ascii="Arial" w:hAnsi="Arial" w:cs="Arial"/>
          <w:bCs/>
          <w:sz w:val="24"/>
          <w:szCs w:val="24"/>
        </w:rPr>
      </w:pPr>
    </w:p>
    <w:p w14:paraId="478C665B" w14:textId="39B0D589" w:rsidR="009C62CB" w:rsidRPr="00AA2C35" w:rsidRDefault="009C62CB" w:rsidP="004B5941">
      <w:pPr>
        <w:pStyle w:val="ListParagraph"/>
        <w:numPr>
          <w:ilvl w:val="0"/>
          <w:numId w:val="2"/>
        </w:numPr>
        <w:autoSpaceDE w:val="0"/>
        <w:autoSpaceDN w:val="0"/>
        <w:adjustRightInd w:val="0"/>
        <w:spacing w:after="0"/>
        <w:jc w:val="both"/>
        <w:rPr>
          <w:rFonts w:ascii="Arial" w:hAnsi="Arial" w:cs="Arial"/>
          <w:sz w:val="24"/>
          <w:szCs w:val="24"/>
        </w:rPr>
      </w:pPr>
      <w:r w:rsidRPr="00AA2C35">
        <w:rPr>
          <w:rFonts w:ascii="Arial" w:hAnsi="Arial" w:cs="Arial"/>
          <w:sz w:val="24"/>
          <w:szCs w:val="24"/>
        </w:rPr>
        <w:t xml:space="preserve">The Contractor shall provide all materials and labor for the installation of the system per these specifications and Attachment D, Site Drawing. The systems shall be compliant with the Americans with Disabilities Act (ADA), Federal Specification RR-G-1602C, and the American National Standards Institute (ANSI) Code: A117.1. </w:t>
      </w:r>
    </w:p>
    <w:p w14:paraId="5B527648" w14:textId="77777777" w:rsidR="009C62CB" w:rsidRPr="00AA2C35" w:rsidRDefault="009C62CB" w:rsidP="009C62CB">
      <w:pPr>
        <w:pStyle w:val="ListParagraph"/>
        <w:rPr>
          <w:rFonts w:ascii="Arial" w:hAnsi="Arial" w:cs="Arial"/>
          <w:sz w:val="24"/>
          <w:szCs w:val="24"/>
        </w:rPr>
      </w:pPr>
    </w:p>
    <w:p w14:paraId="33C72D42" w14:textId="77777777" w:rsidR="009C62CB" w:rsidRPr="00AA2C35" w:rsidRDefault="009C62CB" w:rsidP="004B5941">
      <w:pPr>
        <w:pStyle w:val="ListParagraph"/>
        <w:numPr>
          <w:ilvl w:val="0"/>
          <w:numId w:val="2"/>
        </w:numPr>
        <w:autoSpaceDE w:val="0"/>
        <w:autoSpaceDN w:val="0"/>
        <w:adjustRightInd w:val="0"/>
        <w:spacing w:after="0"/>
        <w:jc w:val="both"/>
        <w:rPr>
          <w:rFonts w:ascii="Arial" w:hAnsi="Arial" w:cs="Arial"/>
          <w:sz w:val="24"/>
          <w:szCs w:val="24"/>
        </w:rPr>
      </w:pPr>
      <w:r w:rsidRPr="00AA2C35">
        <w:rPr>
          <w:rFonts w:ascii="Arial" w:hAnsi="Arial" w:cs="Arial"/>
          <w:sz w:val="24"/>
          <w:szCs w:val="24"/>
        </w:rPr>
        <w:t xml:space="preserve">The system shall be installed at the site around existing structures including: two building structures, a chain-link fence, a power pole, power lines, and a monitoring </w:t>
      </w:r>
      <w:r w:rsidRPr="00AA2C35">
        <w:rPr>
          <w:rFonts w:ascii="Arial" w:hAnsi="Arial" w:cs="Arial"/>
          <w:sz w:val="24"/>
          <w:szCs w:val="24"/>
        </w:rPr>
        <w:lastRenderedPageBreak/>
        <w:t>tower. The site includes access to electrical utility only. Utilities for gas and water, as well as restroom facilities, are not available for use by the Contractor.</w:t>
      </w:r>
    </w:p>
    <w:p w14:paraId="1642ED18" w14:textId="77777777" w:rsidR="00DA27D6" w:rsidRPr="00AA2C35" w:rsidRDefault="00DA27D6" w:rsidP="009C62CB">
      <w:pPr>
        <w:autoSpaceDE w:val="0"/>
        <w:autoSpaceDN w:val="0"/>
        <w:adjustRightInd w:val="0"/>
        <w:spacing w:after="0"/>
        <w:jc w:val="both"/>
        <w:rPr>
          <w:rFonts w:ascii="Arial" w:hAnsi="Arial" w:cs="Arial"/>
          <w:bCs/>
          <w:sz w:val="24"/>
          <w:szCs w:val="24"/>
        </w:rPr>
      </w:pPr>
    </w:p>
    <w:p w14:paraId="46B70D53" w14:textId="689C174B" w:rsidR="00DA27D6" w:rsidRPr="00AA2C35" w:rsidRDefault="00DA27D6" w:rsidP="004B5941">
      <w:pPr>
        <w:pStyle w:val="ListParagraph"/>
        <w:numPr>
          <w:ilvl w:val="0"/>
          <w:numId w:val="2"/>
        </w:numPr>
        <w:autoSpaceDE w:val="0"/>
        <w:autoSpaceDN w:val="0"/>
        <w:adjustRightInd w:val="0"/>
        <w:spacing w:after="0"/>
        <w:jc w:val="both"/>
        <w:rPr>
          <w:rFonts w:ascii="Arial" w:hAnsi="Arial" w:cs="Arial"/>
          <w:sz w:val="24"/>
          <w:szCs w:val="24"/>
        </w:rPr>
      </w:pPr>
      <w:r w:rsidRPr="00AA2C35">
        <w:rPr>
          <w:rFonts w:ascii="Arial" w:hAnsi="Arial" w:cs="Arial"/>
          <w:sz w:val="24"/>
          <w:szCs w:val="24"/>
        </w:rPr>
        <w:t>The actual down time of the site shall not exceed 2 weeks (14 calendar days) including preparation of the site and installation of new aluminum platform system.</w:t>
      </w:r>
    </w:p>
    <w:p w14:paraId="3374C42B" w14:textId="77777777" w:rsidR="00DA27D6" w:rsidRPr="00AA2C35" w:rsidRDefault="00DA27D6" w:rsidP="00DA27D6">
      <w:pPr>
        <w:pStyle w:val="ListParagraph"/>
        <w:rPr>
          <w:rFonts w:ascii="Arial" w:hAnsi="Arial" w:cs="Arial"/>
          <w:sz w:val="24"/>
          <w:szCs w:val="24"/>
        </w:rPr>
      </w:pPr>
    </w:p>
    <w:p w14:paraId="3B33C43B" w14:textId="35659E6E" w:rsidR="00DA27D6" w:rsidRPr="00AA2C35" w:rsidRDefault="00A44983" w:rsidP="004B5941">
      <w:pPr>
        <w:pStyle w:val="ListParagraph"/>
        <w:numPr>
          <w:ilvl w:val="0"/>
          <w:numId w:val="2"/>
        </w:numPr>
        <w:autoSpaceDE w:val="0"/>
        <w:autoSpaceDN w:val="0"/>
        <w:adjustRightInd w:val="0"/>
        <w:jc w:val="both"/>
        <w:rPr>
          <w:rFonts w:ascii="Arial" w:hAnsi="Arial" w:cs="Arial"/>
          <w:sz w:val="24"/>
          <w:szCs w:val="24"/>
        </w:rPr>
      </w:pPr>
      <w:r>
        <w:rPr>
          <w:rFonts w:ascii="Arial" w:hAnsi="Arial" w:cs="Arial"/>
          <w:sz w:val="24"/>
          <w:szCs w:val="24"/>
        </w:rPr>
        <w:t>DEQ</w:t>
      </w:r>
      <w:r w:rsidR="00DA27D6" w:rsidRPr="00AA2C35">
        <w:rPr>
          <w:rFonts w:ascii="Arial" w:hAnsi="Arial" w:cs="Arial"/>
          <w:sz w:val="24"/>
          <w:szCs w:val="24"/>
        </w:rPr>
        <w:t xml:space="preserve"> shall provide the Contractor with access to the site during the installation period. Due to limited space in the existing permanent fenced area, the Contractor shall secure building materials off site. The Contractor may arrange for a roll off dumpster (no larger than 15 yards) to be placed outside of the permanent fenced in area during the installation period or for removal of debris from the site daily. </w:t>
      </w:r>
    </w:p>
    <w:p w14:paraId="5298CCE1" w14:textId="77777777" w:rsidR="00DA27D6" w:rsidRPr="00AA2C35" w:rsidRDefault="00DA27D6" w:rsidP="00DA27D6">
      <w:pPr>
        <w:pStyle w:val="ListParagraph"/>
        <w:rPr>
          <w:rFonts w:ascii="Arial" w:hAnsi="Arial" w:cs="Arial"/>
          <w:sz w:val="24"/>
          <w:szCs w:val="24"/>
        </w:rPr>
      </w:pPr>
    </w:p>
    <w:p w14:paraId="1B71F498" w14:textId="4B67B328" w:rsidR="00DA27D6" w:rsidRPr="00AA2C35" w:rsidRDefault="00DA27D6" w:rsidP="004B5941">
      <w:pPr>
        <w:pStyle w:val="ListParagraph"/>
        <w:numPr>
          <w:ilvl w:val="0"/>
          <w:numId w:val="2"/>
        </w:numPr>
        <w:autoSpaceDE w:val="0"/>
        <w:autoSpaceDN w:val="0"/>
        <w:adjustRightInd w:val="0"/>
        <w:jc w:val="both"/>
        <w:rPr>
          <w:rFonts w:ascii="Arial" w:hAnsi="Arial" w:cs="Arial"/>
          <w:sz w:val="24"/>
          <w:szCs w:val="24"/>
        </w:rPr>
      </w:pPr>
      <w:r w:rsidRPr="00AA2C35">
        <w:rPr>
          <w:rFonts w:ascii="Arial" w:hAnsi="Arial" w:cs="Arial"/>
          <w:sz w:val="24"/>
          <w:szCs w:val="24"/>
        </w:rPr>
        <w:t xml:space="preserve">The Contractor shall provide final production drawings for </w:t>
      </w:r>
      <w:r w:rsidR="008D418F">
        <w:rPr>
          <w:rFonts w:ascii="Arial" w:hAnsi="Arial" w:cs="Arial"/>
          <w:bCs/>
          <w:sz w:val="24"/>
          <w:szCs w:val="24"/>
        </w:rPr>
        <w:t>DEQ</w:t>
      </w:r>
      <w:r w:rsidR="008D418F" w:rsidRPr="00AA2C35">
        <w:rPr>
          <w:rFonts w:ascii="Arial" w:hAnsi="Arial" w:cs="Arial"/>
          <w:sz w:val="24"/>
          <w:szCs w:val="24"/>
        </w:rPr>
        <w:t xml:space="preserve"> </w:t>
      </w:r>
      <w:r w:rsidRPr="00AA2C35">
        <w:rPr>
          <w:rFonts w:ascii="Arial" w:hAnsi="Arial" w:cs="Arial"/>
          <w:sz w:val="24"/>
          <w:szCs w:val="24"/>
        </w:rPr>
        <w:t xml:space="preserve">to approve and sign prior to work beginning. The Contractor shall not deviate from the specifications provided. Production drawings must provide detailed information and different views of the final platform system, including but not limited to placement of cross braces, location of footings, placement of any closures (if needed), and riser/tread measurements for stairs. </w:t>
      </w:r>
    </w:p>
    <w:p w14:paraId="7FAE1C37" w14:textId="77777777" w:rsidR="00DA27D6" w:rsidRPr="00AA2C35" w:rsidRDefault="00DA27D6" w:rsidP="00DA27D6">
      <w:pPr>
        <w:pStyle w:val="ListParagraph"/>
        <w:autoSpaceDE w:val="0"/>
        <w:autoSpaceDN w:val="0"/>
        <w:adjustRightInd w:val="0"/>
        <w:jc w:val="both"/>
        <w:rPr>
          <w:rFonts w:ascii="Arial" w:hAnsi="Arial" w:cs="Arial"/>
          <w:sz w:val="24"/>
          <w:szCs w:val="24"/>
        </w:rPr>
      </w:pPr>
    </w:p>
    <w:p w14:paraId="50C4A88C" w14:textId="77777777" w:rsidR="00DA27D6" w:rsidRPr="00AA2C35" w:rsidRDefault="00DA27D6" w:rsidP="004B5941">
      <w:pPr>
        <w:pStyle w:val="ListParagraph"/>
        <w:numPr>
          <w:ilvl w:val="0"/>
          <w:numId w:val="2"/>
        </w:numPr>
        <w:autoSpaceDE w:val="0"/>
        <w:autoSpaceDN w:val="0"/>
        <w:adjustRightInd w:val="0"/>
        <w:spacing w:after="0" w:line="240" w:lineRule="auto"/>
        <w:jc w:val="both"/>
        <w:rPr>
          <w:rFonts w:ascii="Arial" w:hAnsi="Arial" w:cs="Arial"/>
          <w:sz w:val="24"/>
          <w:szCs w:val="24"/>
        </w:rPr>
      </w:pPr>
      <w:r w:rsidRPr="00AA2C35">
        <w:rPr>
          <w:rFonts w:ascii="Arial" w:hAnsi="Arial" w:cs="Arial"/>
          <w:sz w:val="24"/>
          <w:szCs w:val="24"/>
        </w:rPr>
        <w:t>All stairway components of the systems shall conform to the standards of the Occupational Safety and Health Administration (OSHA), Walking-Work Surfaces for Stairways (Standard No. 1910.25).</w:t>
      </w:r>
    </w:p>
    <w:p w14:paraId="4908CBAE" w14:textId="77777777" w:rsidR="00DA27D6" w:rsidRPr="00AA2C35" w:rsidRDefault="00DA27D6" w:rsidP="00DA27D6">
      <w:pPr>
        <w:autoSpaceDE w:val="0"/>
        <w:autoSpaceDN w:val="0"/>
        <w:adjustRightInd w:val="0"/>
        <w:spacing w:after="0" w:line="240" w:lineRule="auto"/>
        <w:jc w:val="both"/>
        <w:rPr>
          <w:rFonts w:ascii="Arial" w:hAnsi="Arial" w:cs="Arial"/>
          <w:sz w:val="24"/>
          <w:szCs w:val="24"/>
        </w:rPr>
      </w:pPr>
    </w:p>
    <w:p w14:paraId="121129E4" w14:textId="000D96F0" w:rsidR="00DA27D6" w:rsidRPr="00AA2C35" w:rsidRDefault="00DA27D6" w:rsidP="00B42EDA">
      <w:pPr>
        <w:pStyle w:val="ListParagraph"/>
        <w:numPr>
          <w:ilvl w:val="0"/>
          <w:numId w:val="2"/>
        </w:numPr>
        <w:autoSpaceDE w:val="0"/>
        <w:autoSpaceDN w:val="0"/>
        <w:adjustRightInd w:val="0"/>
        <w:spacing w:after="0" w:line="240" w:lineRule="auto"/>
        <w:jc w:val="both"/>
        <w:rPr>
          <w:rFonts w:ascii="Arial" w:hAnsi="Arial" w:cs="Arial"/>
          <w:sz w:val="24"/>
          <w:szCs w:val="24"/>
        </w:rPr>
      </w:pPr>
      <w:r w:rsidRPr="00AA2C35">
        <w:rPr>
          <w:rFonts w:ascii="Arial" w:hAnsi="Arial" w:cs="Arial"/>
          <w:sz w:val="24"/>
          <w:szCs w:val="24"/>
        </w:rPr>
        <w:t xml:space="preserve">Design of the aluminum parts shall conform to the current edition of the Aluminum Association Specifications and Guidelines for Aluminum </w:t>
      </w:r>
      <w:r w:rsidR="00B42EDA" w:rsidRPr="00AA2C35">
        <w:rPr>
          <w:rFonts w:ascii="Arial" w:hAnsi="Arial" w:cs="Arial"/>
          <w:sz w:val="24"/>
          <w:szCs w:val="24"/>
        </w:rPr>
        <w:t xml:space="preserve">Structures. </w:t>
      </w:r>
      <w:r w:rsidRPr="00AA2C35">
        <w:rPr>
          <w:rFonts w:ascii="Arial" w:hAnsi="Arial" w:cs="Arial"/>
          <w:sz w:val="24"/>
          <w:szCs w:val="24"/>
        </w:rPr>
        <w:t xml:space="preserve">All exposed surfaces shall be smooth and free of sharp or jagged </w:t>
      </w:r>
      <w:r w:rsidR="00B42EDA" w:rsidRPr="00AA2C35">
        <w:rPr>
          <w:rFonts w:ascii="Arial" w:hAnsi="Arial" w:cs="Arial"/>
          <w:sz w:val="24"/>
          <w:szCs w:val="24"/>
        </w:rPr>
        <w:t xml:space="preserve">edges. </w:t>
      </w:r>
      <w:r w:rsidRPr="00AA2C35">
        <w:rPr>
          <w:rFonts w:ascii="Arial" w:hAnsi="Arial" w:cs="Arial"/>
          <w:sz w:val="24"/>
          <w:szCs w:val="24"/>
        </w:rPr>
        <w:t xml:space="preserve">All </w:t>
      </w:r>
      <w:proofErr w:type="gramStart"/>
      <w:r w:rsidRPr="00AA2C35">
        <w:rPr>
          <w:rFonts w:ascii="Arial" w:hAnsi="Arial" w:cs="Arial"/>
          <w:sz w:val="24"/>
          <w:szCs w:val="24"/>
        </w:rPr>
        <w:t>parts</w:t>
      </w:r>
      <w:proofErr w:type="gramEnd"/>
      <w:r w:rsidRPr="00AA2C35">
        <w:rPr>
          <w:rFonts w:ascii="Arial" w:hAnsi="Arial" w:cs="Arial"/>
          <w:sz w:val="24"/>
          <w:szCs w:val="24"/>
        </w:rPr>
        <w:t xml:space="preserve"> shall comply with all provisions of applicable local building codes</w:t>
      </w:r>
      <w:r w:rsidR="00B42EDA" w:rsidRPr="00AA2C35">
        <w:rPr>
          <w:rFonts w:ascii="Arial" w:hAnsi="Arial" w:cs="Arial"/>
          <w:sz w:val="24"/>
          <w:szCs w:val="24"/>
        </w:rPr>
        <w:t xml:space="preserve">. </w:t>
      </w:r>
      <w:r w:rsidRPr="00AA2C35">
        <w:rPr>
          <w:rFonts w:ascii="Arial" w:hAnsi="Arial" w:cs="Arial"/>
          <w:sz w:val="24"/>
          <w:szCs w:val="24"/>
        </w:rPr>
        <w:t>Aluminum welding shall be in accordance with the ANSI/AWS D1.2-90</w:t>
      </w:r>
      <w:r w:rsidR="00A44983">
        <w:rPr>
          <w:rFonts w:ascii="Arial" w:hAnsi="Arial" w:cs="Arial"/>
          <w:sz w:val="24"/>
          <w:szCs w:val="24"/>
        </w:rPr>
        <w:t>.</w:t>
      </w:r>
      <w:r w:rsidRPr="00AA2C35">
        <w:rPr>
          <w:rFonts w:ascii="Arial" w:hAnsi="Arial" w:cs="Arial"/>
          <w:sz w:val="24"/>
          <w:szCs w:val="24"/>
        </w:rPr>
        <w:t xml:space="preserve"> Gas Metal Arc</w:t>
      </w:r>
      <w:r w:rsidR="00B42EDA" w:rsidRPr="00AA2C35">
        <w:rPr>
          <w:rFonts w:ascii="Arial" w:hAnsi="Arial" w:cs="Arial"/>
          <w:sz w:val="24"/>
          <w:szCs w:val="24"/>
        </w:rPr>
        <w:t xml:space="preserve"> </w:t>
      </w:r>
      <w:r w:rsidRPr="00AA2C35">
        <w:rPr>
          <w:rFonts w:ascii="Arial" w:hAnsi="Arial" w:cs="Arial"/>
          <w:sz w:val="24"/>
          <w:szCs w:val="24"/>
        </w:rPr>
        <w:t>Welding (GMAW)</w:t>
      </w:r>
      <w:r w:rsidR="00B42EDA" w:rsidRPr="00AA2C35">
        <w:rPr>
          <w:rFonts w:ascii="Arial" w:hAnsi="Arial" w:cs="Arial"/>
          <w:sz w:val="24"/>
          <w:szCs w:val="24"/>
        </w:rPr>
        <w:t>.</w:t>
      </w:r>
      <w:r w:rsidRPr="00AA2C35">
        <w:rPr>
          <w:rFonts w:ascii="Arial" w:hAnsi="Arial" w:cs="Arial"/>
          <w:sz w:val="24"/>
          <w:szCs w:val="24"/>
        </w:rPr>
        <w:t xml:space="preserve"> </w:t>
      </w:r>
      <w:r w:rsidR="00A44983" w:rsidRPr="00A44983">
        <w:rPr>
          <w:rFonts w:ascii="Arial" w:hAnsi="Arial" w:cs="Arial"/>
          <w:sz w:val="24"/>
          <w:szCs w:val="24"/>
        </w:rPr>
        <w:t>p</w:t>
      </w:r>
      <w:r w:rsidRPr="00A44983">
        <w:rPr>
          <w:rFonts w:ascii="Arial" w:hAnsi="Arial" w:cs="Arial"/>
          <w:sz w:val="24"/>
          <w:szCs w:val="24"/>
        </w:rPr>
        <w:t>rocess</w:t>
      </w:r>
      <w:r w:rsidR="00A44983" w:rsidRPr="00A44983">
        <w:rPr>
          <w:rFonts w:ascii="Arial" w:hAnsi="Arial" w:cs="Arial"/>
          <w:sz w:val="24"/>
          <w:szCs w:val="24"/>
        </w:rPr>
        <w:t>es</w:t>
      </w:r>
      <w:r w:rsidRPr="00A44983">
        <w:rPr>
          <w:rFonts w:ascii="Arial" w:hAnsi="Arial" w:cs="Arial"/>
          <w:sz w:val="24"/>
          <w:szCs w:val="24"/>
        </w:rPr>
        <w:t xml:space="preserve"> shall be performed by experienced operators.</w:t>
      </w:r>
    </w:p>
    <w:p w14:paraId="205C6AD9" w14:textId="77777777" w:rsidR="009C62CB" w:rsidRPr="00AA2C35" w:rsidRDefault="009C62CB" w:rsidP="009C62CB">
      <w:pPr>
        <w:pStyle w:val="ListParagraph"/>
        <w:rPr>
          <w:rFonts w:ascii="Arial" w:hAnsi="Arial" w:cs="Arial"/>
          <w:sz w:val="24"/>
          <w:szCs w:val="24"/>
        </w:rPr>
      </w:pPr>
    </w:p>
    <w:p w14:paraId="3D418B49" w14:textId="765DA656" w:rsidR="009C62CB" w:rsidRPr="00AA2C35" w:rsidRDefault="009C62CB" w:rsidP="004B5941">
      <w:pPr>
        <w:pStyle w:val="ListParagraph"/>
        <w:numPr>
          <w:ilvl w:val="0"/>
          <w:numId w:val="2"/>
        </w:numPr>
        <w:autoSpaceDE w:val="0"/>
        <w:autoSpaceDN w:val="0"/>
        <w:adjustRightInd w:val="0"/>
        <w:spacing w:after="0"/>
        <w:jc w:val="both"/>
        <w:rPr>
          <w:rFonts w:ascii="Arial" w:hAnsi="Arial" w:cs="Arial"/>
          <w:sz w:val="24"/>
          <w:szCs w:val="24"/>
        </w:rPr>
      </w:pPr>
      <w:r w:rsidRPr="00AA2C35">
        <w:rPr>
          <w:rFonts w:ascii="Arial" w:hAnsi="Arial" w:cs="Arial"/>
          <w:sz w:val="24"/>
          <w:szCs w:val="24"/>
        </w:rPr>
        <w:t>The Contractor shall warrant its products to be free from defects in material and workmanship in the regular course of business for a minimum period of 1 year beginning on the date of completion and acceptance of installation.</w:t>
      </w:r>
    </w:p>
    <w:p w14:paraId="37164221" w14:textId="77777777" w:rsidR="009C62CB" w:rsidRPr="00AA2C35" w:rsidRDefault="009C62CB" w:rsidP="009C62CB">
      <w:pPr>
        <w:autoSpaceDE w:val="0"/>
        <w:autoSpaceDN w:val="0"/>
        <w:adjustRightInd w:val="0"/>
        <w:spacing w:after="0"/>
        <w:jc w:val="both"/>
        <w:rPr>
          <w:rFonts w:ascii="Arial" w:hAnsi="Arial" w:cs="Arial"/>
          <w:sz w:val="24"/>
          <w:szCs w:val="24"/>
        </w:rPr>
      </w:pPr>
    </w:p>
    <w:p w14:paraId="1689411F" w14:textId="23066ECC" w:rsidR="009C62CB" w:rsidRPr="00AA2C35" w:rsidRDefault="00A44983" w:rsidP="004B5941">
      <w:pPr>
        <w:pStyle w:val="ListParagraph"/>
        <w:numPr>
          <w:ilvl w:val="0"/>
          <w:numId w:val="2"/>
        </w:numPr>
        <w:autoSpaceDE w:val="0"/>
        <w:autoSpaceDN w:val="0"/>
        <w:adjustRightInd w:val="0"/>
        <w:spacing w:after="0"/>
        <w:jc w:val="both"/>
        <w:rPr>
          <w:rFonts w:ascii="Arial" w:hAnsi="Arial" w:cs="Arial"/>
          <w:sz w:val="24"/>
          <w:szCs w:val="24"/>
        </w:rPr>
      </w:pPr>
      <w:r>
        <w:rPr>
          <w:rFonts w:ascii="Arial" w:hAnsi="Arial" w:cs="Arial"/>
          <w:sz w:val="24"/>
          <w:szCs w:val="24"/>
        </w:rPr>
        <w:t>DEQ</w:t>
      </w:r>
      <w:r w:rsidR="009C62CB" w:rsidRPr="00AA2C35">
        <w:rPr>
          <w:rFonts w:ascii="Arial" w:hAnsi="Arial" w:cs="Arial"/>
          <w:sz w:val="24"/>
          <w:szCs w:val="24"/>
        </w:rPr>
        <w:t xml:space="preserve"> shall inspect the system and make </w:t>
      </w:r>
      <w:r w:rsidRPr="00AA2C35">
        <w:rPr>
          <w:rFonts w:ascii="Arial" w:hAnsi="Arial" w:cs="Arial"/>
          <w:sz w:val="24"/>
          <w:szCs w:val="24"/>
        </w:rPr>
        <w:t>notes</w:t>
      </w:r>
      <w:r w:rsidR="009C62CB" w:rsidRPr="00AA2C35">
        <w:rPr>
          <w:rFonts w:ascii="Arial" w:hAnsi="Arial" w:cs="Arial"/>
          <w:sz w:val="24"/>
          <w:szCs w:val="24"/>
        </w:rPr>
        <w:t xml:space="preserve"> of any issues on a punch list. Acceptance will be made after completion of any issues noted in the inspection punch list.</w:t>
      </w:r>
    </w:p>
    <w:p w14:paraId="1EFE6459" w14:textId="77777777" w:rsidR="009C62CB" w:rsidRPr="00AA2C35" w:rsidRDefault="009C62CB" w:rsidP="009C62CB">
      <w:pPr>
        <w:pStyle w:val="ListParagraph"/>
        <w:autoSpaceDE w:val="0"/>
        <w:autoSpaceDN w:val="0"/>
        <w:adjustRightInd w:val="0"/>
        <w:spacing w:after="0" w:line="240" w:lineRule="auto"/>
        <w:jc w:val="both"/>
        <w:rPr>
          <w:rFonts w:ascii="Arial" w:hAnsi="Arial" w:cs="Arial"/>
          <w:sz w:val="24"/>
          <w:szCs w:val="24"/>
        </w:rPr>
      </w:pPr>
    </w:p>
    <w:p w14:paraId="00D43CA3" w14:textId="77777777" w:rsidR="00835EA8" w:rsidRPr="00AA2C35" w:rsidRDefault="00835EA8" w:rsidP="00835EA8">
      <w:pPr>
        <w:spacing w:after="0"/>
        <w:rPr>
          <w:rFonts w:ascii="Arial" w:hAnsi="Arial" w:cs="Arial"/>
          <w:sz w:val="24"/>
          <w:szCs w:val="24"/>
        </w:rPr>
      </w:pPr>
    </w:p>
    <w:sectPr w:rsidR="00835EA8" w:rsidRPr="00AA2C3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C4C20" w14:textId="77777777" w:rsidR="00067267" w:rsidRDefault="00067267" w:rsidP="00067267">
      <w:pPr>
        <w:spacing w:after="0" w:line="240" w:lineRule="auto"/>
      </w:pPr>
      <w:r>
        <w:separator/>
      </w:r>
    </w:p>
  </w:endnote>
  <w:endnote w:type="continuationSeparator" w:id="0">
    <w:p w14:paraId="1D1BB1CD" w14:textId="77777777" w:rsidR="00067267" w:rsidRDefault="00067267" w:rsidP="00067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248051"/>
      <w:docPartObj>
        <w:docPartGallery w:val="Page Numbers (Bottom of Page)"/>
        <w:docPartUnique/>
      </w:docPartObj>
    </w:sdtPr>
    <w:sdtEndPr/>
    <w:sdtContent>
      <w:sdt>
        <w:sdtPr>
          <w:id w:val="-1769616900"/>
          <w:docPartObj>
            <w:docPartGallery w:val="Page Numbers (Top of Page)"/>
            <w:docPartUnique/>
          </w:docPartObj>
        </w:sdtPr>
        <w:sdtEndPr/>
        <w:sdtContent>
          <w:p w14:paraId="632B3FEC" w14:textId="6C500375" w:rsidR="00523309" w:rsidRDefault="0052330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E329999" w14:textId="77777777" w:rsidR="00523309" w:rsidRDefault="005233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299E7" w14:textId="77777777" w:rsidR="00067267" w:rsidRDefault="00067267" w:rsidP="00067267">
      <w:pPr>
        <w:spacing w:after="0" w:line="240" w:lineRule="auto"/>
      </w:pPr>
      <w:r>
        <w:separator/>
      </w:r>
    </w:p>
  </w:footnote>
  <w:footnote w:type="continuationSeparator" w:id="0">
    <w:p w14:paraId="1EA06880" w14:textId="77777777" w:rsidR="00067267" w:rsidRDefault="00067267" w:rsidP="00067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F170E" w14:textId="77777777" w:rsidR="00067267" w:rsidRPr="00AA2C35" w:rsidRDefault="00067267" w:rsidP="00067267">
    <w:pPr>
      <w:pStyle w:val="Header"/>
      <w:rPr>
        <w:rFonts w:ascii="Arial" w:hAnsi="Arial" w:cs="Arial"/>
        <w:b/>
        <w:sz w:val="24"/>
        <w:szCs w:val="24"/>
      </w:rPr>
    </w:pPr>
    <w:r w:rsidRPr="00AA2C35">
      <w:rPr>
        <w:rFonts w:ascii="Arial" w:hAnsi="Arial" w:cs="Arial"/>
        <w:b/>
        <w:sz w:val="24"/>
        <w:szCs w:val="24"/>
      </w:rPr>
      <w:t xml:space="preserve">Attachment C – </w:t>
    </w:r>
  </w:p>
  <w:p w14:paraId="43243D4A" w14:textId="77777777" w:rsidR="00067267" w:rsidRPr="00AA2C35" w:rsidRDefault="00067267" w:rsidP="00067267">
    <w:pPr>
      <w:pStyle w:val="Header"/>
      <w:rPr>
        <w:rFonts w:ascii="Arial" w:hAnsi="Arial" w:cs="Arial"/>
        <w:b/>
        <w:sz w:val="24"/>
        <w:szCs w:val="24"/>
      </w:rPr>
    </w:pPr>
    <w:r w:rsidRPr="00AA2C35">
      <w:rPr>
        <w:rFonts w:ascii="Arial" w:hAnsi="Arial" w:cs="Arial"/>
        <w:b/>
        <w:sz w:val="24"/>
        <w:szCs w:val="24"/>
      </w:rPr>
      <w:t>Specifications</w:t>
    </w:r>
  </w:p>
  <w:p w14:paraId="60502B7A" w14:textId="2E63BF37" w:rsidR="00067267" w:rsidRPr="00AA2C35" w:rsidRDefault="00067267" w:rsidP="00067267">
    <w:pPr>
      <w:pStyle w:val="Header"/>
      <w:rPr>
        <w:rFonts w:ascii="Arial" w:hAnsi="Arial" w:cs="Arial"/>
        <w:b/>
        <w:sz w:val="24"/>
        <w:szCs w:val="24"/>
      </w:rPr>
    </w:pPr>
    <w:r w:rsidRPr="00AA2C35">
      <w:rPr>
        <w:rFonts w:ascii="Arial" w:hAnsi="Arial" w:cs="Arial"/>
        <w:b/>
        <w:sz w:val="24"/>
        <w:szCs w:val="24"/>
      </w:rPr>
      <w:t>RFx 3000</w:t>
    </w:r>
    <w:r w:rsidR="002C027E" w:rsidRPr="00AA2C35">
      <w:rPr>
        <w:rFonts w:ascii="Arial" w:hAnsi="Arial" w:cs="Arial"/>
        <w:b/>
        <w:sz w:val="24"/>
        <w:szCs w:val="24"/>
      </w:rPr>
      <w:t>0</w:t>
    </w:r>
    <w:r w:rsidR="002E5B37" w:rsidRPr="00AA2C35">
      <w:rPr>
        <w:rFonts w:ascii="Arial" w:hAnsi="Arial" w:cs="Arial"/>
        <w:b/>
        <w:sz w:val="24"/>
        <w:szCs w:val="24"/>
      </w:rPr>
      <w:t>259</w:t>
    </w:r>
    <w:r w:rsidR="005D35EB" w:rsidRPr="00AA2C35">
      <w:rPr>
        <w:rFonts w:ascii="Arial" w:hAnsi="Arial" w:cs="Arial"/>
        <w:b/>
        <w:sz w:val="24"/>
        <w:szCs w:val="24"/>
      </w:rPr>
      <w:t>44</w:t>
    </w:r>
  </w:p>
  <w:p w14:paraId="7EA0E13A" w14:textId="77777777" w:rsidR="00067267" w:rsidRDefault="000672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AE7"/>
    <w:multiLevelType w:val="hybridMultilevel"/>
    <w:tmpl w:val="E4B8F21A"/>
    <w:lvl w:ilvl="0" w:tplc="FFFFFFFF">
      <w:start w:val="1"/>
      <w:numFmt w:val="bullet"/>
      <w:lvlText w:val=""/>
      <w:lvlJc w:val="left"/>
      <w:pPr>
        <w:ind w:left="108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14083A73"/>
    <w:multiLevelType w:val="hybridMultilevel"/>
    <w:tmpl w:val="CB7831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8619F7"/>
    <w:multiLevelType w:val="hybridMultilevel"/>
    <w:tmpl w:val="688C6380"/>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22205771"/>
    <w:multiLevelType w:val="hybridMultilevel"/>
    <w:tmpl w:val="9144670E"/>
    <w:lvl w:ilvl="0" w:tplc="FFFFFFFF">
      <w:start w:val="1"/>
      <w:numFmt w:val="bullet"/>
      <w:lvlText w:val=""/>
      <w:lvlJc w:val="left"/>
      <w:pPr>
        <w:ind w:left="108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223A39E8"/>
    <w:multiLevelType w:val="hybridMultilevel"/>
    <w:tmpl w:val="A83443A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53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6955B1D"/>
    <w:multiLevelType w:val="hybridMultilevel"/>
    <w:tmpl w:val="5672A4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A2D3D2B"/>
    <w:multiLevelType w:val="hybridMultilevel"/>
    <w:tmpl w:val="AA807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F4705F1"/>
    <w:multiLevelType w:val="hybridMultilevel"/>
    <w:tmpl w:val="E454F408"/>
    <w:lvl w:ilvl="0" w:tplc="FFFFFFFF">
      <w:start w:val="1"/>
      <w:numFmt w:val="bullet"/>
      <w:lvlText w:val=""/>
      <w:lvlJc w:val="left"/>
      <w:pPr>
        <w:ind w:left="108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4C2C6F41"/>
    <w:multiLevelType w:val="hybridMultilevel"/>
    <w:tmpl w:val="47CCD858"/>
    <w:lvl w:ilvl="0" w:tplc="FFFFFFFF">
      <w:start w:val="1"/>
      <w:numFmt w:val="bullet"/>
      <w:lvlText w:val=""/>
      <w:lvlJc w:val="left"/>
      <w:pPr>
        <w:ind w:left="108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4F4E3B21"/>
    <w:multiLevelType w:val="hybridMultilevel"/>
    <w:tmpl w:val="CB2CED10"/>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4FFA6DFC"/>
    <w:multiLevelType w:val="hybridMultilevel"/>
    <w:tmpl w:val="522E2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13516F2"/>
    <w:multiLevelType w:val="hybridMultilevel"/>
    <w:tmpl w:val="CA68A2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8393AAA"/>
    <w:multiLevelType w:val="hybridMultilevel"/>
    <w:tmpl w:val="A10CC42E"/>
    <w:lvl w:ilvl="0" w:tplc="FFFFFFFF">
      <w:start w:val="1"/>
      <w:numFmt w:val="bullet"/>
      <w:lvlText w:val=""/>
      <w:lvlJc w:val="left"/>
      <w:pPr>
        <w:ind w:left="108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63394C70"/>
    <w:multiLevelType w:val="hybridMultilevel"/>
    <w:tmpl w:val="52669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5F067A"/>
    <w:multiLevelType w:val="hybridMultilevel"/>
    <w:tmpl w:val="39446F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E1E1A3B"/>
    <w:multiLevelType w:val="hybridMultilevel"/>
    <w:tmpl w:val="D8ACDD2C"/>
    <w:lvl w:ilvl="0" w:tplc="FFFFFFFF">
      <w:start w:val="1"/>
      <w:numFmt w:val="bullet"/>
      <w:lvlText w:val=""/>
      <w:lvlJc w:val="left"/>
      <w:pPr>
        <w:ind w:left="108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7E956864"/>
    <w:multiLevelType w:val="hybridMultilevel"/>
    <w:tmpl w:val="074642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76995370">
    <w:abstractNumId w:val="6"/>
  </w:num>
  <w:num w:numId="2" w16cid:durableId="621033090">
    <w:abstractNumId w:val="13"/>
  </w:num>
  <w:num w:numId="3" w16cid:durableId="1312633004">
    <w:abstractNumId w:val="10"/>
  </w:num>
  <w:num w:numId="4" w16cid:durableId="896673073">
    <w:abstractNumId w:val="5"/>
  </w:num>
  <w:num w:numId="5" w16cid:durableId="1627619325">
    <w:abstractNumId w:val="16"/>
  </w:num>
  <w:num w:numId="6" w16cid:durableId="747382858">
    <w:abstractNumId w:val="14"/>
  </w:num>
  <w:num w:numId="7" w16cid:durableId="1192718762">
    <w:abstractNumId w:val="11"/>
  </w:num>
  <w:num w:numId="8" w16cid:durableId="166948572">
    <w:abstractNumId w:val="4"/>
  </w:num>
  <w:num w:numId="9" w16cid:durableId="1216624689">
    <w:abstractNumId w:val="0"/>
  </w:num>
  <w:num w:numId="10" w16cid:durableId="517239667">
    <w:abstractNumId w:val="7"/>
  </w:num>
  <w:num w:numId="11" w16cid:durableId="1675691565">
    <w:abstractNumId w:val="8"/>
  </w:num>
  <w:num w:numId="12" w16cid:durableId="2094276010">
    <w:abstractNumId w:val="15"/>
  </w:num>
  <w:num w:numId="13" w16cid:durableId="1431853743">
    <w:abstractNumId w:val="3"/>
  </w:num>
  <w:num w:numId="14" w16cid:durableId="1503472220">
    <w:abstractNumId w:val="12"/>
  </w:num>
  <w:num w:numId="15" w16cid:durableId="1707557552">
    <w:abstractNumId w:val="1"/>
  </w:num>
  <w:num w:numId="16" w16cid:durableId="862860978">
    <w:abstractNumId w:val="9"/>
  </w:num>
  <w:num w:numId="17" w16cid:durableId="145610167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07C"/>
    <w:rsid w:val="00015DAC"/>
    <w:rsid w:val="00053139"/>
    <w:rsid w:val="00061A2B"/>
    <w:rsid w:val="00067267"/>
    <w:rsid w:val="000A01B0"/>
    <w:rsid w:val="000A05D5"/>
    <w:rsid w:val="000A1165"/>
    <w:rsid w:val="000D7150"/>
    <w:rsid w:val="000E66B6"/>
    <w:rsid w:val="000F02FD"/>
    <w:rsid w:val="000F4AB0"/>
    <w:rsid w:val="00123933"/>
    <w:rsid w:val="00232F2F"/>
    <w:rsid w:val="0023307C"/>
    <w:rsid w:val="00241032"/>
    <w:rsid w:val="002C027E"/>
    <w:rsid w:val="002E5B37"/>
    <w:rsid w:val="002F6EA9"/>
    <w:rsid w:val="003212A9"/>
    <w:rsid w:val="003B5659"/>
    <w:rsid w:val="003C6B08"/>
    <w:rsid w:val="003D5070"/>
    <w:rsid w:val="00426214"/>
    <w:rsid w:val="00447BA9"/>
    <w:rsid w:val="00462F43"/>
    <w:rsid w:val="004B5941"/>
    <w:rsid w:val="00523309"/>
    <w:rsid w:val="0053193A"/>
    <w:rsid w:val="00564C0A"/>
    <w:rsid w:val="00574300"/>
    <w:rsid w:val="005A00E6"/>
    <w:rsid w:val="005C498C"/>
    <w:rsid w:val="005D35EB"/>
    <w:rsid w:val="006005E5"/>
    <w:rsid w:val="00623C83"/>
    <w:rsid w:val="00623E57"/>
    <w:rsid w:val="0069132D"/>
    <w:rsid w:val="00692877"/>
    <w:rsid w:val="006B21AE"/>
    <w:rsid w:val="00747D44"/>
    <w:rsid w:val="00835EA8"/>
    <w:rsid w:val="00895583"/>
    <w:rsid w:val="008D418F"/>
    <w:rsid w:val="00936957"/>
    <w:rsid w:val="00951B7B"/>
    <w:rsid w:val="009551CD"/>
    <w:rsid w:val="00973824"/>
    <w:rsid w:val="009C62CB"/>
    <w:rsid w:val="00A02F32"/>
    <w:rsid w:val="00A43FB9"/>
    <w:rsid w:val="00A44983"/>
    <w:rsid w:val="00A60309"/>
    <w:rsid w:val="00AA2C35"/>
    <w:rsid w:val="00AC00C0"/>
    <w:rsid w:val="00AC1AA4"/>
    <w:rsid w:val="00AF4F97"/>
    <w:rsid w:val="00B30CAB"/>
    <w:rsid w:val="00B42EDA"/>
    <w:rsid w:val="00B52461"/>
    <w:rsid w:val="00BD2A75"/>
    <w:rsid w:val="00BD2FF4"/>
    <w:rsid w:val="00BF2D30"/>
    <w:rsid w:val="00C05820"/>
    <w:rsid w:val="00C45DEF"/>
    <w:rsid w:val="00C46252"/>
    <w:rsid w:val="00C80CE8"/>
    <w:rsid w:val="00CF59B0"/>
    <w:rsid w:val="00D051AA"/>
    <w:rsid w:val="00D43F0B"/>
    <w:rsid w:val="00D515BA"/>
    <w:rsid w:val="00D93629"/>
    <w:rsid w:val="00D95F4B"/>
    <w:rsid w:val="00D960B1"/>
    <w:rsid w:val="00DA0DE8"/>
    <w:rsid w:val="00DA27D6"/>
    <w:rsid w:val="00DE754C"/>
    <w:rsid w:val="00DF3382"/>
    <w:rsid w:val="00E015ED"/>
    <w:rsid w:val="00E150CB"/>
    <w:rsid w:val="00E23F76"/>
    <w:rsid w:val="00E568D6"/>
    <w:rsid w:val="00E63D99"/>
    <w:rsid w:val="00EA7BC8"/>
    <w:rsid w:val="00EB2622"/>
    <w:rsid w:val="00ED2A44"/>
    <w:rsid w:val="00F125E2"/>
    <w:rsid w:val="00F56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6145C1"/>
  <w15:chartTrackingRefBased/>
  <w15:docId w15:val="{EFC642FA-16DE-45C2-B408-A1D1F5226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307C"/>
    <w:pPr>
      <w:spacing w:after="0" w:line="240" w:lineRule="auto"/>
    </w:pPr>
  </w:style>
  <w:style w:type="paragraph" w:styleId="ListParagraph">
    <w:name w:val="List Paragraph"/>
    <w:basedOn w:val="Normal"/>
    <w:uiPriority w:val="34"/>
    <w:qFormat/>
    <w:rsid w:val="00DE754C"/>
    <w:pPr>
      <w:ind w:left="720"/>
      <w:contextualSpacing/>
    </w:pPr>
  </w:style>
  <w:style w:type="paragraph" w:styleId="Header">
    <w:name w:val="header"/>
    <w:basedOn w:val="Normal"/>
    <w:link w:val="HeaderChar"/>
    <w:uiPriority w:val="99"/>
    <w:unhideWhenUsed/>
    <w:rsid w:val="000672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7267"/>
  </w:style>
  <w:style w:type="paragraph" w:styleId="Footer">
    <w:name w:val="footer"/>
    <w:basedOn w:val="Normal"/>
    <w:link w:val="FooterChar"/>
    <w:uiPriority w:val="99"/>
    <w:unhideWhenUsed/>
    <w:rsid w:val="000672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7267"/>
  </w:style>
  <w:style w:type="character" w:styleId="Hyperlink">
    <w:name w:val="Hyperlink"/>
    <w:basedOn w:val="DefaultParagraphFont"/>
    <w:uiPriority w:val="99"/>
    <w:unhideWhenUsed/>
    <w:rsid w:val="00015DAC"/>
    <w:rPr>
      <w:color w:val="0563C1"/>
      <w:u w:val="single"/>
    </w:rPr>
  </w:style>
  <w:style w:type="character" w:styleId="UnresolvedMention">
    <w:name w:val="Unresolved Mention"/>
    <w:basedOn w:val="DefaultParagraphFont"/>
    <w:uiPriority w:val="99"/>
    <w:semiHidden/>
    <w:unhideWhenUsed/>
    <w:rsid w:val="000F02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te.Cazeaux@l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5</Pages>
  <Words>1575</Words>
  <Characters>8479</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Prevost</dc:creator>
  <cp:keywords/>
  <dc:description/>
  <cp:lastModifiedBy>Arkeith White</cp:lastModifiedBy>
  <cp:revision>6</cp:revision>
  <cp:lastPrinted>2026-03-17T13:30:00Z</cp:lastPrinted>
  <dcterms:created xsi:type="dcterms:W3CDTF">2026-02-13T14:34:00Z</dcterms:created>
  <dcterms:modified xsi:type="dcterms:W3CDTF">2026-03-25T13:41:00Z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70fb5f04-0bac-40e8-99f2-d535be17aabf</vt:lpwstr>
  </property>
</Properties>
</file>