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9A873" w14:textId="13C85B79" w:rsidR="008605E4" w:rsidRPr="009F416F" w:rsidRDefault="008605E4" w:rsidP="008605E4">
      <w:pPr>
        <w:jc w:val="both"/>
        <w:rPr>
          <w:bCs/>
          <w:sz w:val="24"/>
          <w:szCs w:val="24"/>
        </w:rPr>
      </w:pPr>
      <w:r w:rsidRPr="009F416F">
        <w:rPr>
          <w:bCs/>
          <w:sz w:val="24"/>
          <w:szCs w:val="24"/>
        </w:rPr>
        <w:t>E</w:t>
      </w:r>
      <w:r w:rsidR="00876252" w:rsidRPr="009F416F">
        <w:rPr>
          <w:bCs/>
          <w:sz w:val="24"/>
          <w:szCs w:val="24"/>
        </w:rPr>
        <w:t>xhibit 3</w:t>
      </w:r>
      <w:r w:rsidRPr="009F416F">
        <w:rPr>
          <w:bCs/>
          <w:sz w:val="24"/>
          <w:szCs w:val="24"/>
        </w:rPr>
        <w:t xml:space="preserve"> – Region Map</w:t>
      </w:r>
    </w:p>
    <w:p w14:paraId="28D02722" w14:textId="77777777" w:rsidR="008605E4" w:rsidRPr="009F416F" w:rsidRDefault="008605E4" w:rsidP="008605E4">
      <w:pPr>
        <w:jc w:val="both"/>
        <w:rPr>
          <w:bCs/>
          <w:sz w:val="24"/>
          <w:szCs w:val="24"/>
        </w:rPr>
      </w:pPr>
    </w:p>
    <w:p w14:paraId="547A17A5" w14:textId="1E4F7214" w:rsidR="008605E4" w:rsidRPr="009F416F" w:rsidRDefault="00876252" w:rsidP="008605E4">
      <w:pPr>
        <w:jc w:val="both"/>
        <w:rPr>
          <w:bCs/>
          <w:sz w:val="24"/>
          <w:szCs w:val="24"/>
        </w:rPr>
      </w:pPr>
      <w:r w:rsidRPr="009F416F">
        <w:rPr>
          <w:bCs/>
          <w:sz w:val="24"/>
          <w:szCs w:val="24"/>
        </w:rPr>
        <w:t>RFx 300002</w:t>
      </w:r>
      <w:r w:rsidR="00F3768E">
        <w:rPr>
          <w:bCs/>
          <w:sz w:val="24"/>
          <w:szCs w:val="24"/>
        </w:rPr>
        <w:t>6048</w:t>
      </w:r>
      <w:r w:rsidR="008605E4" w:rsidRPr="009F416F">
        <w:rPr>
          <w:bCs/>
          <w:sz w:val="24"/>
          <w:szCs w:val="24"/>
        </w:rPr>
        <w:t xml:space="preserve">          </w:t>
      </w:r>
      <w:r w:rsidRPr="009F416F">
        <w:rPr>
          <w:bCs/>
          <w:sz w:val="24"/>
          <w:szCs w:val="24"/>
        </w:rPr>
        <w:tab/>
      </w:r>
      <w:r w:rsidRPr="009F416F">
        <w:rPr>
          <w:bCs/>
          <w:sz w:val="24"/>
          <w:szCs w:val="24"/>
        </w:rPr>
        <w:tab/>
      </w:r>
      <w:r w:rsidR="008605E4" w:rsidRPr="009F416F">
        <w:rPr>
          <w:bCs/>
          <w:sz w:val="24"/>
          <w:szCs w:val="24"/>
        </w:rPr>
        <w:t xml:space="preserve">Contract Title: </w:t>
      </w:r>
      <w:r w:rsidR="008605E4" w:rsidRPr="009F416F">
        <w:rPr>
          <w:bCs/>
          <w:iCs/>
          <w:sz w:val="24"/>
          <w:szCs w:val="24"/>
        </w:rPr>
        <w:t xml:space="preserve">Emergency </w:t>
      </w:r>
      <w:r w:rsidRPr="009F416F">
        <w:rPr>
          <w:bCs/>
          <w:iCs/>
          <w:sz w:val="24"/>
          <w:szCs w:val="24"/>
        </w:rPr>
        <w:t>Remediation Services</w:t>
      </w:r>
    </w:p>
    <w:p w14:paraId="7AFE3FE5" w14:textId="77777777" w:rsidR="00760F9D" w:rsidRPr="009F416F" w:rsidRDefault="00760F9D">
      <w:pPr>
        <w:pStyle w:val="BodyText"/>
        <w:rPr>
          <w:bCs/>
        </w:rPr>
      </w:pPr>
    </w:p>
    <w:p w14:paraId="06E633A6" w14:textId="77777777" w:rsidR="00760F9D" w:rsidRPr="009F416F" w:rsidRDefault="00760F9D">
      <w:pPr>
        <w:pStyle w:val="BodyText"/>
        <w:rPr>
          <w:bCs/>
        </w:rPr>
      </w:pPr>
    </w:p>
    <w:p w14:paraId="485819BB" w14:textId="77777777" w:rsidR="00760F9D" w:rsidRPr="009F416F" w:rsidRDefault="00760F9D">
      <w:pPr>
        <w:pStyle w:val="BodyText"/>
        <w:rPr>
          <w:bCs/>
        </w:rPr>
      </w:pPr>
    </w:p>
    <w:p w14:paraId="76DFFE23" w14:textId="77777777" w:rsidR="00760F9D" w:rsidRPr="009F416F" w:rsidRDefault="00760F9D">
      <w:pPr>
        <w:pStyle w:val="BodyText"/>
        <w:rPr>
          <w:bCs/>
        </w:rPr>
      </w:pPr>
    </w:p>
    <w:p w14:paraId="0A257170" w14:textId="77777777" w:rsidR="00760F9D" w:rsidRPr="009F416F" w:rsidRDefault="00760F9D">
      <w:pPr>
        <w:pStyle w:val="BodyText"/>
        <w:rPr>
          <w:bCs/>
        </w:rPr>
      </w:pPr>
    </w:p>
    <w:p w14:paraId="29B7A89F" w14:textId="64BD2C90" w:rsidR="000D5FAE" w:rsidRPr="009F416F" w:rsidRDefault="008605E4" w:rsidP="000D5FAE">
      <w:pPr>
        <w:rPr>
          <w:bCs/>
          <w:sz w:val="24"/>
          <w:szCs w:val="24"/>
        </w:rPr>
      </w:pPr>
      <w:r w:rsidRPr="009F416F">
        <w:rPr>
          <w:bCs/>
          <w:sz w:val="24"/>
          <w:szCs w:val="24"/>
        </w:rPr>
        <w:t>Region 1</w:t>
      </w:r>
    </w:p>
    <w:p w14:paraId="62A65CA6" w14:textId="493C0A6D" w:rsidR="00F024A6" w:rsidRPr="009F416F" w:rsidRDefault="00876252" w:rsidP="00F024A6">
      <w:pPr>
        <w:pStyle w:val="ListParagraph"/>
        <w:numPr>
          <w:ilvl w:val="0"/>
          <w:numId w:val="6"/>
        </w:numPr>
        <w:rPr>
          <w:bCs/>
          <w:sz w:val="24"/>
          <w:szCs w:val="24"/>
        </w:rPr>
      </w:pPr>
      <w:r w:rsidRPr="009F416F">
        <w:rPr>
          <w:bCs/>
          <w:sz w:val="24"/>
          <w:szCs w:val="24"/>
        </w:rPr>
        <w:t xml:space="preserve">Parishes: Bienville, Bossier, Caddo, Caldwell, Catahoula, Claiborne, Concordia, De Soto, East Carrol, Franklin, Grant, Jackson, La Salle, Lincoln, Madison, Morehouse, Natchitoches, Ouachita, Red River, Richland, Sabine, Tensas, Union, Webster, West Carrol, Winn  </w:t>
      </w:r>
    </w:p>
    <w:p w14:paraId="3D6CB25F" w14:textId="77777777" w:rsidR="000D5FAE" w:rsidRPr="009F416F" w:rsidRDefault="000D5FAE">
      <w:pPr>
        <w:rPr>
          <w:bCs/>
          <w:sz w:val="24"/>
          <w:szCs w:val="24"/>
        </w:rPr>
      </w:pPr>
    </w:p>
    <w:p w14:paraId="3166F24F" w14:textId="4AA75985" w:rsidR="00F13366" w:rsidRPr="009F416F" w:rsidRDefault="00F13366">
      <w:pPr>
        <w:rPr>
          <w:bCs/>
          <w:sz w:val="24"/>
          <w:szCs w:val="24"/>
        </w:rPr>
      </w:pPr>
      <w:r w:rsidRPr="009F416F">
        <w:rPr>
          <w:bCs/>
          <w:sz w:val="24"/>
          <w:szCs w:val="24"/>
        </w:rPr>
        <w:t>Region 2</w:t>
      </w:r>
    </w:p>
    <w:p w14:paraId="3C31E9CE" w14:textId="5EEEA59F" w:rsidR="00F024A6" w:rsidRPr="009F416F" w:rsidRDefault="00F024A6" w:rsidP="00F024A6">
      <w:pPr>
        <w:pStyle w:val="ListParagraph"/>
        <w:numPr>
          <w:ilvl w:val="0"/>
          <w:numId w:val="6"/>
        </w:numPr>
        <w:rPr>
          <w:bCs/>
          <w:sz w:val="24"/>
          <w:szCs w:val="24"/>
        </w:rPr>
      </w:pPr>
      <w:r w:rsidRPr="009F416F">
        <w:rPr>
          <w:bCs/>
          <w:sz w:val="24"/>
          <w:szCs w:val="24"/>
        </w:rPr>
        <w:t xml:space="preserve">Parishes: </w:t>
      </w:r>
      <w:r w:rsidR="00876252" w:rsidRPr="009F416F">
        <w:rPr>
          <w:bCs/>
          <w:sz w:val="24"/>
          <w:szCs w:val="24"/>
        </w:rPr>
        <w:t>Acadia, Allen, Avoyelles, Beauregard, Calcasieu, Cameron, Evangeline, Jefferson Davis, Lafayette, Rapides, St. Landry, Vermilion, Vernon</w:t>
      </w:r>
    </w:p>
    <w:p w14:paraId="1E3E39D8" w14:textId="77777777" w:rsidR="00F13366" w:rsidRPr="009F416F" w:rsidRDefault="00F13366">
      <w:pPr>
        <w:rPr>
          <w:bCs/>
          <w:sz w:val="24"/>
          <w:szCs w:val="24"/>
        </w:rPr>
      </w:pPr>
    </w:p>
    <w:p w14:paraId="003C9C90" w14:textId="216CE112" w:rsidR="00F13366" w:rsidRPr="009F416F" w:rsidRDefault="00F13366">
      <w:pPr>
        <w:rPr>
          <w:bCs/>
          <w:sz w:val="24"/>
          <w:szCs w:val="24"/>
        </w:rPr>
      </w:pPr>
      <w:r w:rsidRPr="009F416F">
        <w:rPr>
          <w:bCs/>
          <w:sz w:val="24"/>
          <w:szCs w:val="24"/>
        </w:rPr>
        <w:t>Region 3</w:t>
      </w:r>
    </w:p>
    <w:p w14:paraId="144C825D" w14:textId="733E5154" w:rsidR="00F024A6" w:rsidRPr="009F416F" w:rsidRDefault="00F024A6" w:rsidP="00F024A6">
      <w:pPr>
        <w:pStyle w:val="ListParagraph"/>
        <w:numPr>
          <w:ilvl w:val="0"/>
          <w:numId w:val="6"/>
        </w:numPr>
        <w:rPr>
          <w:bCs/>
          <w:sz w:val="24"/>
          <w:szCs w:val="24"/>
        </w:rPr>
      </w:pPr>
      <w:r w:rsidRPr="009F416F">
        <w:rPr>
          <w:bCs/>
          <w:sz w:val="24"/>
          <w:szCs w:val="24"/>
        </w:rPr>
        <w:t xml:space="preserve">Parishes: </w:t>
      </w:r>
      <w:r w:rsidR="00876252" w:rsidRPr="009F416F">
        <w:rPr>
          <w:bCs/>
          <w:sz w:val="24"/>
          <w:szCs w:val="24"/>
        </w:rPr>
        <w:t xml:space="preserve">Ascension Assumption, East Baton Rouge, </w:t>
      </w:r>
      <w:r w:rsidR="00493059" w:rsidRPr="009F416F">
        <w:rPr>
          <w:bCs/>
          <w:sz w:val="24"/>
          <w:szCs w:val="24"/>
        </w:rPr>
        <w:t>Iberia, Iberville, Jefferson, Lafourche, Livingston, Orleans, Plaquemines, Pointe Coupee, St. Bernard, St. Charles, St. Helena, St. James, St. John the Baptist, St. Martin (Lower), St. Martin (Upper), St. Mary, St. Tammany, Tangipahoa, Terrebonne, Washington, West Baton Rouge, West Feliciana</w:t>
      </w:r>
    </w:p>
    <w:p w14:paraId="17A81227" w14:textId="77777777" w:rsidR="00F13366" w:rsidRPr="009F416F" w:rsidRDefault="00F13366">
      <w:pPr>
        <w:rPr>
          <w:bCs/>
        </w:rPr>
      </w:pPr>
    </w:p>
    <w:p w14:paraId="5D1CF36E" w14:textId="48BF5A48" w:rsidR="00E2720F" w:rsidRPr="00E2720F" w:rsidRDefault="00E2720F" w:rsidP="00876252">
      <w:pPr>
        <w:pStyle w:val="ListParagraph"/>
        <w:ind w:left="720" w:firstLine="0"/>
        <w:rPr>
          <w:rFonts w:ascii="Calibri"/>
          <w:b/>
          <w:bCs/>
        </w:rPr>
      </w:pPr>
    </w:p>
    <w:sectPr w:rsidR="00E2720F" w:rsidRPr="00E2720F">
      <w:type w:val="continuous"/>
      <w:pgSz w:w="12240" w:h="15840"/>
      <w:pgMar w:top="68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F0BF6"/>
    <w:multiLevelType w:val="hybridMultilevel"/>
    <w:tmpl w:val="0CBAB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A738E"/>
    <w:multiLevelType w:val="hybridMultilevel"/>
    <w:tmpl w:val="C3BA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15C04"/>
    <w:multiLevelType w:val="hybridMultilevel"/>
    <w:tmpl w:val="D6BC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D1155"/>
    <w:multiLevelType w:val="hybridMultilevel"/>
    <w:tmpl w:val="4FF61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406C"/>
    <w:multiLevelType w:val="hybridMultilevel"/>
    <w:tmpl w:val="855208D0"/>
    <w:lvl w:ilvl="0" w:tplc="864CA3B8">
      <w:numFmt w:val="bullet"/>
      <w:lvlText w:val="•"/>
      <w:lvlJc w:val="left"/>
      <w:pPr>
        <w:ind w:left="5571" w:hanging="308"/>
      </w:pPr>
      <w:rPr>
        <w:rFonts w:ascii="Arial" w:eastAsia="Arial" w:hAnsi="Arial" w:cs="Arial" w:hint="default"/>
        <w:spacing w:val="0"/>
        <w:w w:val="94"/>
        <w:lang w:val="en-US" w:eastAsia="en-US" w:bidi="ar-SA"/>
      </w:rPr>
    </w:lvl>
    <w:lvl w:ilvl="1" w:tplc="40A67BA6">
      <w:numFmt w:val="bullet"/>
      <w:lvlText w:val="•"/>
      <w:lvlJc w:val="left"/>
      <w:pPr>
        <w:ind w:left="5958" w:hanging="308"/>
      </w:pPr>
      <w:rPr>
        <w:rFonts w:hint="default"/>
        <w:lang w:val="en-US" w:eastAsia="en-US" w:bidi="ar-SA"/>
      </w:rPr>
    </w:lvl>
    <w:lvl w:ilvl="2" w:tplc="F208E5DA">
      <w:numFmt w:val="bullet"/>
      <w:lvlText w:val="•"/>
      <w:lvlJc w:val="left"/>
      <w:pPr>
        <w:ind w:left="6336" w:hanging="308"/>
      </w:pPr>
      <w:rPr>
        <w:rFonts w:hint="default"/>
        <w:lang w:val="en-US" w:eastAsia="en-US" w:bidi="ar-SA"/>
      </w:rPr>
    </w:lvl>
    <w:lvl w:ilvl="3" w:tplc="92BCA90C">
      <w:numFmt w:val="bullet"/>
      <w:lvlText w:val="•"/>
      <w:lvlJc w:val="left"/>
      <w:pPr>
        <w:ind w:left="6714" w:hanging="308"/>
      </w:pPr>
      <w:rPr>
        <w:rFonts w:hint="default"/>
        <w:lang w:val="en-US" w:eastAsia="en-US" w:bidi="ar-SA"/>
      </w:rPr>
    </w:lvl>
    <w:lvl w:ilvl="4" w:tplc="AB6A6BF8">
      <w:numFmt w:val="bullet"/>
      <w:lvlText w:val="•"/>
      <w:lvlJc w:val="left"/>
      <w:pPr>
        <w:ind w:left="7092" w:hanging="308"/>
      </w:pPr>
      <w:rPr>
        <w:rFonts w:hint="default"/>
        <w:lang w:val="en-US" w:eastAsia="en-US" w:bidi="ar-SA"/>
      </w:rPr>
    </w:lvl>
    <w:lvl w:ilvl="5" w:tplc="809C51E6">
      <w:numFmt w:val="bullet"/>
      <w:lvlText w:val="•"/>
      <w:lvlJc w:val="left"/>
      <w:pPr>
        <w:ind w:left="7470" w:hanging="308"/>
      </w:pPr>
      <w:rPr>
        <w:rFonts w:hint="default"/>
        <w:lang w:val="en-US" w:eastAsia="en-US" w:bidi="ar-SA"/>
      </w:rPr>
    </w:lvl>
    <w:lvl w:ilvl="6" w:tplc="39444932">
      <w:numFmt w:val="bullet"/>
      <w:lvlText w:val="•"/>
      <w:lvlJc w:val="left"/>
      <w:pPr>
        <w:ind w:left="7848" w:hanging="308"/>
      </w:pPr>
      <w:rPr>
        <w:rFonts w:hint="default"/>
        <w:lang w:val="en-US" w:eastAsia="en-US" w:bidi="ar-SA"/>
      </w:rPr>
    </w:lvl>
    <w:lvl w:ilvl="7" w:tplc="741CD978">
      <w:numFmt w:val="bullet"/>
      <w:lvlText w:val="•"/>
      <w:lvlJc w:val="left"/>
      <w:pPr>
        <w:ind w:left="8226" w:hanging="308"/>
      </w:pPr>
      <w:rPr>
        <w:rFonts w:hint="default"/>
        <w:lang w:val="en-US" w:eastAsia="en-US" w:bidi="ar-SA"/>
      </w:rPr>
    </w:lvl>
    <w:lvl w:ilvl="8" w:tplc="5798D090">
      <w:numFmt w:val="bullet"/>
      <w:lvlText w:val="•"/>
      <w:lvlJc w:val="left"/>
      <w:pPr>
        <w:ind w:left="8604" w:hanging="308"/>
      </w:pPr>
      <w:rPr>
        <w:rFonts w:hint="default"/>
        <w:lang w:val="en-US" w:eastAsia="en-US" w:bidi="ar-SA"/>
      </w:rPr>
    </w:lvl>
  </w:abstractNum>
  <w:abstractNum w:abstractNumId="5" w15:restartNumberingAfterBreak="0">
    <w:nsid w:val="5CAA2859"/>
    <w:multiLevelType w:val="hybridMultilevel"/>
    <w:tmpl w:val="0F42B8FA"/>
    <w:lvl w:ilvl="0" w:tplc="DEB429EA">
      <w:numFmt w:val="bullet"/>
      <w:lvlText w:val="■"/>
      <w:lvlJc w:val="left"/>
      <w:pPr>
        <w:ind w:left="5578" w:hanging="337"/>
      </w:pPr>
      <w:rPr>
        <w:rFonts w:ascii="Arial" w:eastAsia="Arial" w:hAnsi="Arial" w:cs="Arial" w:hint="default"/>
        <w:b w:val="0"/>
        <w:bCs w:val="0"/>
        <w:i w:val="0"/>
        <w:iCs w:val="0"/>
        <w:color w:val="0C8257"/>
        <w:spacing w:val="0"/>
        <w:w w:val="102"/>
        <w:sz w:val="41"/>
        <w:szCs w:val="41"/>
        <w:lang w:val="en-US" w:eastAsia="en-US" w:bidi="ar-SA"/>
      </w:rPr>
    </w:lvl>
    <w:lvl w:ilvl="1" w:tplc="58426986">
      <w:numFmt w:val="bullet"/>
      <w:lvlText w:val="•"/>
      <w:lvlJc w:val="left"/>
      <w:pPr>
        <w:ind w:left="5958" w:hanging="337"/>
      </w:pPr>
      <w:rPr>
        <w:rFonts w:hint="default"/>
        <w:lang w:val="en-US" w:eastAsia="en-US" w:bidi="ar-SA"/>
      </w:rPr>
    </w:lvl>
    <w:lvl w:ilvl="2" w:tplc="99AE164C">
      <w:numFmt w:val="bullet"/>
      <w:lvlText w:val="•"/>
      <w:lvlJc w:val="left"/>
      <w:pPr>
        <w:ind w:left="6336" w:hanging="337"/>
      </w:pPr>
      <w:rPr>
        <w:rFonts w:hint="default"/>
        <w:lang w:val="en-US" w:eastAsia="en-US" w:bidi="ar-SA"/>
      </w:rPr>
    </w:lvl>
    <w:lvl w:ilvl="3" w:tplc="9EA80A46">
      <w:numFmt w:val="bullet"/>
      <w:lvlText w:val="•"/>
      <w:lvlJc w:val="left"/>
      <w:pPr>
        <w:ind w:left="6714" w:hanging="337"/>
      </w:pPr>
      <w:rPr>
        <w:rFonts w:hint="default"/>
        <w:lang w:val="en-US" w:eastAsia="en-US" w:bidi="ar-SA"/>
      </w:rPr>
    </w:lvl>
    <w:lvl w:ilvl="4" w:tplc="8E1E7A40">
      <w:numFmt w:val="bullet"/>
      <w:lvlText w:val="•"/>
      <w:lvlJc w:val="left"/>
      <w:pPr>
        <w:ind w:left="7092" w:hanging="337"/>
      </w:pPr>
      <w:rPr>
        <w:rFonts w:hint="default"/>
        <w:lang w:val="en-US" w:eastAsia="en-US" w:bidi="ar-SA"/>
      </w:rPr>
    </w:lvl>
    <w:lvl w:ilvl="5" w:tplc="659C74DA">
      <w:numFmt w:val="bullet"/>
      <w:lvlText w:val="•"/>
      <w:lvlJc w:val="left"/>
      <w:pPr>
        <w:ind w:left="7470" w:hanging="337"/>
      </w:pPr>
      <w:rPr>
        <w:rFonts w:hint="default"/>
        <w:lang w:val="en-US" w:eastAsia="en-US" w:bidi="ar-SA"/>
      </w:rPr>
    </w:lvl>
    <w:lvl w:ilvl="6" w:tplc="631C8FF2">
      <w:numFmt w:val="bullet"/>
      <w:lvlText w:val="•"/>
      <w:lvlJc w:val="left"/>
      <w:pPr>
        <w:ind w:left="7848" w:hanging="337"/>
      </w:pPr>
      <w:rPr>
        <w:rFonts w:hint="default"/>
        <w:lang w:val="en-US" w:eastAsia="en-US" w:bidi="ar-SA"/>
      </w:rPr>
    </w:lvl>
    <w:lvl w:ilvl="7" w:tplc="BAF82E4C">
      <w:numFmt w:val="bullet"/>
      <w:lvlText w:val="•"/>
      <w:lvlJc w:val="left"/>
      <w:pPr>
        <w:ind w:left="8226" w:hanging="337"/>
      </w:pPr>
      <w:rPr>
        <w:rFonts w:hint="default"/>
        <w:lang w:val="en-US" w:eastAsia="en-US" w:bidi="ar-SA"/>
      </w:rPr>
    </w:lvl>
    <w:lvl w:ilvl="8" w:tplc="6528194C">
      <w:numFmt w:val="bullet"/>
      <w:lvlText w:val="•"/>
      <w:lvlJc w:val="left"/>
      <w:pPr>
        <w:ind w:left="8604" w:hanging="337"/>
      </w:pPr>
      <w:rPr>
        <w:rFonts w:hint="default"/>
        <w:lang w:val="en-US" w:eastAsia="en-US" w:bidi="ar-SA"/>
      </w:rPr>
    </w:lvl>
  </w:abstractNum>
  <w:num w:numId="1" w16cid:durableId="1264534770">
    <w:abstractNumId w:val="5"/>
  </w:num>
  <w:num w:numId="2" w16cid:durableId="473260925">
    <w:abstractNumId w:val="4"/>
  </w:num>
  <w:num w:numId="3" w16cid:durableId="577591940">
    <w:abstractNumId w:val="3"/>
  </w:num>
  <w:num w:numId="4" w16cid:durableId="176239973">
    <w:abstractNumId w:val="1"/>
  </w:num>
  <w:num w:numId="5" w16cid:durableId="573515061">
    <w:abstractNumId w:val="0"/>
  </w:num>
  <w:num w:numId="6" w16cid:durableId="15561600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9D"/>
    <w:rsid w:val="000465C2"/>
    <w:rsid w:val="000D5FAE"/>
    <w:rsid w:val="00493059"/>
    <w:rsid w:val="00545FB8"/>
    <w:rsid w:val="00662042"/>
    <w:rsid w:val="00760F9D"/>
    <w:rsid w:val="00822210"/>
    <w:rsid w:val="008605E4"/>
    <w:rsid w:val="00876252"/>
    <w:rsid w:val="009F416F"/>
    <w:rsid w:val="00CC7DB1"/>
    <w:rsid w:val="00D861FB"/>
    <w:rsid w:val="00E2720F"/>
    <w:rsid w:val="00E75FCA"/>
    <w:rsid w:val="00EA10D9"/>
    <w:rsid w:val="00F024A6"/>
    <w:rsid w:val="00F13366"/>
    <w:rsid w:val="00F37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BAA4A"/>
  <w15:docId w15:val="{F9C03002-353F-4B69-993D-DCADCA07D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line="148" w:lineRule="exact"/>
      <w:ind w:left="552"/>
      <w:outlineLvl w:val="0"/>
    </w:pPr>
    <w:rPr>
      <w:sz w:val="16"/>
      <w:szCs w:val="16"/>
    </w:rPr>
  </w:style>
  <w:style w:type="paragraph" w:styleId="Heading2">
    <w:name w:val="heading 2"/>
    <w:basedOn w:val="Normal"/>
    <w:uiPriority w:val="9"/>
    <w:unhideWhenUsed/>
    <w:qFormat/>
    <w:pPr>
      <w:ind w:left="119" w:hanging="307"/>
      <w:outlineLvl w:val="1"/>
    </w:pPr>
    <w:rPr>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spacing w:line="310" w:lineRule="exact"/>
      <w:ind w:left="5254"/>
    </w:pPr>
    <w:rPr>
      <w:rFonts w:ascii="Times New Roman" w:eastAsia="Times New Roman" w:hAnsi="Times New Roman" w:cs="Times New Roman"/>
      <w:b/>
      <w:bCs/>
      <w:sz w:val="28"/>
      <w:szCs w:val="28"/>
    </w:rPr>
  </w:style>
  <w:style w:type="paragraph" w:styleId="ListParagraph">
    <w:name w:val="List Paragraph"/>
    <w:basedOn w:val="Normal"/>
    <w:uiPriority w:val="1"/>
    <w:qFormat/>
    <w:pPr>
      <w:ind w:left="5570" w:hanging="33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Schwartzenburg</dc:creator>
  <dc:description/>
  <cp:lastModifiedBy>Arkeith White</cp:lastModifiedBy>
  <cp:revision>2</cp:revision>
  <dcterms:created xsi:type="dcterms:W3CDTF">2026-03-11T18:29:00Z</dcterms:created>
  <dcterms:modified xsi:type="dcterms:W3CDTF">2026-03-11T18:29:00Z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Acrobat PDFMaker 21 for Word</vt:lpwstr>
  </property>
  <property fmtid="{D5CDD505-2E9C-101B-9397-08002B2CF9AE}" pid="4" name="LastSaved">
    <vt:filetime>2026-02-27T00:00:00Z</vt:filetime>
  </property>
  <property fmtid="{D5CDD505-2E9C-101B-9397-08002B2CF9AE}" pid="5" name="Producer">
    <vt:lpwstr>Adobe PDF Library 21.1.177</vt:lpwstr>
  </property>
  <property fmtid="{D5CDD505-2E9C-101B-9397-08002B2CF9AE}" pid="6" name="SourceModified">
    <vt:lpwstr>D:20210603192324</vt:lpwstr>
  </property>
</Properties>
</file>