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7E5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9CF2587"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0ADF816D"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B74F878" w14:textId="77777777" w:rsidR="00BD7114" w:rsidRDefault="00BD7114" w:rsidP="008E7953">
      <w:pPr>
        <w:spacing w:after="0"/>
        <w:jc w:val="center"/>
      </w:pPr>
    </w:p>
    <w:p w14:paraId="116CE8D4"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A2CC4E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28B0BD1"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6B511D5A"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21DFEA0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6468BFA4" wp14:editId="218CDE35">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2621CA6A" w14:textId="77777777" w:rsidR="008E7953" w:rsidRDefault="008E7953" w:rsidP="008E7953">
      <w:pPr>
        <w:jc w:val="center"/>
        <w:rPr>
          <w:rFonts w:ascii="Public Sans Light" w:hAnsi="Public Sans Light"/>
          <w:sz w:val="16"/>
          <w:szCs w:val="16"/>
        </w:rPr>
      </w:pPr>
    </w:p>
    <w:p w14:paraId="795EFD00" w14:textId="77777777" w:rsidR="008E7953" w:rsidRDefault="008E7953" w:rsidP="008E7953">
      <w:pPr>
        <w:jc w:val="center"/>
        <w:rPr>
          <w:rFonts w:ascii="Public Sans Light" w:hAnsi="Public Sans Light"/>
          <w:sz w:val="16"/>
          <w:szCs w:val="16"/>
        </w:rPr>
      </w:pPr>
    </w:p>
    <w:p w14:paraId="4C1CE78E" w14:textId="77777777" w:rsidR="008E7953" w:rsidRDefault="008E7953" w:rsidP="008E7953">
      <w:pPr>
        <w:jc w:val="center"/>
        <w:rPr>
          <w:rFonts w:ascii="Public Sans Light" w:hAnsi="Public Sans Light"/>
          <w:sz w:val="16"/>
          <w:szCs w:val="16"/>
        </w:rPr>
      </w:pPr>
    </w:p>
    <w:p w14:paraId="0BEC047C" w14:textId="77777777" w:rsidR="008E7953" w:rsidRDefault="008E7953" w:rsidP="008E7953">
      <w:pPr>
        <w:spacing w:after="0"/>
        <w:ind w:left="-360" w:right="-330"/>
        <w:jc w:val="center"/>
        <w:rPr>
          <w:rFonts w:ascii="Public Sans Light" w:hAnsi="Public Sans Light"/>
          <w:b/>
          <w:bCs/>
          <w:sz w:val="20"/>
          <w:szCs w:val="20"/>
        </w:rPr>
      </w:pPr>
    </w:p>
    <w:p w14:paraId="7874D0FA"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3481EF0C"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7BC6C4F"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12940172"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30837DF"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7D544E75"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2652E6A7" w14:textId="77777777" w:rsidR="008E7953" w:rsidRDefault="008E7953" w:rsidP="008E7953"/>
    <w:p w14:paraId="556749CB" w14:textId="3311F591" w:rsidR="00C51A71" w:rsidRPr="0027356C" w:rsidRDefault="00A94AEC" w:rsidP="00C51A71">
      <w:pPr>
        <w:spacing w:after="0"/>
        <w:jc w:val="center"/>
        <w:rPr>
          <w:rFonts w:eastAsia="Times New Roman" w:cs="Calibri"/>
          <w:kern w:val="0"/>
          <w:szCs w:val="24"/>
          <w14:ligatures w14:val="none"/>
        </w:rPr>
      </w:pPr>
      <w:r w:rsidRPr="0027356C">
        <w:rPr>
          <w:rFonts w:eastAsia="Times New Roman" w:cs="Calibri"/>
          <w:bCs/>
          <w:kern w:val="0"/>
          <w:szCs w:val="24"/>
          <w14:ligatures w14:val="none"/>
        </w:rPr>
        <w:t>March</w:t>
      </w:r>
      <w:r w:rsidR="00C51A71" w:rsidRPr="0027356C">
        <w:rPr>
          <w:rFonts w:eastAsia="Times New Roman" w:cs="Calibri"/>
          <w:bCs/>
          <w:kern w:val="0"/>
          <w:szCs w:val="24"/>
          <w14:ligatures w14:val="none"/>
        </w:rPr>
        <w:t xml:space="preserve"> </w:t>
      </w:r>
      <w:r w:rsidRPr="0027356C">
        <w:rPr>
          <w:rFonts w:eastAsia="Times New Roman" w:cs="Calibri"/>
          <w:bCs/>
          <w:kern w:val="0"/>
          <w:szCs w:val="24"/>
          <w14:ligatures w14:val="none"/>
        </w:rPr>
        <w:t>1</w:t>
      </w:r>
      <w:r w:rsidR="00D92D3C">
        <w:rPr>
          <w:rFonts w:eastAsia="Times New Roman" w:cs="Calibri"/>
          <w:bCs/>
          <w:kern w:val="0"/>
          <w:szCs w:val="24"/>
          <w14:ligatures w14:val="none"/>
        </w:rPr>
        <w:t>6</w:t>
      </w:r>
      <w:r w:rsidR="00C51A71" w:rsidRPr="0027356C">
        <w:rPr>
          <w:rFonts w:eastAsia="Times New Roman" w:cs="Calibri"/>
          <w:bCs/>
          <w:kern w:val="0"/>
          <w:szCs w:val="24"/>
          <w14:ligatures w14:val="none"/>
        </w:rPr>
        <w:t>, 202</w:t>
      </w:r>
      <w:r w:rsidRPr="0027356C">
        <w:rPr>
          <w:rFonts w:eastAsia="Times New Roman" w:cs="Calibri"/>
          <w:bCs/>
          <w:kern w:val="0"/>
          <w:szCs w:val="24"/>
          <w14:ligatures w14:val="none"/>
        </w:rPr>
        <w:t>6</w:t>
      </w:r>
    </w:p>
    <w:p w14:paraId="7686C244" w14:textId="77777777" w:rsidR="00C51A71" w:rsidRPr="00CB14CD" w:rsidRDefault="00C51A71" w:rsidP="00C51A71">
      <w:pPr>
        <w:spacing w:after="0"/>
        <w:jc w:val="center"/>
        <w:rPr>
          <w:rFonts w:eastAsia="Times New Roman" w:cs="Calibri"/>
          <w:b/>
          <w:bCs/>
          <w:kern w:val="0"/>
          <w:szCs w:val="24"/>
          <w14:ligatures w14:val="none"/>
        </w:rPr>
      </w:pPr>
    </w:p>
    <w:p w14:paraId="2AD79C85" w14:textId="15EC51EC" w:rsidR="00C51A71" w:rsidRPr="00CB14CD" w:rsidRDefault="00C51A71" w:rsidP="00C51A71">
      <w:pPr>
        <w:spacing w:after="0"/>
        <w:jc w:val="center"/>
        <w:rPr>
          <w:rFonts w:eastAsia="Times New Roman" w:cs="Calibri"/>
          <w:b/>
          <w:bCs/>
          <w:i/>
          <w:iCs/>
          <w:kern w:val="0"/>
          <w:szCs w:val="24"/>
          <w14:ligatures w14:val="none"/>
        </w:rPr>
      </w:pPr>
      <w:r w:rsidRPr="00CB14CD">
        <w:rPr>
          <w:rFonts w:eastAsia="Times New Roman" w:cs="Calibri"/>
          <w:b/>
          <w:bCs/>
          <w:kern w:val="0"/>
          <w:szCs w:val="24"/>
          <w14:ligatures w14:val="none"/>
        </w:rPr>
        <w:t xml:space="preserve">ADDENDUM NO. 01 </w:t>
      </w:r>
    </w:p>
    <w:p w14:paraId="2C9C70DC" w14:textId="77777777" w:rsidR="00C51A71" w:rsidRPr="00CB14CD" w:rsidRDefault="00C51A71" w:rsidP="00C51A71">
      <w:pPr>
        <w:spacing w:after="0"/>
        <w:jc w:val="center"/>
        <w:rPr>
          <w:rFonts w:eastAsia="Times New Roman" w:cs="Calibri"/>
          <w:b/>
          <w:bCs/>
          <w:kern w:val="0"/>
          <w:szCs w:val="24"/>
          <w14:ligatures w14:val="none"/>
        </w:rPr>
      </w:pPr>
    </w:p>
    <w:p w14:paraId="08A279E6" w14:textId="3E2F3A83"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Your reference is directed to RFx Number 30000</w:t>
      </w:r>
      <w:r w:rsidR="00A94AEC" w:rsidRPr="00CB14CD">
        <w:rPr>
          <w:rFonts w:eastAsia="Times New Roman" w:cs="Calibri"/>
          <w:kern w:val="0"/>
          <w:szCs w:val="24"/>
          <w14:ligatures w14:val="none"/>
        </w:rPr>
        <w:t>26005</w:t>
      </w:r>
      <w:r w:rsidRPr="00CB14CD">
        <w:rPr>
          <w:rFonts w:eastAsia="Times New Roman" w:cs="Calibri"/>
          <w:kern w:val="0"/>
          <w:szCs w:val="24"/>
          <w14:ligatures w14:val="none"/>
        </w:rPr>
        <w:t xml:space="preserve"> for the Invitation to Bid (ITB) for the State of Louisiana – </w:t>
      </w:r>
      <w:r w:rsidR="00A94AEC" w:rsidRPr="00CB14CD">
        <w:rPr>
          <w:rFonts w:eastAsia="Times New Roman" w:cs="Calibri"/>
          <w:kern w:val="0"/>
          <w:szCs w:val="24"/>
          <w14:ligatures w14:val="none"/>
        </w:rPr>
        <w:t>TV Service Equipment – DOC-LCIW,</w:t>
      </w:r>
      <w:r w:rsidRPr="00CB14CD">
        <w:rPr>
          <w:rFonts w:eastAsia="Times New Roman" w:cs="Calibri"/>
          <w:kern w:val="0"/>
          <w:szCs w:val="24"/>
          <w14:ligatures w14:val="none"/>
        </w:rPr>
        <w:t xml:space="preserve"> which is currently scheduled to open at </w:t>
      </w:r>
      <w:r w:rsidR="00A94AEC" w:rsidRPr="00CB14CD">
        <w:rPr>
          <w:rFonts w:eastAsia="Times New Roman" w:cs="Calibri"/>
          <w:kern w:val="0"/>
          <w:szCs w:val="24"/>
          <w14:ligatures w14:val="none"/>
        </w:rPr>
        <w:t>10:00 AM</w:t>
      </w:r>
      <w:r w:rsidRPr="00CB14CD">
        <w:rPr>
          <w:rFonts w:eastAsia="Times New Roman" w:cs="Calibri"/>
          <w:kern w:val="0"/>
          <w:szCs w:val="24"/>
          <w14:ligatures w14:val="none"/>
        </w:rPr>
        <w:t xml:space="preserve"> CT on </w:t>
      </w:r>
      <w:r w:rsidR="00A94AEC" w:rsidRPr="00CB14CD">
        <w:rPr>
          <w:rFonts w:eastAsia="Times New Roman" w:cs="Calibri"/>
          <w:kern w:val="0"/>
          <w:szCs w:val="24"/>
          <w14:ligatures w14:val="none"/>
        </w:rPr>
        <w:t>03/25/26</w:t>
      </w:r>
      <w:r w:rsidRPr="00CB14CD">
        <w:rPr>
          <w:rFonts w:eastAsia="Times New Roman" w:cs="Calibri"/>
          <w:kern w:val="0"/>
          <w:szCs w:val="24"/>
          <w14:ligatures w14:val="none"/>
        </w:rPr>
        <w:t xml:space="preserve">. </w:t>
      </w:r>
    </w:p>
    <w:p w14:paraId="5C2B1517" w14:textId="77777777" w:rsidR="00C51A71" w:rsidRPr="00CB14CD" w:rsidRDefault="00C51A71" w:rsidP="00C51A71">
      <w:pPr>
        <w:spacing w:after="0"/>
        <w:jc w:val="both"/>
        <w:rPr>
          <w:rFonts w:eastAsia="Times New Roman" w:cs="Calibri"/>
          <w:kern w:val="0"/>
          <w:szCs w:val="24"/>
          <w14:ligatures w14:val="none"/>
        </w:rPr>
      </w:pPr>
    </w:p>
    <w:p w14:paraId="7BD4F775"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w:t>
      </w:r>
    </w:p>
    <w:p w14:paraId="3426371F" w14:textId="77777777" w:rsidR="00C51A71" w:rsidRPr="00CB14CD" w:rsidRDefault="00C51A71" w:rsidP="00C51A71">
      <w:pPr>
        <w:spacing w:after="0"/>
        <w:jc w:val="both"/>
        <w:rPr>
          <w:rFonts w:eastAsia="Times New Roman" w:cs="Calibri"/>
          <w:b/>
          <w:kern w:val="0"/>
          <w:szCs w:val="24"/>
          <w14:ligatures w14:val="none"/>
        </w:rPr>
      </w:pPr>
    </w:p>
    <w:p w14:paraId="391D5E3A" w14:textId="77777777" w:rsidR="00C51A71" w:rsidRPr="00CB14CD" w:rsidRDefault="00C51A71" w:rsidP="00C51A71">
      <w:pPr>
        <w:spacing w:after="0"/>
        <w:jc w:val="both"/>
        <w:rPr>
          <w:rFonts w:eastAsia="Times New Roman" w:cs="Calibri"/>
          <w:b/>
          <w:kern w:val="0"/>
          <w:szCs w:val="24"/>
          <w14:ligatures w14:val="none"/>
        </w:rPr>
      </w:pPr>
      <w:r w:rsidRPr="00CB14CD">
        <w:rPr>
          <w:rFonts w:eastAsia="Times New Roman" w:cs="Calibri"/>
          <w:b/>
          <w:kern w:val="0"/>
          <w:szCs w:val="24"/>
          <w14:ligatures w14:val="none"/>
        </w:rPr>
        <w:t>Questions from the Vendor and State’s Responses:</w:t>
      </w:r>
    </w:p>
    <w:p w14:paraId="36B4B93A" w14:textId="77777777" w:rsidR="00C51A71" w:rsidRPr="00CB14CD" w:rsidRDefault="00C51A71" w:rsidP="00C51A71">
      <w:pPr>
        <w:spacing w:after="0"/>
        <w:jc w:val="both"/>
        <w:rPr>
          <w:rFonts w:eastAsia="Times New Roman" w:cs="Calibri"/>
          <w:b/>
          <w:kern w:val="0"/>
          <w:szCs w:val="24"/>
          <w14:ligatures w14:val="none"/>
        </w:rPr>
      </w:pPr>
    </w:p>
    <w:p w14:paraId="4E32BDF6" w14:textId="78DBF36E"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b/>
          <w:kern w:val="0"/>
          <w:szCs w:val="24"/>
          <w14:ligatures w14:val="none"/>
        </w:rPr>
        <w:t xml:space="preserve">Vendor Question 1. </w:t>
      </w:r>
      <w:r w:rsidR="00CB14CD" w:rsidRPr="00CB14CD">
        <w:rPr>
          <w:rFonts w:eastAsia="Times New Roman" w:cs="Calibri"/>
          <w:bCs/>
          <w:kern w:val="0"/>
          <w:szCs w:val="24"/>
          <w14:ligatures w14:val="none"/>
        </w:rPr>
        <w:t>I’m reviewing Solicitation 3000026005 and wanted to confirm whether partial bidding is permitted, or if vendors must submit pricing for the full scope as listed.</w:t>
      </w:r>
      <w:r w:rsidR="00CB14CD">
        <w:rPr>
          <w:rFonts w:eastAsia="Times New Roman" w:cs="Calibri"/>
          <w:bCs/>
          <w:kern w:val="0"/>
          <w:szCs w:val="24"/>
          <w14:ligatures w14:val="none"/>
        </w:rPr>
        <w:t xml:space="preserve"> </w:t>
      </w:r>
      <w:r w:rsidR="00CB14CD" w:rsidRPr="00CB14CD">
        <w:rPr>
          <w:rFonts w:eastAsia="Times New Roman" w:cs="Calibri"/>
          <w:bCs/>
          <w:kern w:val="0"/>
          <w:szCs w:val="24"/>
          <w14:ligatures w14:val="none"/>
        </w:rPr>
        <w:t>The solicitation notes an all or none method of award, but I wanted to verify directly with you before proceeding.</w:t>
      </w:r>
    </w:p>
    <w:p w14:paraId="0BAE62AF" w14:textId="77777777" w:rsidR="00C51A71" w:rsidRPr="00CB14CD" w:rsidRDefault="00C51A71" w:rsidP="00C51A71">
      <w:pPr>
        <w:spacing w:after="0"/>
        <w:jc w:val="both"/>
        <w:rPr>
          <w:rFonts w:eastAsia="Times New Roman" w:cs="Calibri"/>
          <w:kern w:val="0"/>
          <w:szCs w:val="24"/>
          <w14:ligatures w14:val="none"/>
        </w:rPr>
      </w:pPr>
    </w:p>
    <w:p w14:paraId="695FCEA2" w14:textId="6E27AE7A" w:rsidR="00CB14CD" w:rsidRDefault="00C51A71" w:rsidP="00C51A71">
      <w:pPr>
        <w:spacing w:after="0"/>
        <w:rPr>
          <w:rFonts w:eastAsia="Calibri" w:cs="Calibri"/>
          <w:bCs/>
          <w:i/>
          <w:kern w:val="0"/>
          <w:szCs w:val="24"/>
          <w14:ligatures w14:val="none"/>
        </w:rPr>
      </w:pPr>
      <w:r w:rsidRPr="00CB14CD">
        <w:rPr>
          <w:rFonts w:eastAsia="Calibri" w:cs="Calibri"/>
          <w:b/>
          <w:i/>
          <w:kern w:val="0"/>
          <w:szCs w:val="24"/>
          <w14:ligatures w14:val="none"/>
        </w:rPr>
        <w:t>State’s Response:</w:t>
      </w:r>
      <w:r w:rsidRPr="00CB14CD">
        <w:rPr>
          <w:rFonts w:eastAsia="Calibri" w:cs="Calibri"/>
          <w:bCs/>
          <w:i/>
          <w:kern w:val="0"/>
          <w:szCs w:val="24"/>
          <w14:ligatures w14:val="none"/>
        </w:rPr>
        <w:t xml:space="preserve"> </w:t>
      </w:r>
      <w:r w:rsidR="00CB14CD">
        <w:rPr>
          <w:rFonts w:eastAsia="Calibri" w:cs="Calibri"/>
          <w:bCs/>
          <w:i/>
          <w:kern w:val="0"/>
          <w:szCs w:val="24"/>
          <w14:ligatures w14:val="none"/>
        </w:rPr>
        <w:t xml:space="preserve">As noted, this solicitation </w:t>
      </w:r>
      <w:r w:rsidR="00D92D3C">
        <w:rPr>
          <w:rFonts w:eastAsia="Calibri" w:cs="Calibri"/>
          <w:bCs/>
          <w:i/>
          <w:kern w:val="0"/>
          <w:szCs w:val="24"/>
          <w14:ligatures w14:val="none"/>
        </w:rPr>
        <w:t>will</w:t>
      </w:r>
      <w:r w:rsidR="00CB14CD">
        <w:rPr>
          <w:rFonts w:eastAsia="Calibri" w:cs="Calibri"/>
          <w:bCs/>
          <w:i/>
          <w:kern w:val="0"/>
          <w:szCs w:val="24"/>
          <w14:ligatures w14:val="none"/>
        </w:rPr>
        <w:t xml:space="preserve"> be awarded on an all-or-none basis; however, vendors are not required to submit pricing for all lines in order to have their bid evaluated. Please be aware that not submitting pricing on all lines may result in a company’s bid being deemed non-responsive.</w:t>
      </w:r>
    </w:p>
    <w:p w14:paraId="2980D31D" w14:textId="77777777" w:rsidR="00CB14CD" w:rsidRDefault="00CB14CD" w:rsidP="00C51A71">
      <w:pPr>
        <w:spacing w:after="0"/>
        <w:rPr>
          <w:rFonts w:eastAsia="Calibri" w:cs="Calibri"/>
          <w:bCs/>
          <w:i/>
          <w:kern w:val="0"/>
          <w:szCs w:val="24"/>
          <w14:ligatures w14:val="none"/>
        </w:rPr>
      </w:pPr>
    </w:p>
    <w:p w14:paraId="3755E8EA" w14:textId="0CB7FE2B" w:rsidR="00A94AEC" w:rsidRPr="00CB14CD" w:rsidRDefault="00C51A71" w:rsidP="00A94AEC">
      <w:pPr>
        <w:spacing w:after="0"/>
        <w:jc w:val="both"/>
        <w:rPr>
          <w:rFonts w:eastAsia="Times New Roman" w:cs="Calibri"/>
          <w:b/>
          <w:kern w:val="0"/>
          <w:szCs w:val="24"/>
          <w14:ligatures w14:val="none"/>
        </w:rPr>
      </w:pPr>
      <w:r w:rsidRPr="00CB14CD">
        <w:rPr>
          <w:rFonts w:eastAsia="Times New Roman" w:cs="Calibri"/>
          <w:b/>
          <w:kern w:val="0"/>
          <w:szCs w:val="24"/>
          <w14:ligatures w14:val="none"/>
        </w:rPr>
        <w:t xml:space="preserve">Vendor Question 2. </w:t>
      </w:r>
      <w:r w:rsidR="00CB14CD" w:rsidRPr="00CB14CD">
        <w:rPr>
          <w:rFonts w:eastAsia="Times New Roman" w:cs="Calibri"/>
          <w:bCs/>
          <w:kern w:val="0"/>
          <w:szCs w:val="24"/>
          <w14:ligatures w14:val="none"/>
        </w:rPr>
        <w:t>I am reviewing RFx Number: 3000026005 and would like to clarify is this a all or nothing bid</w:t>
      </w:r>
      <w:r w:rsidR="00A320A7">
        <w:rPr>
          <w:rFonts w:eastAsia="Times New Roman" w:cs="Calibri"/>
          <w:bCs/>
          <w:kern w:val="0"/>
          <w:szCs w:val="24"/>
          <w14:ligatures w14:val="none"/>
        </w:rPr>
        <w:t>,</w:t>
      </w:r>
      <w:r w:rsidR="00CB14CD" w:rsidRPr="00CB14CD">
        <w:rPr>
          <w:rFonts w:eastAsia="Times New Roman" w:cs="Calibri"/>
          <w:bCs/>
          <w:kern w:val="0"/>
          <w:szCs w:val="24"/>
          <w14:ligatures w14:val="none"/>
        </w:rPr>
        <w:t xml:space="preserve"> if we can quote on just the items we carry</w:t>
      </w:r>
      <w:r w:rsidR="00A320A7">
        <w:rPr>
          <w:rFonts w:eastAsia="Times New Roman" w:cs="Calibri"/>
          <w:bCs/>
          <w:kern w:val="0"/>
          <w:szCs w:val="24"/>
          <w14:ligatures w14:val="none"/>
        </w:rPr>
        <w:t>,</w:t>
      </w:r>
      <w:r w:rsidR="00CB14CD" w:rsidRPr="00CB14CD">
        <w:rPr>
          <w:rFonts w:eastAsia="Times New Roman" w:cs="Calibri"/>
          <w:bCs/>
          <w:kern w:val="0"/>
          <w:szCs w:val="24"/>
          <w14:ligatures w14:val="none"/>
        </w:rPr>
        <w:t xml:space="preserve"> </w:t>
      </w:r>
      <w:r w:rsidR="00A320A7">
        <w:rPr>
          <w:rFonts w:eastAsia="Times New Roman" w:cs="Calibri"/>
          <w:bCs/>
          <w:kern w:val="0"/>
          <w:szCs w:val="24"/>
          <w14:ligatures w14:val="none"/>
        </w:rPr>
        <w:t xml:space="preserve">and </w:t>
      </w:r>
      <w:r w:rsidR="00CB14CD" w:rsidRPr="00CB14CD">
        <w:rPr>
          <w:rFonts w:eastAsia="Times New Roman" w:cs="Calibri"/>
          <w:bCs/>
          <w:kern w:val="0"/>
          <w:szCs w:val="24"/>
          <w14:ligatures w14:val="none"/>
        </w:rPr>
        <w:t>are we require</w:t>
      </w:r>
      <w:r w:rsidR="00A320A7">
        <w:rPr>
          <w:rFonts w:eastAsia="Times New Roman" w:cs="Calibri"/>
          <w:bCs/>
          <w:kern w:val="0"/>
          <w:szCs w:val="24"/>
          <w14:ligatures w14:val="none"/>
        </w:rPr>
        <w:t>d</w:t>
      </w:r>
      <w:r w:rsidR="00CB14CD" w:rsidRPr="00CB14CD">
        <w:rPr>
          <w:rFonts w:eastAsia="Times New Roman" w:cs="Calibri"/>
          <w:bCs/>
          <w:kern w:val="0"/>
          <w:szCs w:val="24"/>
          <w14:ligatures w14:val="none"/>
        </w:rPr>
        <w:t xml:space="preserve"> to provide any installation or engineering services.</w:t>
      </w:r>
    </w:p>
    <w:p w14:paraId="4641F025" w14:textId="77777777" w:rsidR="00C51A71" w:rsidRPr="00CB14CD" w:rsidRDefault="00C51A71" w:rsidP="00C51A71">
      <w:pPr>
        <w:spacing w:after="0"/>
        <w:jc w:val="both"/>
        <w:rPr>
          <w:rFonts w:eastAsia="Times New Roman" w:cs="Calibri"/>
          <w:kern w:val="0"/>
          <w:szCs w:val="24"/>
          <w14:ligatures w14:val="none"/>
        </w:rPr>
      </w:pPr>
    </w:p>
    <w:p w14:paraId="6AA691FC" w14:textId="4C813DC9" w:rsidR="00C51A71" w:rsidRPr="00A320A7" w:rsidRDefault="00C51A71" w:rsidP="00C51A71">
      <w:pPr>
        <w:spacing w:after="0"/>
        <w:rPr>
          <w:rFonts w:eastAsia="Calibri" w:cs="Calibri"/>
          <w:bCs/>
          <w:i/>
          <w:kern w:val="0"/>
          <w:szCs w:val="24"/>
          <w14:ligatures w14:val="none"/>
        </w:rPr>
      </w:pPr>
      <w:r w:rsidRPr="00CB14CD">
        <w:rPr>
          <w:rFonts w:eastAsia="Calibri" w:cs="Calibri"/>
          <w:b/>
          <w:i/>
          <w:kern w:val="0"/>
          <w:szCs w:val="24"/>
          <w14:ligatures w14:val="none"/>
        </w:rPr>
        <w:t xml:space="preserve">State’s Response: </w:t>
      </w:r>
      <w:r w:rsidR="00A320A7">
        <w:rPr>
          <w:rFonts w:eastAsia="Calibri" w:cs="Calibri"/>
          <w:bCs/>
          <w:i/>
          <w:kern w:val="0"/>
          <w:szCs w:val="24"/>
          <w14:ligatures w14:val="none"/>
        </w:rPr>
        <w:t>Yes, per page 2 of the RFx and page 6, #14 of Attachment A - Special Terms and Conditions, this will be awarded on an all-or-none basis to the overall lowest, responsive responsible bidder, bidding as specified. Vendors are not required to submit pricing for all lines. Please see State’s Response to Vendor Question 1. In accordance with Line 1, all items are furnish only so there is no installation required by the awarded vendor. In accordance with Lines 45 and 46, the awarded vendor will be required to provide Design Rack Test Program and Engineering Services.</w:t>
      </w:r>
    </w:p>
    <w:p w14:paraId="133B50E8" w14:textId="77777777" w:rsidR="00C51A71" w:rsidRPr="00CB14CD" w:rsidRDefault="00C51A71" w:rsidP="00C51A71">
      <w:pPr>
        <w:spacing w:after="0"/>
        <w:jc w:val="both"/>
        <w:rPr>
          <w:rFonts w:eastAsia="Times New Roman" w:cs="Calibri"/>
          <w:kern w:val="0"/>
          <w:szCs w:val="24"/>
          <w14:ligatures w14:val="none"/>
        </w:rPr>
      </w:pPr>
    </w:p>
    <w:p w14:paraId="659B9E62"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w:t>
      </w:r>
    </w:p>
    <w:p w14:paraId="1E180818"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All else remains as on original Invitation to Bid.</w:t>
      </w:r>
    </w:p>
    <w:p w14:paraId="1AFB492D" w14:textId="77777777" w:rsidR="00C51A71" w:rsidRPr="00CB14CD" w:rsidRDefault="00C51A71" w:rsidP="00C51A71">
      <w:pPr>
        <w:spacing w:after="0"/>
        <w:jc w:val="both"/>
        <w:rPr>
          <w:rFonts w:eastAsia="Times New Roman" w:cs="Calibri"/>
          <w:kern w:val="0"/>
          <w:szCs w:val="24"/>
          <w14:ligatures w14:val="none"/>
        </w:rPr>
      </w:pPr>
    </w:p>
    <w:p w14:paraId="35330FA0"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w:t>
      </w:r>
    </w:p>
    <w:p w14:paraId="02EB4385" w14:textId="77777777" w:rsidR="00C51A71" w:rsidRPr="00CB14CD" w:rsidRDefault="00C51A71" w:rsidP="00C51A71">
      <w:pPr>
        <w:spacing w:after="0"/>
        <w:rPr>
          <w:rFonts w:eastAsia="Times New Roman" w:cs="Calibri"/>
          <w:kern w:val="0"/>
          <w:szCs w:val="24"/>
          <w14:ligatures w14:val="none"/>
        </w:rPr>
      </w:pPr>
    </w:p>
    <w:p w14:paraId="168A095B" w14:textId="77777777" w:rsidR="00C51A71" w:rsidRPr="00CB14CD" w:rsidRDefault="00C51A71" w:rsidP="00C51A71">
      <w:pPr>
        <w:spacing w:after="0"/>
        <w:jc w:val="both"/>
        <w:rPr>
          <w:rFonts w:eastAsia="Times New Roman" w:cs="Calibri"/>
          <w:b/>
          <w:bCs/>
          <w:caps/>
          <w:kern w:val="0"/>
          <w:szCs w:val="24"/>
          <w14:ligatures w14:val="none"/>
        </w:rPr>
      </w:pPr>
      <w:r w:rsidRPr="00CB14CD">
        <w:rPr>
          <w:rFonts w:eastAsia="Times New Roman" w:cs="Calibri"/>
          <w:b/>
          <w:bCs/>
          <w:caps/>
          <w:kern w:val="0"/>
          <w:szCs w:val="24"/>
          <w14:ligatures w14:val="none"/>
        </w:rPr>
        <w:t>This addendum is hereby officially made a part of the referenced SOLICITATION.</w:t>
      </w:r>
    </w:p>
    <w:p w14:paraId="489598D7" w14:textId="77777777" w:rsidR="00C51A71" w:rsidRPr="00CB14CD" w:rsidRDefault="00C51A71" w:rsidP="00C51A71">
      <w:pPr>
        <w:spacing w:after="0"/>
        <w:jc w:val="both"/>
        <w:rPr>
          <w:rFonts w:eastAsia="Times New Roman" w:cs="Calibri"/>
          <w:caps/>
          <w:kern w:val="0"/>
          <w:szCs w:val="24"/>
          <w14:ligatures w14:val="none"/>
        </w:rPr>
      </w:pPr>
    </w:p>
    <w:p w14:paraId="2E15441A" w14:textId="7F9830D0"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b/>
          <w:bCs/>
          <w:caps/>
          <w:kern w:val="0"/>
          <w:szCs w:val="24"/>
          <w:u w:val="single"/>
          <w14:ligatures w14:val="none"/>
        </w:rPr>
        <w:t>ACKNOWLEDGEMENT:</w:t>
      </w:r>
      <w:r w:rsidRPr="00CB14CD">
        <w:rPr>
          <w:rFonts w:eastAsia="Times New Roman" w:cs="Calibri"/>
          <w:caps/>
          <w:kern w:val="0"/>
          <w:szCs w:val="24"/>
          <w14:ligatures w14:val="none"/>
        </w:rPr>
        <w:t xml:space="preserve">  </w:t>
      </w:r>
      <w:r w:rsidRPr="00CB14CD">
        <w:rPr>
          <w:rFonts w:eastAsia="Times New Roman" w:cs="Calibri"/>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B14CD">
        <w:rPr>
          <w:rFonts w:eastAsia="Times New Roman" w:cs="Calibri"/>
          <w:kern w:val="0"/>
          <w:szCs w:val="24"/>
          <w:vertAlign w:val="superscript"/>
          <w14:ligatures w14:val="none"/>
        </w:rPr>
        <w:t>rd</w:t>
      </w:r>
      <w:r w:rsidRPr="00CB14CD">
        <w:rPr>
          <w:rFonts w:eastAsia="Times New Roman" w:cs="Calibri"/>
          <w:kern w:val="0"/>
          <w:szCs w:val="24"/>
          <w14:ligatures w14:val="none"/>
        </w:rPr>
        <w:t xml:space="preserve"> Street, Ste. 2-160, Baton Rouge, LA  70802, or by fax to</w:t>
      </w:r>
      <w:r w:rsidR="00D55ADA" w:rsidRPr="00CB14CD">
        <w:rPr>
          <w:rFonts w:eastAsia="Times New Roman" w:cs="Calibri"/>
          <w:kern w:val="0"/>
          <w:szCs w:val="24"/>
          <w14:ligatures w14:val="none"/>
        </w:rPr>
        <w:t>: (</w:t>
      </w:r>
      <w:r w:rsidRPr="00CB14CD">
        <w:rPr>
          <w:rFonts w:eastAsia="Times New Roman" w:cs="Calibri"/>
          <w:kern w:val="0"/>
          <w:szCs w:val="24"/>
          <w14:ligatures w14:val="none"/>
        </w:rPr>
        <w:t>225) 342-9756.  The State reserves the right to request a completed Acknowledgement at any time.  Failure to execute an Acknowledgement shall not relieve the bidder from complying with the terms of its bid.</w:t>
      </w:r>
    </w:p>
    <w:p w14:paraId="00E264AD" w14:textId="77777777" w:rsidR="00C51A71" w:rsidRPr="00CB14CD" w:rsidRDefault="00C51A71" w:rsidP="00C51A71">
      <w:pPr>
        <w:spacing w:after="0"/>
        <w:jc w:val="both"/>
        <w:rPr>
          <w:rFonts w:eastAsia="Times New Roman" w:cs="Calibri"/>
          <w:kern w:val="0"/>
          <w:szCs w:val="24"/>
          <w14:ligatures w14:val="none"/>
        </w:rPr>
      </w:pPr>
    </w:p>
    <w:p w14:paraId="083D026A" w14:textId="77777777" w:rsidR="00C51A71" w:rsidRPr="00CB14CD" w:rsidRDefault="00C51A71" w:rsidP="00C51A71">
      <w:pPr>
        <w:spacing w:after="0"/>
        <w:jc w:val="both"/>
        <w:rPr>
          <w:rFonts w:eastAsia="Times New Roman" w:cs="Calibri"/>
          <w:kern w:val="0"/>
          <w:szCs w:val="24"/>
          <w14:ligatures w14:val="none"/>
        </w:rPr>
      </w:pPr>
    </w:p>
    <w:p w14:paraId="27924D84" w14:textId="77777777" w:rsidR="00C51A71" w:rsidRPr="00CB14CD" w:rsidRDefault="00C51A71" w:rsidP="00C51A71">
      <w:pPr>
        <w:spacing w:after="0"/>
        <w:jc w:val="both"/>
        <w:rPr>
          <w:rFonts w:eastAsia="Times New Roman" w:cs="Calibri"/>
          <w:kern w:val="0"/>
          <w:szCs w:val="24"/>
          <w14:ligatures w14:val="none"/>
        </w:rPr>
      </w:pPr>
    </w:p>
    <w:p w14:paraId="32B477FD"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Addendum Acknowledged/No changes:</w:t>
      </w:r>
    </w:p>
    <w:p w14:paraId="506BFB7D" w14:textId="77777777" w:rsidR="00C51A71" w:rsidRPr="00CB14CD" w:rsidRDefault="00C51A71" w:rsidP="00C51A71">
      <w:pPr>
        <w:spacing w:after="0"/>
        <w:jc w:val="both"/>
        <w:rPr>
          <w:rFonts w:eastAsia="Times New Roman" w:cs="Calibri"/>
          <w:kern w:val="0"/>
          <w:szCs w:val="24"/>
          <w14:ligatures w14:val="none"/>
        </w:rPr>
      </w:pPr>
    </w:p>
    <w:p w14:paraId="599BD30C"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For:  ________________________  By:  __________________________</w:t>
      </w:r>
    </w:p>
    <w:p w14:paraId="49FC536B" w14:textId="77777777" w:rsidR="00C51A71" w:rsidRPr="00CB14CD" w:rsidRDefault="00C51A71" w:rsidP="00C51A71">
      <w:pPr>
        <w:spacing w:after="0"/>
        <w:jc w:val="both"/>
        <w:rPr>
          <w:rFonts w:eastAsia="Times New Roman" w:cs="Calibri"/>
          <w:kern w:val="0"/>
          <w:szCs w:val="24"/>
          <w14:ligatures w14:val="none"/>
        </w:rPr>
      </w:pPr>
    </w:p>
    <w:p w14:paraId="70190476" w14:textId="77777777" w:rsidR="00C51A71" w:rsidRPr="00CB14CD" w:rsidRDefault="00C51A71" w:rsidP="00C51A71">
      <w:pPr>
        <w:spacing w:after="0"/>
        <w:jc w:val="both"/>
        <w:rPr>
          <w:rFonts w:eastAsia="Times New Roman" w:cs="Calibri"/>
          <w:b/>
          <w:bCs/>
          <w:kern w:val="0"/>
          <w:szCs w:val="24"/>
          <w:u w:val="single"/>
          <w14:ligatures w14:val="none"/>
        </w:rPr>
      </w:pPr>
    </w:p>
    <w:p w14:paraId="0ACD25D8"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b/>
          <w:bCs/>
          <w:kern w:val="0"/>
          <w:szCs w:val="24"/>
          <w:u w:val="single"/>
          <w14:ligatures w14:val="none"/>
        </w:rPr>
        <w:t>REVISION:</w:t>
      </w:r>
      <w:r w:rsidRPr="00CB14CD">
        <w:rPr>
          <w:rFonts w:eastAsia="Times New Roman" w:cs="Calibri"/>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B14CD">
        <w:rPr>
          <w:rFonts w:eastAsia="Times New Roman" w:cs="Calibri"/>
          <w:kern w:val="0"/>
          <w:szCs w:val="24"/>
          <w:vertAlign w:val="superscript"/>
          <w14:ligatures w14:val="none"/>
        </w:rPr>
        <w:t>rd</w:t>
      </w:r>
      <w:r w:rsidRPr="00CB14CD">
        <w:rPr>
          <w:rFonts w:eastAsia="Times New Roman" w:cs="Calibri"/>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7B31966C" w14:textId="77777777" w:rsidR="00C51A71" w:rsidRPr="00CB14CD" w:rsidRDefault="00C51A71" w:rsidP="00C51A71">
      <w:pPr>
        <w:spacing w:after="0"/>
        <w:jc w:val="both"/>
        <w:rPr>
          <w:rFonts w:eastAsia="Times New Roman" w:cs="Calibri"/>
          <w:kern w:val="0"/>
          <w:szCs w:val="24"/>
          <w14:ligatures w14:val="none"/>
        </w:rPr>
      </w:pPr>
    </w:p>
    <w:p w14:paraId="3864ADF6" w14:textId="77777777" w:rsidR="00C51A71" w:rsidRPr="00CB14CD" w:rsidRDefault="00C51A71" w:rsidP="00C51A71">
      <w:pPr>
        <w:spacing w:after="0"/>
        <w:jc w:val="both"/>
        <w:rPr>
          <w:rFonts w:eastAsia="Times New Roman" w:cs="Calibri"/>
          <w:b/>
          <w:bCs/>
          <w:kern w:val="0"/>
          <w:szCs w:val="24"/>
          <w14:ligatures w14:val="none"/>
        </w:rPr>
      </w:pPr>
      <w:r w:rsidRPr="00CB14CD">
        <w:rPr>
          <w:rFonts w:eastAsia="Times New Roman" w:cs="Calibri"/>
          <w:b/>
          <w:bCs/>
          <w:kern w:val="0"/>
          <w:szCs w:val="24"/>
          <w14:ligatures w14:val="none"/>
        </w:rPr>
        <w:t>Revisions received after bid opening shall not be considered and you shall be held to your original bid.</w:t>
      </w:r>
    </w:p>
    <w:p w14:paraId="0972929C" w14:textId="77777777" w:rsidR="00C51A71" w:rsidRPr="00CB14CD" w:rsidRDefault="00C51A71" w:rsidP="00C51A71">
      <w:pPr>
        <w:spacing w:after="0"/>
        <w:jc w:val="both"/>
        <w:rPr>
          <w:rFonts w:eastAsia="Times New Roman" w:cs="Calibri"/>
          <w:kern w:val="0"/>
          <w:szCs w:val="24"/>
          <w14:ligatures w14:val="none"/>
        </w:rPr>
      </w:pPr>
    </w:p>
    <w:p w14:paraId="0B6F0ECA"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Revision:</w:t>
      </w:r>
    </w:p>
    <w:p w14:paraId="3E9723FD" w14:textId="77777777" w:rsidR="00C51A71" w:rsidRPr="00CB14CD" w:rsidRDefault="00C51A71" w:rsidP="00C51A71">
      <w:pPr>
        <w:spacing w:after="0"/>
        <w:jc w:val="both"/>
        <w:rPr>
          <w:rFonts w:eastAsia="Times New Roman" w:cs="Calibri"/>
          <w:kern w:val="0"/>
          <w:szCs w:val="24"/>
          <w14:ligatures w14:val="none"/>
        </w:rPr>
      </w:pPr>
    </w:p>
    <w:p w14:paraId="474C7B20" w14:textId="77777777" w:rsidR="00C51A71" w:rsidRPr="00CB14CD" w:rsidRDefault="00C51A71" w:rsidP="00C51A71">
      <w:pPr>
        <w:spacing w:after="0"/>
        <w:jc w:val="both"/>
        <w:rPr>
          <w:rFonts w:eastAsia="Times New Roman" w:cs="Calibri"/>
          <w:kern w:val="0"/>
          <w:szCs w:val="24"/>
          <w14:ligatures w14:val="none"/>
        </w:rPr>
      </w:pPr>
      <w:r w:rsidRPr="00CB14CD">
        <w:rPr>
          <w:rFonts w:eastAsia="Times New Roman" w:cs="Calibri"/>
          <w:kern w:val="0"/>
          <w:szCs w:val="24"/>
          <w14:ligatures w14:val="none"/>
        </w:rPr>
        <w:t>For:  ________________________  By:  __________________________</w:t>
      </w:r>
    </w:p>
    <w:p w14:paraId="5C1C48C6" w14:textId="77777777" w:rsidR="00C51A71" w:rsidRPr="00CB14CD" w:rsidRDefault="00C51A71" w:rsidP="00C51A71">
      <w:pPr>
        <w:spacing w:after="0"/>
        <w:jc w:val="both"/>
        <w:rPr>
          <w:rFonts w:eastAsia="Times New Roman" w:cs="Calibri"/>
          <w:kern w:val="0"/>
          <w:szCs w:val="24"/>
          <w14:ligatures w14:val="none"/>
        </w:rPr>
      </w:pPr>
    </w:p>
    <w:p w14:paraId="4420BF14" w14:textId="77777777" w:rsidR="00C51A71" w:rsidRPr="00CB14CD" w:rsidRDefault="00C51A71" w:rsidP="00C51A71">
      <w:pPr>
        <w:spacing w:after="0"/>
        <w:rPr>
          <w:rFonts w:eastAsia="Times New Roman" w:cs="Calibri"/>
          <w:kern w:val="0"/>
          <w:szCs w:val="24"/>
          <w14:ligatures w14:val="none"/>
        </w:rPr>
      </w:pPr>
    </w:p>
    <w:p w14:paraId="374F325D" w14:textId="6B99C3C9" w:rsidR="00C51A71" w:rsidRPr="00CB14CD" w:rsidRDefault="00C51A71" w:rsidP="00C51A71">
      <w:pPr>
        <w:spacing w:after="0"/>
        <w:rPr>
          <w:rFonts w:eastAsia="Times New Roman" w:cs="Calibri"/>
          <w:kern w:val="0"/>
          <w:szCs w:val="24"/>
          <w14:ligatures w14:val="none"/>
        </w:rPr>
      </w:pPr>
      <w:r w:rsidRPr="00CB14CD">
        <w:rPr>
          <w:rFonts w:eastAsia="Times New Roman" w:cs="Calibri"/>
          <w:kern w:val="0"/>
          <w:szCs w:val="24"/>
          <w14:ligatures w14:val="none"/>
        </w:rPr>
        <w:t>By:</w:t>
      </w:r>
      <w:r w:rsidRPr="00CB14CD">
        <w:rPr>
          <w:rFonts w:eastAsia="Times New Roman" w:cs="Calibri"/>
          <w:kern w:val="0"/>
          <w:szCs w:val="24"/>
          <w14:ligatures w14:val="none"/>
        </w:rPr>
        <w:tab/>
      </w:r>
      <w:r w:rsidR="0027356C" w:rsidRPr="0027356C">
        <w:rPr>
          <w:rFonts w:eastAsia="Times New Roman" w:cs="Calibri"/>
          <w:kern w:val="0"/>
          <w:szCs w:val="24"/>
          <w14:ligatures w14:val="none"/>
        </w:rPr>
        <w:t>Crystal Beauchamp</w:t>
      </w:r>
    </w:p>
    <w:p w14:paraId="744BFA4A" w14:textId="77777777" w:rsidR="00C51A71" w:rsidRPr="00CB14CD" w:rsidRDefault="00C51A71" w:rsidP="00C51A71">
      <w:pPr>
        <w:spacing w:after="0"/>
        <w:rPr>
          <w:rFonts w:eastAsia="Times New Roman" w:cs="Calibri"/>
          <w:kern w:val="0"/>
          <w:szCs w:val="24"/>
          <w14:ligatures w14:val="none"/>
        </w:rPr>
      </w:pPr>
      <w:r w:rsidRPr="00CB14CD">
        <w:rPr>
          <w:rFonts w:eastAsia="Times New Roman" w:cs="Calibri"/>
          <w:kern w:val="0"/>
          <w:szCs w:val="24"/>
          <w14:ligatures w14:val="none"/>
        </w:rPr>
        <w:tab/>
        <w:t>Office of State Procurement</w:t>
      </w:r>
    </w:p>
    <w:p w14:paraId="21CDE74A" w14:textId="139F57FB" w:rsidR="00C51A71" w:rsidRPr="00CB14CD" w:rsidRDefault="00C51A71" w:rsidP="00C51A71">
      <w:pPr>
        <w:spacing w:after="0"/>
        <w:rPr>
          <w:rFonts w:eastAsia="Times New Roman" w:cs="Calibri"/>
          <w:kern w:val="0"/>
          <w:szCs w:val="24"/>
          <w14:ligatures w14:val="none"/>
        </w:rPr>
      </w:pPr>
      <w:r w:rsidRPr="00CB14CD">
        <w:rPr>
          <w:rFonts w:eastAsia="Times New Roman" w:cs="Calibri"/>
          <w:kern w:val="0"/>
          <w:szCs w:val="24"/>
          <w14:ligatures w14:val="none"/>
        </w:rPr>
        <w:tab/>
        <w:t>Telephone No. 225-342-</w:t>
      </w:r>
      <w:r w:rsidR="0027356C" w:rsidRPr="0027356C">
        <w:rPr>
          <w:rFonts w:eastAsia="Times New Roman" w:cs="Calibri"/>
          <w:kern w:val="0"/>
          <w:szCs w:val="24"/>
          <w14:ligatures w14:val="none"/>
        </w:rPr>
        <w:t>5504</w:t>
      </w:r>
    </w:p>
    <w:p w14:paraId="732EC5D7" w14:textId="3D8213C0" w:rsidR="008E7953" w:rsidRPr="00CB14CD" w:rsidRDefault="00C51A71" w:rsidP="00C51A71">
      <w:pPr>
        <w:rPr>
          <w:rFonts w:cs="Calibri"/>
        </w:rPr>
      </w:pPr>
      <w:r w:rsidRPr="00CB14CD">
        <w:rPr>
          <w:rFonts w:eastAsia="Times New Roman" w:cs="Calibri"/>
          <w:kern w:val="0"/>
          <w:szCs w:val="24"/>
          <w14:ligatures w14:val="none"/>
        </w:rPr>
        <w:tab/>
        <w:t xml:space="preserve">Email:  </w:t>
      </w:r>
      <w:r w:rsidR="0027356C" w:rsidRPr="0027356C">
        <w:rPr>
          <w:rFonts w:eastAsia="Times New Roman" w:cs="Calibri"/>
          <w:kern w:val="0"/>
          <w:szCs w:val="24"/>
          <w14:ligatures w14:val="none"/>
        </w:rPr>
        <w:t>Crystal.Beauchamp2@la.gov</w:t>
      </w:r>
    </w:p>
    <w:sectPr w:rsidR="008E7953" w:rsidRPr="00CB14CD"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E9"/>
    <w:rsid w:val="00010C88"/>
    <w:rsid w:val="00057685"/>
    <w:rsid w:val="001B62C1"/>
    <w:rsid w:val="001D6B52"/>
    <w:rsid w:val="00215D56"/>
    <w:rsid w:val="0027356C"/>
    <w:rsid w:val="00374970"/>
    <w:rsid w:val="00397EB3"/>
    <w:rsid w:val="0047645C"/>
    <w:rsid w:val="00491DEC"/>
    <w:rsid w:val="005441A5"/>
    <w:rsid w:val="006645EE"/>
    <w:rsid w:val="0068536F"/>
    <w:rsid w:val="006D18D5"/>
    <w:rsid w:val="007A24AE"/>
    <w:rsid w:val="008E7953"/>
    <w:rsid w:val="00A320A7"/>
    <w:rsid w:val="00A94AEC"/>
    <w:rsid w:val="00AD2C98"/>
    <w:rsid w:val="00BD7114"/>
    <w:rsid w:val="00C51A71"/>
    <w:rsid w:val="00CB14CD"/>
    <w:rsid w:val="00D55ADA"/>
    <w:rsid w:val="00D728E9"/>
    <w:rsid w:val="00D92D3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8B00"/>
  <w15:chartTrackingRefBased/>
  <w15:docId w15:val="{1F3864D1-DCD3-4DBA-951B-EE205923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486586">
      <w:bodyDiv w:val="1"/>
      <w:marLeft w:val="0"/>
      <w:marRight w:val="0"/>
      <w:marTop w:val="0"/>
      <w:marBottom w:val="0"/>
      <w:divBdr>
        <w:top w:val="none" w:sz="0" w:space="0" w:color="auto"/>
        <w:left w:val="none" w:sz="0" w:space="0" w:color="auto"/>
        <w:bottom w:val="none" w:sz="0" w:space="0" w:color="auto"/>
        <w:right w:val="none" w:sz="0" w:space="0" w:color="auto"/>
      </w:divBdr>
    </w:div>
    <w:div w:id="11302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159</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8</cp:revision>
  <dcterms:created xsi:type="dcterms:W3CDTF">2026-03-11T19:14:00Z</dcterms:created>
  <dcterms:modified xsi:type="dcterms:W3CDTF">2026-03-16T15:55:00Z</dcterms:modified>
</cp:coreProperties>
</file>