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75327" w14:textId="3466BE14" w:rsidR="00571A82" w:rsidRPr="005D0929" w:rsidRDefault="00DF5F18" w:rsidP="00DA22F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0929">
        <w:rPr>
          <w:rFonts w:ascii="Times New Roman" w:hAnsi="Times New Roman" w:cs="Times New Roman"/>
          <w:b/>
          <w:sz w:val="24"/>
          <w:szCs w:val="24"/>
          <w:u w:val="single"/>
        </w:rPr>
        <w:t>Scope of Work</w:t>
      </w:r>
      <w:r w:rsidR="00FA075A" w:rsidRPr="005D092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571A82" w:rsidRPr="005D09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B5B6092" w14:textId="533EA769" w:rsidR="00DF5F18" w:rsidRPr="005D0929" w:rsidRDefault="00571A82" w:rsidP="00687D4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0929">
        <w:rPr>
          <w:rFonts w:ascii="Times New Roman" w:hAnsi="Times New Roman" w:cs="Times New Roman"/>
          <w:sz w:val="24"/>
          <w:szCs w:val="24"/>
        </w:rPr>
        <w:t>The Contractor shall</w:t>
      </w:r>
      <w:r w:rsidR="00DF5F18" w:rsidRPr="005D0929">
        <w:rPr>
          <w:rFonts w:ascii="Times New Roman" w:hAnsi="Times New Roman" w:cs="Times New Roman"/>
          <w:sz w:val="24"/>
          <w:szCs w:val="24"/>
        </w:rPr>
        <w:t xml:space="preserve"> </w:t>
      </w:r>
      <w:r w:rsidR="003F212E" w:rsidRPr="005D0929">
        <w:rPr>
          <w:rFonts w:ascii="Times New Roman" w:hAnsi="Times New Roman" w:cs="Times New Roman"/>
          <w:sz w:val="24"/>
          <w:szCs w:val="24"/>
        </w:rPr>
        <w:t>supply</w:t>
      </w:r>
      <w:r w:rsidR="00EE4AE9" w:rsidRPr="005D0929">
        <w:rPr>
          <w:rFonts w:ascii="Times New Roman" w:hAnsi="Times New Roman" w:cs="Times New Roman"/>
          <w:sz w:val="24"/>
          <w:szCs w:val="24"/>
        </w:rPr>
        <w:t xml:space="preserve"> all labor, equipment,</w:t>
      </w:r>
      <w:r w:rsidR="00B3744F" w:rsidRPr="005D0929">
        <w:rPr>
          <w:rFonts w:ascii="Times New Roman" w:hAnsi="Times New Roman" w:cs="Times New Roman"/>
          <w:sz w:val="24"/>
          <w:szCs w:val="24"/>
        </w:rPr>
        <w:t xml:space="preserve"> and materials to </w:t>
      </w:r>
      <w:r w:rsidR="005D0929">
        <w:rPr>
          <w:rFonts w:ascii="Times New Roman" w:hAnsi="Times New Roman" w:cs="Times New Roman"/>
          <w:sz w:val="24"/>
          <w:szCs w:val="24"/>
        </w:rPr>
        <w:t xml:space="preserve">remove and </w:t>
      </w:r>
      <w:r w:rsidR="00F434D0" w:rsidRPr="005D0929">
        <w:rPr>
          <w:rFonts w:ascii="Times New Roman" w:hAnsi="Times New Roman" w:cs="Times New Roman"/>
          <w:sz w:val="24"/>
          <w:szCs w:val="24"/>
        </w:rPr>
        <w:t>install flooring</w:t>
      </w:r>
      <w:r w:rsidR="00461DDD" w:rsidRPr="005D0929">
        <w:rPr>
          <w:rFonts w:ascii="Times New Roman" w:hAnsi="Times New Roman" w:cs="Times New Roman"/>
          <w:sz w:val="24"/>
          <w:szCs w:val="24"/>
        </w:rPr>
        <w:t xml:space="preserve"> </w:t>
      </w:r>
      <w:r w:rsidRPr="005D0929">
        <w:rPr>
          <w:rFonts w:ascii="Times New Roman" w:hAnsi="Times New Roman" w:cs="Times New Roman"/>
          <w:sz w:val="24"/>
          <w:szCs w:val="24"/>
        </w:rPr>
        <w:t>for the Department of Public Safety</w:t>
      </w:r>
      <w:r w:rsidR="0048319B" w:rsidRPr="005D0929">
        <w:rPr>
          <w:rFonts w:ascii="Times New Roman" w:hAnsi="Times New Roman" w:cs="Times New Roman"/>
          <w:sz w:val="24"/>
          <w:szCs w:val="24"/>
        </w:rPr>
        <w:t xml:space="preserve"> </w:t>
      </w:r>
      <w:r w:rsidRPr="005D0929">
        <w:rPr>
          <w:rFonts w:ascii="Times New Roman" w:hAnsi="Times New Roman" w:cs="Times New Roman"/>
          <w:sz w:val="24"/>
          <w:szCs w:val="24"/>
        </w:rPr>
        <w:t>(DPS).</w:t>
      </w:r>
      <w:r w:rsidR="00714E8D" w:rsidRPr="005D09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949928" w14:textId="77777777" w:rsidR="00DA22FE" w:rsidRPr="005D0929" w:rsidRDefault="00DA22FE" w:rsidP="00687D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C45E62" w14:textId="77777777" w:rsidR="00DF5F18" w:rsidRPr="005D0929" w:rsidRDefault="00DF5F18" w:rsidP="00687D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0929">
        <w:rPr>
          <w:rFonts w:ascii="Times New Roman" w:hAnsi="Times New Roman" w:cs="Times New Roman"/>
          <w:b/>
          <w:sz w:val="24"/>
          <w:szCs w:val="24"/>
          <w:u w:val="single"/>
        </w:rPr>
        <w:t xml:space="preserve">Location: </w:t>
      </w:r>
    </w:p>
    <w:p w14:paraId="0ED55AF1" w14:textId="77777777" w:rsidR="00583B15" w:rsidRPr="005D0929" w:rsidRDefault="00583B15" w:rsidP="00583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929">
        <w:rPr>
          <w:rFonts w:ascii="Times New Roman" w:hAnsi="Times New Roman" w:cs="Times New Roman"/>
          <w:sz w:val="24"/>
          <w:szCs w:val="24"/>
        </w:rPr>
        <w:t>290 E. Airport Ave, Building A</w:t>
      </w:r>
    </w:p>
    <w:p w14:paraId="2A0E8A39" w14:textId="6978E438" w:rsidR="00583B15" w:rsidRPr="005D0929" w:rsidRDefault="00583B15" w:rsidP="00583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929">
        <w:rPr>
          <w:rFonts w:ascii="Times New Roman" w:hAnsi="Times New Roman" w:cs="Times New Roman"/>
          <w:sz w:val="24"/>
          <w:szCs w:val="24"/>
        </w:rPr>
        <w:t>Baton Rouge, LA 70806</w:t>
      </w:r>
    </w:p>
    <w:p w14:paraId="0C31A09D" w14:textId="77777777" w:rsidR="004D72FB" w:rsidRPr="005D0929" w:rsidRDefault="004D72FB" w:rsidP="004D7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4F571" w14:textId="533640B0" w:rsidR="00571A82" w:rsidRPr="005D0929" w:rsidRDefault="006D6B22" w:rsidP="00571A82">
      <w:pPr>
        <w:pStyle w:val="PlainTex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0929">
        <w:rPr>
          <w:rFonts w:ascii="Times New Roman" w:hAnsi="Times New Roman" w:cs="Times New Roman"/>
          <w:b/>
          <w:sz w:val="24"/>
          <w:szCs w:val="24"/>
          <w:u w:val="single"/>
        </w:rPr>
        <w:t>Agency</w:t>
      </w:r>
      <w:r w:rsidR="00571A82" w:rsidRPr="005D0929">
        <w:rPr>
          <w:rFonts w:ascii="Times New Roman" w:hAnsi="Times New Roman" w:cs="Times New Roman"/>
          <w:b/>
          <w:sz w:val="24"/>
          <w:szCs w:val="24"/>
          <w:u w:val="single"/>
        </w:rPr>
        <w:t xml:space="preserve"> Contact:</w:t>
      </w:r>
    </w:p>
    <w:p w14:paraId="364DD910" w14:textId="2DE7B07A" w:rsidR="00461DDD" w:rsidRPr="005D0929" w:rsidRDefault="005D0929" w:rsidP="00DA2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Sgt. </w:t>
      </w:r>
      <w:r w:rsidR="00F434D0" w:rsidRPr="005D0929">
        <w:rPr>
          <w:rFonts w:ascii="Times New Roman" w:hAnsi="Times New Roman" w:cs="Times New Roman"/>
          <w:sz w:val="24"/>
          <w:szCs w:val="24"/>
        </w:rPr>
        <w:t>Kirk Thibodeaux</w:t>
      </w:r>
    </w:p>
    <w:p w14:paraId="3ACA5FA3" w14:textId="70E43928" w:rsidR="00F434D0" w:rsidRPr="005D0929" w:rsidRDefault="00F434D0" w:rsidP="00DA2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0929">
        <w:rPr>
          <w:rFonts w:ascii="Times New Roman" w:hAnsi="Times New Roman" w:cs="Times New Roman"/>
          <w:sz w:val="24"/>
          <w:szCs w:val="24"/>
        </w:rPr>
        <w:t>(225) 268-4799</w:t>
      </w:r>
    </w:p>
    <w:p w14:paraId="6BF4BA70" w14:textId="77777777" w:rsidR="00F434D0" w:rsidRPr="005D0929" w:rsidRDefault="00F434D0" w:rsidP="00DA2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34C021" w14:textId="360BE628" w:rsidR="00DF5F18" w:rsidRPr="005D0929" w:rsidRDefault="00DF5F18" w:rsidP="00DA22F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0929">
        <w:rPr>
          <w:rFonts w:ascii="Times New Roman" w:hAnsi="Times New Roman" w:cs="Times New Roman"/>
          <w:b/>
          <w:sz w:val="24"/>
          <w:szCs w:val="24"/>
          <w:u w:val="single"/>
        </w:rPr>
        <w:t>Specifications</w:t>
      </w:r>
      <w:r w:rsidR="00FA075A" w:rsidRPr="005D092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ACA829E" w14:textId="06C4D89B" w:rsidR="0048319B" w:rsidRPr="005D0929" w:rsidRDefault="00714E8D" w:rsidP="00583B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0929">
        <w:rPr>
          <w:rFonts w:ascii="Times New Roman" w:hAnsi="Times New Roman" w:cs="Times New Roman"/>
          <w:sz w:val="24"/>
          <w:szCs w:val="24"/>
        </w:rPr>
        <w:t>The Contractor shall be responsible for the following:</w:t>
      </w:r>
    </w:p>
    <w:p w14:paraId="1AC466AA" w14:textId="77777777" w:rsidR="00583B15" w:rsidRPr="005D0929" w:rsidRDefault="00583B15" w:rsidP="00583B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77EDA4" w14:textId="77777777" w:rsidR="00583B15" w:rsidRPr="005D0929" w:rsidRDefault="00583B15" w:rsidP="00583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929">
        <w:rPr>
          <w:rFonts w:ascii="Times New Roman" w:hAnsi="Times New Roman" w:cs="Times New Roman"/>
          <w:sz w:val="24"/>
          <w:szCs w:val="24"/>
        </w:rPr>
        <w:t xml:space="preserve">Flooring System Requirements </w:t>
      </w:r>
    </w:p>
    <w:p w14:paraId="39E4A118" w14:textId="77777777" w:rsidR="00583B15" w:rsidRPr="005D0929" w:rsidRDefault="00583B15" w:rsidP="00583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929">
        <w:rPr>
          <w:rFonts w:ascii="Times New Roman" w:hAnsi="Times New Roman" w:cs="Times New Roman"/>
          <w:sz w:val="24"/>
          <w:szCs w:val="24"/>
        </w:rPr>
        <w:t xml:space="preserve">• Double broadcast quartz system with chemical-resistant epoxy or </w:t>
      </w:r>
      <w:proofErr w:type="spellStart"/>
      <w:r w:rsidRPr="005D0929">
        <w:rPr>
          <w:rFonts w:ascii="Times New Roman" w:hAnsi="Times New Roman" w:cs="Times New Roman"/>
          <w:sz w:val="24"/>
          <w:szCs w:val="24"/>
        </w:rPr>
        <w:t>polyaspartic</w:t>
      </w:r>
      <w:proofErr w:type="spellEnd"/>
      <w:r w:rsidRPr="005D0929">
        <w:rPr>
          <w:rFonts w:ascii="Times New Roman" w:hAnsi="Times New Roman" w:cs="Times New Roman"/>
          <w:sz w:val="24"/>
          <w:szCs w:val="24"/>
        </w:rPr>
        <w:t xml:space="preserve"> coating </w:t>
      </w:r>
    </w:p>
    <w:p w14:paraId="1304DA82" w14:textId="77777777" w:rsidR="00583B15" w:rsidRPr="005D0929" w:rsidRDefault="00583B15" w:rsidP="00583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929">
        <w:rPr>
          <w:rFonts w:ascii="Times New Roman" w:hAnsi="Times New Roman" w:cs="Times New Roman"/>
          <w:sz w:val="24"/>
          <w:szCs w:val="24"/>
        </w:rPr>
        <w:t xml:space="preserve">• Slip-resistant surface </w:t>
      </w:r>
    </w:p>
    <w:p w14:paraId="3C3F56F6" w14:textId="77777777" w:rsidR="00583B15" w:rsidRPr="005D0929" w:rsidRDefault="00583B15" w:rsidP="00583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929">
        <w:rPr>
          <w:rFonts w:ascii="Times New Roman" w:hAnsi="Times New Roman" w:cs="Times New Roman"/>
          <w:sz w:val="24"/>
          <w:szCs w:val="24"/>
        </w:rPr>
        <w:t xml:space="preserve">• Resistant to chemical reactions from vehicle fluids </w:t>
      </w:r>
    </w:p>
    <w:p w14:paraId="64F7FBDF" w14:textId="77777777" w:rsidR="00583B15" w:rsidRPr="005D0929" w:rsidRDefault="00583B15" w:rsidP="00583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929">
        <w:rPr>
          <w:rFonts w:ascii="Times New Roman" w:hAnsi="Times New Roman" w:cs="Times New Roman"/>
          <w:sz w:val="24"/>
          <w:szCs w:val="24"/>
        </w:rPr>
        <w:t xml:space="preserve">• No peeling or chipping </w:t>
      </w:r>
    </w:p>
    <w:p w14:paraId="1886986B" w14:textId="6A011AC9" w:rsidR="00583B15" w:rsidRPr="005D0929" w:rsidRDefault="00583B15" w:rsidP="00583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929">
        <w:rPr>
          <w:rFonts w:ascii="Times New Roman" w:hAnsi="Times New Roman" w:cs="Times New Roman"/>
          <w:sz w:val="24"/>
          <w:szCs w:val="24"/>
        </w:rPr>
        <w:t xml:space="preserve">• Must withstand oil, dirt, heavy foot and vehicle traffic </w:t>
      </w:r>
    </w:p>
    <w:p w14:paraId="757FEDA3" w14:textId="5A78DB68" w:rsidR="00583B15" w:rsidRDefault="00583B15" w:rsidP="005D09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929">
        <w:rPr>
          <w:rFonts w:ascii="Times New Roman" w:hAnsi="Times New Roman" w:cs="Times New Roman"/>
          <w:sz w:val="24"/>
          <w:szCs w:val="24"/>
        </w:rPr>
        <w:t xml:space="preserve">• Easy to clean and low maintenance </w:t>
      </w:r>
    </w:p>
    <w:p w14:paraId="587C9DC8" w14:textId="77777777" w:rsidR="005D0929" w:rsidRPr="005D0929" w:rsidRDefault="005D0929" w:rsidP="005D09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A61E15" w14:textId="77777777" w:rsidR="00583B15" w:rsidRPr="005D0929" w:rsidRDefault="00583B15" w:rsidP="00583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929">
        <w:rPr>
          <w:rFonts w:ascii="Times New Roman" w:hAnsi="Times New Roman" w:cs="Times New Roman"/>
          <w:sz w:val="24"/>
          <w:szCs w:val="24"/>
        </w:rPr>
        <w:t xml:space="preserve">Surface Preparation </w:t>
      </w:r>
    </w:p>
    <w:p w14:paraId="36DCDA87" w14:textId="77777777" w:rsidR="00583B15" w:rsidRPr="005D0929" w:rsidRDefault="00583B15" w:rsidP="00583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929">
        <w:rPr>
          <w:rFonts w:ascii="Times New Roman" w:hAnsi="Times New Roman" w:cs="Times New Roman"/>
          <w:sz w:val="24"/>
          <w:szCs w:val="24"/>
        </w:rPr>
        <w:t xml:space="preserve">• Complete removal of the existing floor coating to expose the original concrete </w:t>
      </w:r>
    </w:p>
    <w:p w14:paraId="51B85125" w14:textId="77777777" w:rsidR="00583B15" w:rsidRPr="005D0929" w:rsidRDefault="00583B15" w:rsidP="00583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929">
        <w:rPr>
          <w:rFonts w:ascii="Times New Roman" w:hAnsi="Times New Roman" w:cs="Times New Roman"/>
          <w:sz w:val="24"/>
          <w:szCs w:val="24"/>
        </w:rPr>
        <w:t xml:space="preserve">• Removal of existing joint filler and replacement with polyurethane joint filler </w:t>
      </w:r>
    </w:p>
    <w:p w14:paraId="6C99AC67" w14:textId="77777777" w:rsidR="00583B15" w:rsidRPr="005D0929" w:rsidRDefault="00583B15" w:rsidP="00687D4B">
      <w:pPr>
        <w:rPr>
          <w:rFonts w:ascii="Times New Roman" w:hAnsi="Times New Roman" w:cs="Times New Roman"/>
          <w:sz w:val="24"/>
          <w:szCs w:val="24"/>
        </w:rPr>
      </w:pPr>
    </w:p>
    <w:p w14:paraId="651519C9" w14:textId="225BE17E" w:rsidR="00DA22FE" w:rsidRPr="005D0929" w:rsidRDefault="00571A82" w:rsidP="00430B86">
      <w:pPr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0929">
        <w:rPr>
          <w:rFonts w:ascii="Times New Roman" w:hAnsi="Times New Roman" w:cs="Times New Roman"/>
          <w:b/>
          <w:sz w:val="24"/>
          <w:szCs w:val="24"/>
          <w:u w:val="single"/>
        </w:rPr>
        <w:t>General Terms:</w:t>
      </w:r>
    </w:p>
    <w:p w14:paraId="758B1BF1" w14:textId="77777777" w:rsidR="00DA22FE" w:rsidRPr="005D0929" w:rsidRDefault="00DA22FE" w:rsidP="007D13E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929">
        <w:rPr>
          <w:rFonts w:ascii="Times New Roman" w:hAnsi="Times New Roman" w:cs="Times New Roman"/>
          <w:sz w:val="24"/>
          <w:szCs w:val="24"/>
        </w:rPr>
        <w:t>All corrections for work that is unsatisfactory shall be corrected at the vendor’s expense and must be completed satisfactorily before approval and final payment is made.</w:t>
      </w:r>
    </w:p>
    <w:p w14:paraId="251C62F6" w14:textId="77777777" w:rsidR="00DA22FE" w:rsidRPr="005D0929" w:rsidRDefault="00DA22FE" w:rsidP="00DA2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A9C1F" w14:textId="0535CAE1" w:rsidR="00714E8D" w:rsidRDefault="00DA22FE" w:rsidP="005D092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929">
        <w:rPr>
          <w:rFonts w:ascii="Times New Roman" w:hAnsi="Times New Roman" w:cs="Times New Roman"/>
          <w:sz w:val="24"/>
          <w:szCs w:val="24"/>
        </w:rPr>
        <w:t>All work shall conform to the requirements of all laws and ordinances in force in the locality in which the work is performed.</w:t>
      </w:r>
    </w:p>
    <w:p w14:paraId="4A995C71" w14:textId="77777777" w:rsidR="005D0929" w:rsidRPr="005D0929" w:rsidRDefault="005D0929" w:rsidP="005D092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D43D7C" w14:textId="77777777" w:rsidR="005D0929" w:rsidRPr="00571A82" w:rsidRDefault="005D0929" w:rsidP="005D092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A82">
        <w:rPr>
          <w:rFonts w:ascii="Times New Roman" w:hAnsi="Times New Roman" w:cs="Times New Roman"/>
          <w:sz w:val="24"/>
          <w:szCs w:val="24"/>
        </w:rPr>
        <w:t>The Contractor shall be fully qualified under any state or local licensing law for contractors in effect at the time a</w:t>
      </w:r>
      <w:r>
        <w:rPr>
          <w:rFonts w:ascii="Times New Roman" w:hAnsi="Times New Roman" w:cs="Times New Roman"/>
          <w:sz w:val="24"/>
          <w:szCs w:val="24"/>
        </w:rPr>
        <w:t>nd at the location of the work.</w:t>
      </w:r>
      <w:r w:rsidRPr="00571A82">
        <w:rPr>
          <w:rFonts w:ascii="Times New Roman" w:hAnsi="Times New Roman" w:cs="Times New Roman"/>
          <w:sz w:val="24"/>
          <w:szCs w:val="24"/>
        </w:rPr>
        <w:t xml:space="preserve"> All work shall be undertaken by experienced workers with proper personal protective equipment using necessary procedures to maintain workplace safety.</w:t>
      </w:r>
    </w:p>
    <w:p w14:paraId="6221ED4C" w14:textId="77777777" w:rsidR="005D0929" w:rsidRPr="005D0929" w:rsidRDefault="005D0929" w:rsidP="005D092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B6453B" w14:textId="77777777" w:rsidR="005D0929" w:rsidRPr="005D0929" w:rsidRDefault="005D0929" w:rsidP="005D09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D61B7" w14:textId="77777777" w:rsidR="00714E8D" w:rsidRPr="005D0929" w:rsidRDefault="00714E8D" w:rsidP="00714E8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9E77B" w14:textId="42F23A1B" w:rsidR="00570859" w:rsidRPr="005D0929" w:rsidRDefault="00570859" w:rsidP="00F434D0">
      <w:pPr>
        <w:rPr>
          <w:rFonts w:ascii="Times New Roman" w:hAnsi="Times New Roman" w:cs="Times New Roman"/>
          <w:snapToGrid w:val="0"/>
          <w:sz w:val="24"/>
          <w:szCs w:val="24"/>
        </w:rPr>
      </w:pPr>
    </w:p>
    <w:sectPr w:rsidR="00570859" w:rsidRPr="005D092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40C73" w14:textId="77777777" w:rsidR="00C627F5" w:rsidRDefault="00C627F5" w:rsidP="007D13E0">
      <w:pPr>
        <w:spacing w:after="0" w:line="240" w:lineRule="auto"/>
      </w:pPr>
      <w:r>
        <w:separator/>
      </w:r>
    </w:p>
  </w:endnote>
  <w:endnote w:type="continuationSeparator" w:id="0">
    <w:p w14:paraId="2980C106" w14:textId="77777777" w:rsidR="00C627F5" w:rsidRDefault="00C627F5" w:rsidP="007D1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5030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CB1BE1" w14:textId="7B55CDBE" w:rsidR="007D13E0" w:rsidRDefault="007D13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1E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B6FE61" w14:textId="77777777" w:rsidR="007D13E0" w:rsidRDefault="007D1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6533A" w14:textId="77777777" w:rsidR="00C627F5" w:rsidRDefault="00C627F5" w:rsidP="007D13E0">
      <w:pPr>
        <w:spacing w:after="0" w:line="240" w:lineRule="auto"/>
      </w:pPr>
      <w:r>
        <w:separator/>
      </w:r>
    </w:p>
  </w:footnote>
  <w:footnote w:type="continuationSeparator" w:id="0">
    <w:p w14:paraId="1104FCCB" w14:textId="77777777" w:rsidR="00C627F5" w:rsidRDefault="00C627F5" w:rsidP="007D1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29C25" w14:textId="6170C3E6" w:rsidR="00571A82" w:rsidRPr="00835E7A" w:rsidRDefault="00571A82" w:rsidP="00571A82">
    <w:pPr>
      <w:pStyle w:val="Header"/>
      <w:rPr>
        <w:rFonts w:ascii="Times New Roman" w:hAnsi="Times New Roman" w:cs="Times New Roman"/>
        <w:b/>
        <w:sz w:val="24"/>
        <w:szCs w:val="24"/>
      </w:rPr>
    </w:pPr>
    <w:r w:rsidRPr="00835E7A">
      <w:rPr>
        <w:rFonts w:ascii="Times New Roman" w:hAnsi="Times New Roman" w:cs="Times New Roman"/>
        <w:b/>
        <w:sz w:val="24"/>
        <w:szCs w:val="24"/>
      </w:rPr>
      <w:t xml:space="preserve">Attachment C – </w:t>
    </w:r>
  </w:p>
  <w:p w14:paraId="123CDD35" w14:textId="77777777" w:rsidR="00571A82" w:rsidRPr="00835E7A" w:rsidRDefault="00571A82" w:rsidP="00571A82">
    <w:pPr>
      <w:pStyle w:val="Header"/>
      <w:rPr>
        <w:rFonts w:ascii="Times New Roman" w:hAnsi="Times New Roman" w:cs="Times New Roman"/>
        <w:b/>
        <w:sz w:val="24"/>
        <w:szCs w:val="24"/>
      </w:rPr>
    </w:pPr>
    <w:r w:rsidRPr="00835E7A">
      <w:rPr>
        <w:rFonts w:ascii="Times New Roman" w:hAnsi="Times New Roman" w:cs="Times New Roman"/>
        <w:b/>
        <w:sz w:val="24"/>
        <w:szCs w:val="24"/>
      </w:rPr>
      <w:t>Specifications</w:t>
    </w:r>
  </w:p>
  <w:p w14:paraId="2324095A" w14:textId="4A9CC6ED" w:rsidR="00571A82" w:rsidRDefault="00571A82">
    <w:pPr>
      <w:pStyle w:val="Header"/>
      <w:rPr>
        <w:rFonts w:ascii="Times New Roman" w:hAnsi="Times New Roman" w:cs="Times New Roman"/>
        <w:b/>
        <w:sz w:val="24"/>
        <w:szCs w:val="24"/>
      </w:rPr>
    </w:pPr>
    <w:r w:rsidRPr="00835E7A">
      <w:rPr>
        <w:rFonts w:ascii="Times New Roman" w:hAnsi="Times New Roman" w:cs="Times New Roman"/>
        <w:b/>
        <w:sz w:val="24"/>
        <w:szCs w:val="24"/>
      </w:rPr>
      <w:t>RFx 30000</w:t>
    </w:r>
    <w:r w:rsidR="00973D13">
      <w:rPr>
        <w:rFonts w:ascii="Times New Roman" w:hAnsi="Times New Roman" w:cs="Times New Roman"/>
        <w:b/>
        <w:sz w:val="24"/>
        <w:szCs w:val="24"/>
      </w:rPr>
      <w:t>25943</w:t>
    </w:r>
  </w:p>
  <w:p w14:paraId="5C00B494" w14:textId="77777777" w:rsidR="00571A82" w:rsidRPr="00571A82" w:rsidRDefault="00571A82">
    <w:pPr>
      <w:pStyle w:val="Head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E4DC9"/>
    <w:multiLevelType w:val="hybridMultilevel"/>
    <w:tmpl w:val="D4E860EA"/>
    <w:lvl w:ilvl="0" w:tplc="7CC038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8443A"/>
    <w:multiLevelType w:val="hybridMultilevel"/>
    <w:tmpl w:val="509E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D66BF"/>
    <w:multiLevelType w:val="hybridMultilevel"/>
    <w:tmpl w:val="129AF4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960A95"/>
    <w:multiLevelType w:val="hybridMultilevel"/>
    <w:tmpl w:val="7228C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457E1"/>
    <w:multiLevelType w:val="hybridMultilevel"/>
    <w:tmpl w:val="B7048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84968"/>
    <w:multiLevelType w:val="hybridMultilevel"/>
    <w:tmpl w:val="9B2A2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41819"/>
    <w:multiLevelType w:val="hybridMultilevel"/>
    <w:tmpl w:val="83E210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A85739"/>
    <w:multiLevelType w:val="hybridMultilevel"/>
    <w:tmpl w:val="7A1CF4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522D32"/>
    <w:multiLevelType w:val="hybridMultilevel"/>
    <w:tmpl w:val="C1B85E3A"/>
    <w:lvl w:ilvl="0" w:tplc="0E1831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41300"/>
    <w:multiLevelType w:val="hybridMultilevel"/>
    <w:tmpl w:val="511886C8"/>
    <w:lvl w:ilvl="0" w:tplc="7CC038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D0F3B"/>
    <w:multiLevelType w:val="hybridMultilevel"/>
    <w:tmpl w:val="D93A0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47CCC"/>
    <w:multiLevelType w:val="hybridMultilevel"/>
    <w:tmpl w:val="C02AB7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CB57E1"/>
    <w:multiLevelType w:val="hybridMultilevel"/>
    <w:tmpl w:val="4448D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821695">
    <w:abstractNumId w:val="8"/>
  </w:num>
  <w:num w:numId="2" w16cid:durableId="677581938">
    <w:abstractNumId w:val="12"/>
  </w:num>
  <w:num w:numId="3" w16cid:durableId="1455753437">
    <w:abstractNumId w:val="3"/>
  </w:num>
  <w:num w:numId="4" w16cid:durableId="2003392393">
    <w:abstractNumId w:val="0"/>
  </w:num>
  <w:num w:numId="5" w16cid:durableId="894899709">
    <w:abstractNumId w:val="9"/>
  </w:num>
  <w:num w:numId="6" w16cid:durableId="1075054734">
    <w:abstractNumId w:val="1"/>
  </w:num>
  <w:num w:numId="7" w16cid:durableId="77753954">
    <w:abstractNumId w:val="10"/>
  </w:num>
  <w:num w:numId="8" w16cid:durableId="6492785">
    <w:abstractNumId w:val="2"/>
  </w:num>
  <w:num w:numId="9" w16cid:durableId="154033025">
    <w:abstractNumId w:val="4"/>
  </w:num>
  <w:num w:numId="10" w16cid:durableId="630358008">
    <w:abstractNumId w:val="7"/>
  </w:num>
  <w:num w:numId="11" w16cid:durableId="38601871">
    <w:abstractNumId w:val="5"/>
  </w:num>
  <w:num w:numId="12" w16cid:durableId="1782456831">
    <w:abstractNumId w:val="6"/>
  </w:num>
  <w:num w:numId="13" w16cid:durableId="16983150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C15"/>
    <w:rsid w:val="000071BB"/>
    <w:rsid w:val="0001721F"/>
    <w:rsid w:val="00041164"/>
    <w:rsid w:val="0005670A"/>
    <w:rsid w:val="000B6387"/>
    <w:rsid w:val="000F1EAB"/>
    <w:rsid w:val="00110679"/>
    <w:rsid w:val="00120BDF"/>
    <w:rsid w:val="00166B8A"/>
    <w:rsid w:val="001824D3"/>
    <w:rsid w:val="00203AB9"/>
    <w:rsid w:val="002132E0"/>
    <w:rsid w:val="00235D64"/>
    <w:rsid w:val="002B2EB1"/>
    <w:rsid w:val="002E3F99"/>
    <w:rsid w:val="00300E0E"/>
    <w:rsid w:val="00365242"/>
    <w:rsid w:val="003B6382"/>
    <w:rsid w:val="003F212E"/>
    <w:rsid w:val="00430B86"/>
    <w:rsid w:val="00461DDD"/>
    <w:rsid w:val="0046502A"/>
    <w:rsid w:val="00467E11"/>
    <w:rsid w:val="00474E3A"/>
    <w:rsid w:val="0048319B"/>
    <w:rsid w:val="004A10EE"/>
    <w:rsid w:val="004B1B6F"/>
    <w:rsid w:val="004C7DAF"/>
    <w:rsid w:val="004D72FB"/>
    <w:rsid w:val="004F478B"/>
    <w:rsid w:val="00546B95"/>
    <w:rsid w:val="00566A05"/>
    <w:rsid w:val="00570859"/>
    <w:rsid w:val="00571A82"/>
    <w:rsid w:val="005821A4"/>
    <w:rsid w:val="00583B15"/>
    <w:rsid w:val="005A5D14"/>
    <w:rsid w:val="005D0929"/>
    <w:rsid w:val="005D17F0"/>
    <w:rsid w:val="005F361D"/>
    <w:rsid w:val="006073BA"/>
    <w:rsid w:val="0061077E"/>
    <w:rsid w:val="0064407F"/>
    <w:rsid w:val="006652D1"/>
    <w:rsid w:val="006712BB"/>
    <w:rsid w:val="00676181"/>
    <w:rsid w:val="00687D4B"/>
    <w:rsid w:val="006A15F3"/>
    <w:rsid w:val="006D6B22"/>
    <w:rsid w:val="006D795A"/>
    <w:rsid w:val="00712BBD"/>
    <w:rsid w:val="00714E8D"/>
    <w:rsid w:val="00737E69"/>
    <w:rsid w:val="00757051"/>
    <w:rsid w:val="0076766F"/>
    <w:rsid w:val="007D13E0"/>
    <w:rsid w:val="007D624D"/>
    <w:rsid w:val="007F6A7F"/>
    <w:rsid w:val="007F6CC0"/>
    <w:rsid w:val="00802F6C"/>
    <w:rsid w:val="00973D13"/>
    <w:rsid w:val="009A4333"/>
    <w:rsid w:val="00A13A0B"/>
    <w:rsid w:val="00A42726"/>
    <w:rsid w:val="00AB1B5D"/>
    <w:rsid w:val="00AB5532"/>
    <w:rsid w:val="00AC3472"/>
    <w:rsid w:val="00AE325F"/>
    <w:rsid w:val="00B04A48"/>
    <w:rsid w:val="00B16C1C"/>
    <w:rsid w:val="00B3744F"/>
    <w:rsid w:val="00BC4EFF"/>
    <w:rsid w:val="00BE7DFA"/>
    <w:rsid w:val="00BF0898"/>
    <w:rsid w:val="00BF5CF1"/>
    <w:rsid w:val="00BF7712"/>
    <w:rsid w:val="00C4395E"/>
    <w:rsid w:val="00C45390"/>
    <w:rsid w:val="00C57ACB"/>
    <w:rsid w:val="00C627F5"/>
    <w:rsid w:val="00CB6763"/>
    <w:rsid w:val="00D51D47"/>
    <w:rsid w:val="00D84C33"/>
    <w:rsid w:val="00D95C15"/>
    <w:rsid w:val="00D97BFF"/>
    <w:rsid w:val="00DA22FE"/>
    <w:rsid w:val="00DB3A91"/>
    <w:rsid w:val="00DC3E40"/>
    <w:rsid w:val="00DE2727"/>
    <w:rsid w:val="00DE3272"/>
    <w:rsid w:val="00DF5F18"/>
    <w:rsid w:val="00E10063"/>
    <w:rsid w:val="00E661D5"/>
    <w:rsid w:val="00E76676"/>
    <w:rsid w:val="00E86A38"/>
    <w:rsid w:val="00EB375F"/>
    <w:rsid w:val="00EE4AE9"/>
    <w:rsid w:val="00EF3640"/>
    <w:rsid w:val="00F007B4"/>
    <w:rsid w:val="00F434D0"/>
    <w:rsid w:val="00F60A5B"/>
    <w:rsid w:val="00F953C2"/>
    <w:rsid w:val="00FA075A"/>
    <w:rsid w:val="00FA0FA2"/>
    <w:rsid w:val="00FA314A"/>
    <w:rsid w:val="00FB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E7524E"/>
  <w15:chartTrackingRefBased/>
  <w15:docId w15:val="{F6215FEC-B77E-463C-B174-D7438DF8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4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7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43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21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1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1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1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12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1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3E0"/>
  </w:style>
  <w:style w:type="paragraph" w:styleId="Footer">
    <w:name w:val="footer"/>
    <w:basedOn w:val="Normal"/>
    <w:link w:val="FooterChar"/>
    <w:uiPriority w:val="99"/>
    <w:unhideWhenUsed/>
    <w:rsid w:val="007D1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3E0"/>
  </w:style>
  <w:style w:type="paragraph" w:styleId="PlainText">
    <w:name w:val="Plain Text"/>
    <w:basedOn w:val="Normal"/>
    <w:link w:val="PlainTextChar"/>
    <w:uiPriority w:val="99"/>
    <w:unhideWhenUsed/>
    <w:rsid w:val="00571A8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1A82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461D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McKnight</dc:creator>
  <cp:keywords/>
  <dc:description/>
  <cp:lastModifiedBy>Arkeith White</cp:lastModifiedBy>
  <cp:revision>5</cp:revision>
  <cp:lastPrinted>2022-10-11T18:55:00Z</cp:lastPrinted>
  <dcterms:created xsi:type="dcterms:W3CDTF">2026-02-10T20:22:00Z</dcterms:created>
  <dcterms:modified xsi:type="dcterms:W3CDTF">2026-02-12T20:54:00Z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c5a750a1d13addd9f947cdac7af500623094ac167664a5f5a5c9a122a13b3bab</vt:lpwstr>
  </property>
</Properties>
</file>