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6AE8" w14:textId="77777777" w:rsidR="000C4F4D" w:rsidRDefault="00374970" w:rsidP="00374970">
      <w:pPr>
        <w:jc w:val="center"/>
        <w:rPr>
          <w:b/>
        </w:rPr>
      </w:pPr>
      <w:r w:rsidRPr="00F5108A">
        <w:rPr>
          <w:b/>
        </w:rPr>
        <w:t xml:space="preserve">ATTACHMENT B </w:t>
      </w:r>
      <w:r w:rsidR="004E709D" w:rsidRPr="00F5108A">
        <w:rPr>
          <w:b/>
        </w:rPr>
        <w:t>- SPECIAL TERMS AND CONDITIONS</w:t>
      </w:r>
    </w:p>
    <w:p w14:paraId="3CE5FACE" w14:textId="77777777" w:rsidR="00E92243" w:rsidRDefault="00E92243" w:rsidP="00374970">
      <w:pPr>
        <w:jc w:val="center"/>
        <w:rPr>
          <w:b/>
        </w:rPr>
      </w:pPr>
    </w:p>
    <w:p w14:paraId="5DD39756" w14:textId="53CA1EDA" w:rsidR="00D841A5" w:rsidRPr="00F5108A" w:rsidRDefault="005B656A" w:rsidP="005B656A">
      <w:pPr>
        <w:ind w:right="-1440"/>
        <w:rPr>
          <w:b/>
        </w:rPr>
      </w:pPr>
      <w:r>
        <w:rPr>
          <w:b/>
        </w:rPr>
        <w:t xml:space="preserve">                       </w:t>
      </w:r>
      <w:r w:rsidR="00E92243">
        <w:rPr>
          <w:b/>
        </w:rPr>
        <w:t>RFx 30000</w:t>
      </w:r>
      <w:r w:rsidR="003E3A60">
        <w:rPr>
          <w:b/>
        </w:rPr>
        <w:t>2</w:t>
      </w:r>
      <w:r w:rsidR="007E2EB9">
        <w:rPr>
          <w:b/>
        </w:rPr>
        <w:t>5845</w:t>
      </w:r>
      <w:r w:rsidR="00E92243">
        <w:rPr>
          <w:b/>
        </w:rPr>
        <w:t xml:space="preserve"> - </w:t>
      </w:r>
      <w:r w:rsidR="00374970" w:rsidRPr="00F5108A">
        <w:rPr>
          <w:b/>
        </w:rPr>
        <w:t>EMERGENCY</w:t>
      </w:r>
      <w:r w:rsidR="004E709D" w:rsidRPr="00F5108A">
        <w:rPr>
          <w:b/>
        </w:rPr>
        <w:t xml:space="preserve"> RENTAL </w:t>
      </w:r>
      <w:r w:rsidR="00E92243">
        <w:rPr>
          <w:b/>
        </w:rPr>
        <w:t xml:space="preserve">OF </w:t>
      </w:r>
      <w:r w:rsidR="003E3A60">
        <w:rPr>
          <w:b/>
        </w:rPr>
        <w:t>FLOW PUMPS</w:t>
      </w:r>
    </w:p>
    <w:p w14:paraId="1961AAAB" w14:textId="77777777" w:rsidR="00374970" w:rsidRDefault="00374970" w:rsidP="00374970"/>
    <w:p w14:paraId="52DD0F3A" w14:textId="43E74AAC" w:rsidR="00374970" w:rsidRDefault="00374970" w:rsidP="00DB6138">
      <w:pPr>
        <w:jc w:val="both"/>
      </w:pPr>
      <w:r>
        <w:t xml:space="preserve">The Office of State Procurement </w:t>
      </w:r>
      <w:r w:rsidR="00E92243">
        <w:t>intends to establish</w:t>
      </w:r>
      <w:r>
        <w:t xml:space="preserve"> </w:t>
      </w:r>
      <w:r w:rsidR="00DB6138">
        <w:t>contract</w:t>
      </w:r>
      <w:r w:rsidR="00E92243">
        <w:t>(s)</w:t>
      </w:r>
      <w:r w:rsidR="00DB6138">
        <w:t xml:space="preserve"> to</w:t>
      </w:r>
      <w:r>
        <w:t xml:space="preserve"> permit the State to rent equipment</w:t>
      </w:r>
      <w:r w:rsidR="00E92243">
        <w:t>,</w:t>
      </w:r>
      <w:r>
        <w:t xml:space="preserve"> along with </w:t>
      </w:r>
      <w:r w:rsidR="00E92243">
        <w:t>any</w:t>
      </w:r>
      <w:r>
        <w:t xml:space="preserve"> logistical support and management requirements stated in the </w:t>
      </w:r>
      <w:r w:rsidR="00E92243">
        <w:t>solicitation</w:t>
      </w:r>
      <w:r w:rsidR="00DB6138">
        <w:t>. Th</w:t>
      </w:r>
      <w:r w:rsidR="00E92243">
        <w:t>e</w:t>
      </w:r>
      <w:r w:rsidR="00DB6138">
        <w:t xml:space="preserve"> contract</w:t>
      </w:r>
      <w:r>
        <w:t xml:space="preserve"> will permit </w:t>
      </w:r>
      <w:r w:rsidR="00E92243">
        <w:t>S</w:t>
      </w:r>
      <w:r>
        <w:t xml:space="preserve">tate </w:t>
      </w:r>
      <w:r w:rsidR="00E92243">
        <w:t>A</w:t>
      </w:r>
      <w:r>
        <w:t xml:space="preserve">gencies, </w:t>
      </w:r>
      <w:r w:rsidR="00E92243">
        <w:t>Q</w:t>
      </w:r>
      <w:r>
        <w:t xml:space="preserve">uasi </w:t>
      </w:r>
      <w:r w:rsidR="00E92243">
        <w:t>State A</w:t>
      </w:r>
      <w:r>
        <w:t xml:space="preserve">gencies and other </w:t>
      </w:r>
      <w:r w:rsidR="00E92243">
        <w:t>P</w:t>
      </w:r>
      <w:r>
        <w:t xml:space="preserve">olitical </w:t>
      </w:r>
      <w:r w:rsidR="00E92243">
        <w:t>S</w:t>
      </w:r>
      <w:r>
        <w:t>ubdivisions authorized by law to rent items under th</w:t>
      </w:r>
      <w:r w:rsidR="00316AD3">
        <w:t>e</w:t>
      </w:r>
      <w:r>
        <w:t xml:space="preserve"> contract in the event that an emergency is declared</w:t>
      </w:r>
      <w:r w:rsidR="00E92243">
        <w:t xml:space="preserve"> by the Governor</w:t>
      </w:r>
      <w:r w:rsidR="00891DD3">
        <w:t xml:space="preserve"> of the State of Louisiana, in accordance with the laws of the State of Louisiana</w:t>
      </w:r>
      <w:r>
        <w:t>.</w:t>
      </w:r>
    </w:p>
    <w:p w14:paraId="059E0B40" w14:textId="77777777" w:rsidR="00374970" w:rsidRDefault="00374970" w:rsidP="00374970"/>
    <w:p w14:paraId="1B224E4D" w14:textId="77777777" w:rsidR="00891DD3" w:rsidRDefault="00891DD3" w:rsidP="00891DD3">
      <w:pPr>
        <w:pStyle w:val="ListParagraph"/>
        <w:numPr>
          <w:ilvl w:val="0"/>
          <w:numId w:val="3"/>
        </w:numPr>
      </w:pPr>
      <w:r>
        <w:t>Prices for equipment are to include delivery and placement of the equipment, which must be coordinated with the Agency, as well as retrieval and removal of the equipment at the end of the rental period.</w:t>
      </w:r>
    </w:p>
    <w:p w14:paraId="0E228E5B" w14:textId="77777777" w:rsidR="00891DD3" w:rsidRDefault="00891DD3" w:rsidP="00891DD3"/>
    <w:p w14:paraId="5EBBFD3E" w14:textId="77777777" w:rsidR="00BD46DB" w:rsidRDefault="00BD46DB" w:rsidP="00295559">
      <w:pPr>
        <w:pStyle w:val="ListParagraph"/>
        <w:numPr>
          <w:ilvl w:val="0"/>
          <w:numId w:val="2"/>
        </w:numPr>
      </w:pPr>
      <w:r>
        <w:t>24/7 repair</w:t>
      </w:r>
      <w:r w:rsidR="00E92243">
        <w:t xml:space="preserve"> or replacement</w:t>
      </w:r>
      <w:r>
        <w:t xml:space="preserve"> service must be available during time</w:t>
      </w:r>
      <w:r w:rsidR="00891DD3">
        <w:t>s</w:t>
      </w:r>
      <w:r>
        <w:t xml:space="preserve"> of </w:t>
      </w:r>
      <w:r w:rsidR="00891DD3">
        <w:t xml:space="preserve">emergency </w:t>
      </w:r>
      <w:r>
        <w:t>rental.</w:t>
      </w:r>
    </w:p>
    <w:p w14:paraId="6CEF1899" w14:textId="77777777" w:rsidR="00BD46DB" w:rsidRDefault="00BD46DB" w:rsidP="00374970"/>
    <w:p w14:paraId="2B8FA70F" w14:textId="77777777" w:rsidR="00BD46DB" w:rsidRDefault="00BD46DB" w:rsidP="00295559">
      <w:pPr>
        <w:pStyle w:val="ListParagraph"/>
        <w:numPr>
          <w:ilvl w:val="0"/>
          <w:numId w:val="2"/>
        </w:numPr>
      </w:pPr>
      <w:r>
        <w:t xml:space="preserve">Rental </w:t>
      </w:r>
      <w:r w:rsidR="0019067E">
        <w:t>charges</w:t>
      </w:r>
      <w:r>
        <w:t xml:space="preserve"> shall terminate upon notification to the </w:t>
      </w:r>
      <w:r w:rsidR="00891DD3">
        <w:t>Contractor</w:t>
      </w:r>
      <w:r>
        <w:t xml:space="preserve"> by the </w:t>
      </w:r>
      <w:r w:rsidR="00E92243">
        <w:t>A</w:t>
      </w:r>
      <w:r>
        <w:t xml:space="preserve">gency for retrieval of </w:t>
      </w:r>
      <w:r w:rsidR="0019067E">
        <w:t xml:space="preserve">the </w:t>
      </w:r>
      <w:r>
        <w:t>equipment.</w:t>
      </w:r>
    </w:p>
    <w:p w14:paraId="4108BF7E" w14:textId="77777777" w:rsidR="00BD46DB" w:rsidRDefault="00BD46DB" w:rsidP="00374970"/>
    <w:p w14:paraId="07A724D6" w14:textId="77777777" w:rsidR="00BD46DB" w:rsidRDefault="000321D8" w:rsidP="00295559">
      <w:pPr>
        <w:pStyle w:val="ListParagraph"/>
        <w:numPr>
          <w:ilvl w:val="0"/>
          <w:numId w:val="2"/>
        </w:numPr>
      </w:pPr>
      <w:r>
        <w:t xml:space="preserve">Daily and </w:t>
      </w:r>
      <w:r w:rsidR="00BD46DB">
        <w:t>Weekly</w:t>
      </w:r>
      <w:r w:rsidR="00B671AA">
        <w:t xml:space="preserve"> </w:t>
      </w:r>
      <w:r w:rsidR="00BD46DB">
        <w:t>rates shall be prorated on a daily basis</w:t>
      </w:r>
      <w:r>
        <w:t>, if specific rates are not quoted on the bid</w:t>
      </w:r>
      <w:r w:rsidR="00BD46DB">
        <w:t>.</w:t>
      </w:r>
      <w:r w:rsidR="0012526C">
        <w:t xml:space="preserve"> One</w:t>
      </w:r>
      <w:r w:rsidR="00C815C8">
        <w:t xml:space="preserve"> </w:t>
      </w:r>
      <w:r w:rsidR="001807DF">
        <w:t xml:space="preserve">month’s rental </w:t>
      </w:r>
      <w:r w:rsidR="0012526C">
        <w:t>is equal to 28 days</w:t>
      </w:r>
      <w:r w:rsidR="001807DF">
        <w:t>,</w:t>
      </w:r>
      <w:r w:rsidR="0012526C">
        <w:t xml:space="preserve"> or four weeks. </w:t>
      </w:r>
    </w:p>
    <w:p w14:paraId="323CD3F9" w14:textId="77777777" w:rsidR="004E709D" w:rsidRDefault="004E709D" w:rsidP="004E709D">
      <w:pPr>
        <w:pStyle w:val="ListParagraph"/>
      </w:pPr>
    </w:p>
    <w:p w14:paraId="629CD411" w14:textId="77777777" w:rsidR="004E709D" w:rsidRDefault="004E709D" w:rsidP="00295559">
      <w:pPr>
        <w:pStyle w:val="ListParagraph"/>
        <w:numPr>
          <w:ilvl w:val="0"/>
          <w:numId w:val="2"/>
        </w:numPr>
      </w:pPr>
      <w:r>
        <w:t>During a declared emergency</w:t>
      </w:r>
      <w:r w:rsidR="000321D8">
        <w:t>,</w:t>
      </w:r>
      <w:r>
        <w:t xml:space="preserve"> the State recognizes that the availability of various brands/models of equipment </w:t>
      </w:r>
      <w:r w:rsidR="000321D8">
        <w:t>may</w:t>
      </w:r>
      <w:r>
        <w:t xml:space="preserve"> change. Contractors </w:t>
      </w:r>
      <w:r w:rsidR="000321D8">
        <w:t>may substitute brands if necessary</w:t>
      </w:r>
      <w:r w:rsidR="00891DD3">
        <w:t xml:space="preserve"> in order to meet the Agency’s needs</w:t>
      </w:r>
      <w:r w:rsidR="000321D8">
        <w:t xml:space="preserve">, but </w:t>
      </w:r>
      <w:r>
        <w:t>are required to provide equipment that meet</w:t>
      </w:r>
      <w:r w:rsidR="00891DD3">
        <w:t>s</w:t>
      </w:r>
      <w:r>
        <w:t xml:space="preserve"> or exceeds the specifications of the requested </w:t>
      </w:r>
      <w:r w:rsidR="00891DD3">
        <w:t xml:space="preserve">contract </w:t>
      </w:r>
      <w:r>
        <w:t>equipment</w:t>
      </w:r>
      <w:r w:rsidR="00891DD3">
        <w:t>,</w:t>
      </w:r>
      <w:r>
        <w:t xml:space="preserve"> at the rates </w:t>
      </w:r>
      <w:r w:rsidR="00891DD3">
        <w:t xml:space="preserve">that were </w:t>
      </w:r>
      <w:r>
        <w:t xml:space="preserve">awarded on the contract. </w:t>
      </w:r>
    </w:p>
    <w:p w14:paraId="35807D7F" w14:textId="77777777" w:rsidR="003665D1" w:rsidRDefault="003665D1" w:rsidP="004E709D">
      <w:pPr>
        <w:pStyle w:val="ListParagraph"/>
      </w:pPr>
    </w:p>
    <w:p w14:paraId="1D5B4B81" w14:textId="77777777" w:rsidR="00BD46DB" w:rsidRDefault="00BD46DB" w:rsidP="00374970"/>
    <w:p w14:paraId="526C4996" w14:textId="77777777" w:rsidR="003665D1" w:rsidRDefault="003665D1" w:rsidP="00374970"/>
    <w:p w14:paraId="1F4FE266" w14:textId="77777777" w:rsidR="00BD46DB" w:rsidRDefault="00BD46DB" w:rsidP="00374970"/>
    <w:p w14:paraId="56AD33E7" w14:textId="77777777" w:rsidR="00374970" w:rsidRDefault="00374970"/>
    <w:sectPr w:rsidR="00374970">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C44A" w14:textId="77777777" w:rsidR="00CF5F60" w:rsidRDefault="00CF5F60" w:rsidP="00CF5F60">
      <w:r>
        <w:separator/>
      </w:r>
    </w:p>
  </w:endnote>
  <w:endnote w:type="continuationSeparator" w:id="0">
    <w:p w14:paraId="1381D7E6" w14:textId="77777777" w:rsidR="00CF5F60" w:rsidRDefault="00CF5F60" w:rsidP="00CF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409888"/>
      <w:docPartObj>
        <w:docPartGallery w:val="Page Numbers (Bottom of Page)"/>
        <w:docPartUnique/>
      </w:docPartObj>
    </w:sdtPr>
    <w:sdtEndPr>
      <w:rPr>
        <w:noProof/>
      </w:rPr>
    </w:sdtEndPr>
    <w:sdtContent>
      <w:p w14:paraId="1253662A" w14:textId="77777777" w:rsidR="00CF5F60" w:rsidRDefault="00CF5F60">
        <w:pPr>
          <w:pStyle w:val="Footer"/>
          <w:jc w:val="center"/>
        </w:pPr>
        <w:r>
          <w:fldChar w:fldCharType="begin"/>
        </w:r>
        <w:r>
          <w:instrText xml:space="preserve"> PAGE   \* MERGEFORMAT </w:instrText>
        </w:r>
        <w:r>
          <w:fldChar w:fldCharType="separate"/>
        </w:r>
        <w:r w:rsidR="0019067E">
          <w:rPr>
            <w:noProof/>
          </w:rPr>
          <w:t>1</w:t>
        </w:r>
        <w:r>
          <w:rPr>
            <w:noProof/>
          </w:rPr>
          <w:fldChar w:fldCharType="end"/>
        </w:r>
      </w:p>
    </w:sdtContent>
  </w:sdt>
  <w:p w14:paraId="248326D0" w14:textId="77777777" w:rsidR="00CF5F60" w:rsidRDefault="00CF5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CACD" w14:textId="77777777" w:rsidR="00CF5F60" w:rsidRDefault="00CF5F60" w:rsidP="00CF5F60">
      <w:r>
        <w:separator/>
      </w:r>
    </w:p>
  </w:footnote>
  <w:footnote w:type="continuationSeparator" w:id="0">
    <w:p w14:paraId="02FE3461" w14:textId="77777777" w:rsidR="00CF5F60" w:rsidRDefault="00CF5F60" w:rsidP="00CF5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B04"/>
    <w:multiLevelType w:val="hybridMultilevel"/>
    <w:tmpl w:val="4294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62A37"/>
    <w:multiLevelType w:val="hybridMultilevel"/>
    <w:tmpl w:val="7276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E32E5"/>
    <w:multiLevelType w:val="hybridMultilevel"/>
    <w:tmpl w:val="8F58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92289">
    <w:abstractNumId w:val="1"/>
  </w:num>
  <w:num w:numId="2" w16cid:durableId="2115511268">
    <w:abstractNumId w:val="2"/>
  </w:num>
  <w:num w:numId="3" w16cid:durableId="3670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70"/>
    <w:rsid w:val="000321D8"/>
    <w:rsid w:val="000A73C8"/>
    <w:rsid w:val="000C4F4D"/>
    <w:rsid w:val="001232E5"/>
    <w:rsid w:val="0012526C"/>
    <w:rsid w:val="001701C0"/>
    <w:rsid w:val="001807DF"/>
    <w:rsid w:val="0019067E"/>
    <w:rsid w:val="001C6793"/>
    <w:rsid w:val="00295559"/>
    <w:rsid w:val="00316AD3"/>
    <w:rsid w:val="003665D1"/>
    <w:rsid w:val="00374970"/>
    <w:rsid w:val="003E394B"/>
    <w:rsid w:val="003E3A60"/>
    <w:rsid w:val="00430F4E"/>
    <w:rsid w:val="004E709D"/>
    <w:rsid w:val="00507846"/>
    <w:rsid w:val="00553AEE"/>
    <w:rsid w:val="00592818"/>
    <w:rsid w:val="005A24F5"/>
    <w:rsid w:val="005B656A"/>
    <w:rsid w:val="005E5835"/>
    <w:rsid w:val="00672251"/>
    <w:rsid w:val="006B4D1C"/>
    <w:rsid w:val="006C3254"/>
    <w:rsid w:val="00700D63"/>
    <w:rsid w:val="0079021B"/>
    <w:rsid w:val="0079226D"/>
    <w:rsid w:val="007A514E"/>
    <w:rsid w:val="007E2EB9"/>
    <w:rsid w:val="00891DD3"/>
    <w:rsid w:val="008F3C4F"/>
    <w:rsid w:val="00B671AA"/>
    <w:rsid w:val="00BC22A9"/>
    <w:rsid w:val="00BD46DB"/>
    <w:rsid w:val="00C04E06"/>
    <w:rsid w:val="00C06E2D"/>
    <w:rsid w:val="00C815C8"/>
    <w:rsid w:val="00CF5F60"/>
    <w:rsid w:val="00D841A5"/>
    <w:rsid w:val="00DB6138"/>
    <w:rsid w:val="00DC3AF9"/>
    <w:rsid w:val="00E60807"/>
    <w:rsid w:val="00E92243"/>
    <w:rsid w:val="00F5108A"/>
    <w:rsid w:val="00FB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61C98"/>
  <w15:chartTrackingRefBased/>
  <w15:docId w15:val="{AE372990-95C9-43B6-A924-AF769848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1C0"/>
    <w:pPr>
      <w:ind w:left="720"/>
      <w:contextualSpacing/>
    </w:pPr>
  </w:style>
  <w:style w:type="paragraph" w:styleId="Header">
    <w:name w:val="header"/>
    <w:basedOn w:val="Normal"/>
    <w:link w:val="HeaderChar"/>
    <w:uiPriority w:val="99"/>
    <w:unhideWhenUsed/>
    <w:rsid w:val="00CF5F60"/>
    <w:pPr>
      <w:tabs>
        <w:tab w:val="center" w:pos="4680"/>
        <w:tab w:val="right" w:pos="9360"/>
      </w:tabs>
    </w:pPr>
  </w:style>
  <w:style w:type="character" w:customStyle="1" w:styleId="HeaderChar">
    <w:name w:val="Header Char"/>
    <w:basedOn w:val="DefaultParagraphFont"/>
    <w:link w:val="Header"/>
    <w:uiPriority w:val="99"/>
    <w:rsid w:val="00CF5F60"/>
    <w:rPr>
      <w:rFonts w:ascii="CG Times" w:hAnsi="CG Times"/>
      <w:sz w:val="24"/>
    </w:rPr>
  </w:style>
  <w:style w:type="paragraph" w:styleId="Footer">
    <w:name w:val="footer"/>
    <w:basedOn w:val="Normal"/>
    <w:link w:val="FooterChar"/>
    <w:uiPriority w:val="99"/>
    <w:unhideWhenUsed/>
    <w:rsid w:val="00CF5F60"/>
    <w:pPr>
      <w:tabs>
        <w:tab w:val="center" w:pos="4680"/>
        <w:tab w:val="right" w:pos="9360"/>
      </w:tabs>
    </w:pPr>
  </w:style>
  <w:style w:type="character" w:customStyle="1" w:styleId="FooterChar">
    <w:name w:val="Footer Char"/>
    <w:basedOn w:val="DefaultParagraphFont"/>
    <w:link w:val="Footer"/>
    <w:uiPriority w:val="99"/>
    <w:rsid w:val="00CF5F60"/>
    <w:rPr>
      <w:rFonts w:ascii="CG Times" w:hAnsi="CG Times"/>
      <w:sz w:val="24"/>
    </w:rPr>
  </w:style>
  <w:style w:type="paragraph" w:styleId="BalloonText">
    <w:name w:val="Balloon Text"/>
    <w:basedOn w:val="Normal"/>
    <w:link w:val="BalloonTextChar"/>
    <w:uiPriority w:val="99"/>
    <w:semiHidden/>
    <w:unhideWhenUsed/>
    <w:rsid w:val="00C04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E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243</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Barr</dc:creator>
  <cp:keywords/>
  <dc:description/>
  <cp:lastModifiedBy>Donald Hunter</cp:lastModifiedBy>
  <cp:revision>7</cp:revision>
  <cp:lastPrinted>2023-05-11T14:10:00Z</cp:lastPrinted>
  <dcterms:created xsi:type="dcterms:W3CDTF">2024-06-13T20:01:00Z</dcterms:created>
  <dcterms:modified xsi:type="dcterms:W3CDTF">2026-02-20T16:08:00Z</dcterms:modified>
</cp:coreProperties>
</file>