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E632" w14:textId="68C9589C" w:rsidR="004F58D1" w:rsidRPr="000F0554" w:rsidRDefault="004A266F" w:rsidP="004F58D1">
      <w:pPr>
        <w:pStyle w:val="Heading1"/>
        <w:spacing w:before="0" w:after="120"/>
        <w:ind w:left="187" w:hanging="187"/>
        <w:rPr>
          <w:rFonts w:ascii="Arial" w:hAnsi="Arial" w:cs="Arial"/>
          <w:color w:val="1C1C1C"/>
          <w:sz w:val="22"/>
          <w:szCs w:val="22"/>
        </w:rPr>
      </w:pPr>
      <w:r w:rsidRPr="000F0554">
        <w:rPr>
          <w:rFonts w:ascii="Arial" w:hAnsi="Arial" w:cs="Arial"/>
          <w:color w:val="1C1C1C"/>
          <w:sz w:val="22"/>
          <w:szCs w:val="22"/>
        </w:rPr>
        <w:t>GENERAL</w:t>
      </w:r>
      <w:r w:rsidRPr="000F0554">
        <w:rPr>
          <w:rFonts w:ascii="Arial" w:hAnsi="Arial" w:cs="Arial"/>
          <w:color w:val="1C1C1C"/>
          <w:spacing w:val="29"/>
          <w:sz w:val="22"/>
          <w:szCs w:val="22"/>
        </w:rPr>
        <w:t xml:space="preserve"> </w:t>
      </w:r>
      <w:r w:rsidRPr="000F0554">
        <w:rPr>
          <w:rFonts w:ascii="Arial" w:hAnsi="Arial" w:cs="Arial"/>
          <w:color w:val="1C1C1C"/>
          <w:sz w:val="22"/>
          <w:szCs w:val="22"/>
        </w:rPr>
        <w:t>EQUIPMENT</w:t>
      </w:r>
      <w:r w:rsidRPr="000F0554">
        <w:rPr>
          <w:rFonts w:ascii="Arial" w:hAnsi="Arial" w:cs="Arial"/>
          <w:color w:val="1C1C1C"/>
          <w:spacing w:val="28"/>
          <w:sz w:val="22"/>
          <w:szCs w:val="22"/>
        </w:rPr>
        <w:t xml:space="preserve"> </w:t>
      </w:r>
      <w:r w:rsidR="00E65C03">
        <w:rPr>
          <w:rFonts w:ascii="Arial" w:hAnsi="Arial" w:cs="Arial"/>
          <w:color w:val="1C1C1C"/>
          <w:sz w:val="22"/>
          <w:szCs w:val="22"/>
        </w:rPr>
        <w:t>CHARACTERISTICS</w:t>
      </w:r>
    </w:p>
    <w:p w14:paraId="7082A8C1" w14:textId="065E8A8D" w:rsidR="004F58D1" w:rsidRDefault="004F58D1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Inside Shop with minimal outdoor use</w:t>
      </w:r>
    </w:p>
    <w:p w14:paraId="60EE6F8A" w14:textId="1BE31250" w:rsidR="004A266F" w:rsidRDefault="00E65C03" w:rsidP="00B64A95">
      <w:pPr>
        <w:spacing w:after="80" w:line="240" w:lineRule="auto"/>
        <w:ind w:left="3600" w:hanging="360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Load Capacity</w:t>
      </w:r>
      <w:r w:rsidR="004A266F" w:rsidRPr="000F0554">
        <w:rPr>
          <w:rFonts w:ascii="Arial" w:hAnsi="Arial" w:cs="Arial"/>
          <w:color w:val="1C1C1C"/>
        </w:rPr>
        <w:tab/>
      </w:r>
      <w:r w:rsidR="00B64A95">
        <w:rPr>
          <w:rFonts w:ascii="Arial" w:hAnsi="Arial" w:cs="Arial"/>
          <w:color w:val="1C1C1C"/>
        </w:rPr>
        <w:t>5000-</w:t>
      </w:r>
      <w:r w:rsidR="00AD39B9">
        <w:rPr>
          <w:rFonts w:ascii="Arial" w:hAnsi="Arial" w:cs="Arial"/>
          <w:color w:val="1C1C1C"/>
        </w:rPr>
        <w:t>6000 lbs. (Measured from Load Center, Max. Fork Height)</w:t>
      </w:r>
    </w:p>
    <w:p w14:paraId="42520B9C" w14:textId="075193AA" w:rsidR="002F259F" w:rsidRDefault="002F259F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Drive Power Type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 xml:space="preserve">Diesel </w:t>
      </w:r>
    </w:p>
    <w:p w14:paraId="63C8C4E8" w14:textId="7B68DEDC" w:rsidR="002B659B" w:rsidRDefault="002B659B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Operator </w:t>
      </w:r>
      <w:r w:rsidR="005A4887">
        <w:rPr>
          <w:rFonts w:ascii="Arial" w:hAnsi="Arial" w:cs="Arial"/>
          <w:color w:val="1C1C1C"/>
        </w:rPr>
        <w:t>Type</w:t>
      </w:r>
      <w:r w:rsidR="005A4887">
        <w:rPr>
          <w:rFonts w:ascii="Arial" w:hAnsi="Arial" w:cs="Arial"/>
          <w:color w:val="1C1C1C"/>
        </w:rPr>
        <w:tab/>
      </w:r>
      <w:r w:rsidR="00B84EFD">
        <w:rPr>
          <w:rFonts w:ascii="Arial" w:hAnsi="Arial" w:cs="Arial"/>
          <w:color w:val="1C1C1C"/>
        </w:rPr>
        <w:tab/>
      </w:r>
      <w:r w:rsidR="005A4887">
        <w:rPr>
          <w:rFonts w:ascii="Arial" w:hAnsi="Arial" w:cs="Arial"/>
          <w:color w:val="1C1C1C"/>
        </w:rPr>
        <w:tab/>
      </w:r>
      <w:r w:rsidR="005A4887">
        <w:rPr>
          <w:rFonts w:ascii="Arial" w:hAnsi="Arial" w:cs="Arial"/>
          <w:color w:val="1C1C1C"/>
        </w:rPr>
        <w:tab/>
        <w:t>Seated</w:t>
      </w:r>
    </w:p>
    <w:p w14:paraId="79110E9E" w14:textId="498E83F3" w:rsidR="005A4887" w:rsidRDefault="005A4887" w:rsidP="005041A4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Tire T</w:t>
      </w:r>
      <w:r w:rsidR="001B1369">
        <w:rPr>
          <w:rFonts w:ascii="Arial" w:hAnsi="Arial" w:cs="Arial"/>
          <w:color w:val="1C1C1C"/>
        </w:rPr>
        <w:t>y</w:t>
      </w:r>
      <w:r>
        <w:rPr>
          <w:rFonts w:ascii="Arial" w:hAnsi="Arial" w:cs="Arial"/>
          <w:color w:val="1C1C1C"/>
        </w:rPr>
        <w:t>pe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 xml:space="preserve">Solid </w:t>
      </w:r>
      <w:r w:rsidR="001B1369">
        <w:rPr>
          <w:rFonts w:ascii="Arial" w:hAnsi="Arial" w:cs="Arial"/>
          <w:color w:val="1C1C1C"/>
        </w:rPr>
        <w:t>Pneumatic</w:t>
      </w:r>
    </w:p>
    <w:p w14:paraId="0C5061A4" w14:textId="276E7529" w:rsidR="005172B8" w:rsidRDefault="005172B8" w:rsidP="005041A4">
      <w:pPr>
        <w:spacing w:after="0" w:line="240" w:lineRule="auto"/>
        <w:rPr>
          <w:rFonts w:ascii="Arial" w:hAnsi="Arial" w:cs="Arial"/>
          <w:color w:val="1C1C1C"/>
        </w:rPr>
      </w:pPr>
      <w:bookmarkStart w:id="0" w:name="_Hlk212554823"/>
      <w:r>
        <w:rPr>
          <w:rFonts w:ascii="Arial" w:hAnsi="Arial" w:cs="Arial"/>
          <w:color w:val="1C1C1C"/>
        </w:rPr>
        <w:t xml:space="preserve">Standard or dual </w:t>
      </w:r>
      <w:r w:rsidR="00D0566E">
        <w:rPr>
          <w:rFonts w:ascii="Arial" w:hAnsi="Arial" w:cs="Arial"/>
          <w:color w:val="1C1C1C"/>
        </w:rPr>
        <w:t>wheels</w:t>
      </w:r>
      <w:r>
        <w:rPr>
          <w:rFonts w:ascii="Arial" w:hAnsi="Arial" w:cs="Arial"/>
          <w:color w:val="1C1C1C"/>
        </w:rPr>
        <w:t xml:space="preserve"> acceptable.</w:t>
      </w:r>
    </w:p>
    <w:bookmarkEnd w:id="0"/>
    <w:p w14:paraId="4F4C3A35" w14:textId="77777777" w:rsidR="005041A4" w:rsidRDefault="005041A4" w:rsidP="005041A4">
      <w:pPr>
        <w:spacing w:after="0" w:line="240" w:lineRule="auto"/>
        <w:rPr>
          <w:rFonts w:ascii="Arial" w:hAnsi="Arial" w:cs="Arial"/>
          <w:color w:val="1C1C1C"/>
        </w:rPr>
      </w:pPr>
    </w:p>
    <w:p w14:paraId="4F4BCEE0" w14:textId="47FF94BB" w:rsidR="001B1369" w:rsidRDefault="001B1369" w:rsidP="001739B9">
      <w:pPr>
        <w:pStyle w:val="Heading1"/>
        <w:spacing w:before="0" w:after="120"/>
        <w:ind w:left="187" w:hanging="187"/>
        <w:rPr>
          <w:rFonts w:ascii="Arial" w:hAnsi="Arial" w:cs="Arial"/>
          <w:color w:val="1C1C1C"/>
          <w:sz w:val="22"/>
          <w:szCs w:val="22"/>
        </w:rPr>
      </w:pPr>
      <w:r w:rsidRPr="000F0554">
        <w:rPr>
          <w:rFonts w:ascii="Arial" w:hAnsi="Arial" w:cs="Arial"/>
          <w:color w:val="1C1C1C"/>
          <w:sz w:val="22"/>
          <w:szCs w:val="22"/>
        </w:rPr>
        <w:t>GENERAL</w:t>
      </w:r>
      <w:r w:rsidRPr="000F0554">
        <w:rPr>
          <w:rFonts w:ascii="Arial" w:hAnsi="Arial" w:cs="Arial"/>
          <w:color w:val="1C1C1C"/>
          <w:spacing w:val="29"/>
          <w:sz w:val="22"/>
          <w:szCs w:val="22"/>
        </w:rPr>
        <w:t xml:space="preserve"> </w:t>
      </w:r>
      <w:r w:rsidRPr="000F0554">
        <w:rPr>
          <w:rFonts w:ascii="Arial" w:hAnsi="Arial" w:cs="Arial"/>
          <w:color w:val="1C1C1C"/>
          <w:sz w:val="22"/>
          <w:szCs w:val="22"/>
        </w:rPr>
        <w:t>EQUIPMENT</w:t>
      </w:r>
      <w:r w:rsidRPr="000F0554">
        <w:rPr>
          <w:rFonts w:ascii="Arial" w:hAnsi="Arial" w:cs="Arial"/>
          <w:color w:val="1C1C1C"/>
          <w:spacing w:val="28"/>
          <w:sz w:val="22"/>
          <w:szCs w:val="22"/>
        </w:rPr>
        <w:t xml:space="preserve"> </w:t>
      </w:r>
      <w:r w:rsidR="005B49D5">
        <w:rPr>
          <w:rFonts w:ascii="Arial" w:hAnsi="Arial" w:cs="Arial"/>
          <w:color w:val="1C1C1C"/>
          <w:sz w:val="22"/>
          <w:szCs w:val="22"/>
        </w:rPr>
        <w:t>DIMENSIONS</w:t>
      </w:r>
    </w:p>
    <w:p w14:paraId="1A216394" w14:textId="549F2773" w:rsidR="005041A4" w:rsidRDefault="00CF1E84" w:rsidP="00C814AF">
      <w:pPr>
        <w:pStyle w:val="Heading1"/>
        <w:spacing w:before="0" w:after="80"/>
        <w:ind w:left="187" w:hanging="187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Must be able to reach 110 in.</w:t>
      </w:r>
    </w:p>
    <w:p w14:paraId="148B4A63" w14:textId="4C822D51" w:rsidR="005172B8" w:rsidRDefault="005172B8" w:rsidP="00C814AF">
      <w:pPr>
        <w:pStyle w:val="Heading1"/>
        <w:spacing w:before="0" w:after="80"/>
        <w:ind w:left="187" w:hanging="187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  <w:bookmarkStart w:id="1" w:name="_Hlk212554842"/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No mast preference.</w:t>
      </w:r>
    </w:p>
    <w:bookmarkEnd w:id="1"/>
    <w:p w14:paraId="686AA69C" w14:textId="5B38290A" w:rsidR="00F410DD" w:rsidRDefault="00F410DD" w:rsidP="00C814AF">
      <w:pPr>
        <w:pStyle w:val="Heading1"/>
        <w:spacing w:before="0" w:after="80"/>
        <w:ind w:left="187" w:hanging="187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Mast Tilting Range </w:t>
      </w: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607F5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6</w:t>
      </w:r>
      <w:r w:rsidR="00607F57" w:rsidRPr="004E0545">
        <w:rPr>
          <w:rFonts w:ascii="Arial" w:hAnsi="Arial" w:cs="Arial"/>
          <w:b w:val="0"/>
          <w:bCs w:val="0"/>
          <w:color w:val="1C1C1C"/>
          <w:sz w:val="22"/>
          <w:szCs w:val="22"/>
          <w:u w:val="none"/>
          <w:vertAlign w:val="superscript"/>
        </w:rPr>
        <w:t>o</w:t>
      </w:r>
      <w:r w:rsidR="00607F5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 /</w:t>
      </w:r>
      <w:r w:rsidR="004E0545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 6</w:t>
      </w:r>
      <w:r w:rsidR="004E0545" w:rsidRPr="004E0545">
        <w:rPr>
          <w:rFonts w:ascii="Arial" w:hAnsi="Arial" w:cs="Arial"/>
          <w:b w:val="0"/>
          <w:bCs w:val="0"/>
          <w:color w:val="1C1C1C"/>
          <w:sz w:val="22"/>
          <w:szCs w:val="22"/>
          <w:u w:val="none"/>
          <w:vertAlign w:val="superscript"/>
        </w:rPr>
        <w:t>o</w:t>
      </w:r>
      <w:proofErr w:type="gramStart"/>
      <w:r w:rsidR="004E0545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   </w:t>
      </w:r>
      <w:r w:rsidR="003E3341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(</w:t>
      </w:r>
      <w:proofErr w:type="gramEnd"/>
      <w:r w:rsidR="008221BB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Forward / Backward)</w:t>
      </w:r>
      <w:r w:rsidR="004E0545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 </w:t>
      </w:r>
      <w:r w:rsidR="00607F5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 </w:t>
      </w:r>
    </w:p>
    <w:p w14:paraId="189976DF" w14:textId="5FB8E357" w:rsidR="008221BB" w:rsidRDefault="008221BB" w:rsidP="00C814AF">
      <w:pPr>
        <w:pStyle w:val="Heading1"/>
        <w:spacing w:before="0" w:after="80"/>
        <w:ind w:left="187" w:hanging="187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Fork</w:t>
      </w:r>
      <w:r w:rsidR="00E2151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 xml:space="preserve">s </w:t>
      </w:r>
      <w:r w:rsidR="00CF1E84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CF1E84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E2151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E2151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E21517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ab/>
      </w:r>
      <w:r w:rsidR="00CF1E84"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Standard 48-inch forks</w:t>
      </w:r>
    </w:p>
    <w:p w14:paraId="63B6AE4C" w14:textId="578DB3C8" w:rsidR="00C878FC" w:rsidRDefault="00C878FC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Length to Face of Forks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 w:rsidR="004B079F">
        <w:rPr>
          <w:rFonts w:ascii="Arial" w:hAnsi="Arial" w:cs="Arial"/>
          <w:color w:val="1C1C1C"/>
        </w:rPr>
        <w:t>11</w:t>
      </w:r>
      <w:r w:rsidR="00CF1E84">
        <w:rPr>
          <w:rFonts w:ascii="Arial" w:hAnsi="Arial" w:cs="Arial"/>
          <w:color w:val="1C1C1C"/>
        </w:rPr>
        <w:t>5</w:t>
      </w:r>
      <w:r w:rsidR="004B079F">
        <w:rPr>
          <w:rFonts w:ascii="Arial" w:hAnsi="Arial" w:cs="Arial"/>
          <w:color w:val="1C1C1C"/>
        </w:rPr>
        <w:t xml:space="preserve"> in.</w:t>
      </w:r>
      <w:r w:rsidR="00B64A95">
        <w:rPr>
          <w:rFonts w:ascii="Arial" w:hAnsi="Arial" w:cs="Arial"/>
          <w:color w:val="1C1C1C"/>
        </w:rPr>
        <w:t xml:space="preserve"> Maximum</w:t>
      </w:r>
    </w:p>
    <w:p w14:paraId="3001B1A9" w14:textId="5806F376" w:rsidR="004B079F" w:rsidRDefault="004B079F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Overall Width</w:t>
      </w:r>
      <w:r w:rsidR="00CF1E84">
        <w:rPr>
          <w:rFonts w:ascii="Arial" w:hAnsi="Arial" w:cs="Arial"/>
          <w:color w:val="1C1C1C"/>
        </w:rPr>
        <w:tab/>
      </w:r>
      <w:r w:rsidR="005172B8">
        <w:rPr>
          <w:rFonts w:ascii="Arial" w:hAnsi="Arial" w:cs="Arial"/>
          <w:color w:val="1C1C1C"/>
        </w:rPr>
        <w:tab/>
      </w:r>
      <w:r w:rsidR="005172B8">
        <w:rPr>
          <w:rFonts w:ascii="Arial" w:hAnsi="Arial" w:cs="Arial"/>
          <w:color w:val="1C1C1C"/>
        </w:rPr>
        <w:tab/>
      </w:r>
      <w:r w:rsidR="005172B8">
        <w:rPr>
          <w:rFonts w:ascii="Arial" w:hAnsi="Arial" w:cs="Arial"/>
          <w:color w:val="1C1C1C"/>
        </w:rPr>
        <w:tab/>
      </w:r>
      <w:r w:rsidR="00CF1E84">
        <w:rPr>
          <w:rFonts w:ascii="Arial" w:hAnsi="Arial" w:cs="Arial"/>
          <w:color w:val="1C1C1C"/>
        </w:rPr>
        <w:t>67 in</w:t>
      </w:r>
      <w:r w:rsidR="00B64A95" w:rsidRPr="00B64A95">
        <w:rPr>
          <w:rFonts w:ascii="Arial" w:hAnsi="Arial" w:cs="Arial"/>
          <w:color w:val="1C1C1C"/>
        </w:rPr>
        <w:t xml:space="preserve"> </w:t>
      </w:r>
      <w:r w:rsidR="00B64A95">
        <w:rPr>
          <w:rFonts w:ascii="Arial" w:hAnsi="Arial" w:cs="Arial"/>
          <w:color w:val="1C1C1C"/>
        </w:rPr>
        <w:t>Maximum</w:t>
      </w:r>
    </w:p>
    <w:p w14:paraId="3CA2C7AC" w14:textId="77777777" w:rsidR="00B64A95" w:rsidRDefault="0089090A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Turning Radius </w:t>
      </w:r>
      <w:r w:rsidR="00DB3590">
        <w:rPr>
          <w:rFonts w:ascii="Arial" w:hAnsi="Arial" w:cs="Arial"/>
          <w:color w:val="1C1C1C"/>
        </w:rPr>
        <w:tab/>
      </w:r>
      <w:r w:rsidR="00DB3590">
        <w:rPr>
          <w:rFonts w:ascii="Arial" w:hAnsi="Arial" w:cs="Arial"/>
          <w:color w:val="1C1C1C"/>
        </w:rPr>
        <w:tab/>
      </w:r>
      <w:r w:rsidR="00DB3590">
        <w:rPr>
          <w:rFonts w:ascii="Arial" w:hAnsi="Arial" w:cs="Arial"/>
          <w:color w:val="1C1C1C"/>
        </w:rPr>
        <w:tab/>
      </w:r>
      <w:r w:rsidR="00CF1E84">
        <w:rPr>
          <w:rFonts w:ascii="Arial" w:hAnsi="Arial" w:cs="Arial"/>
          <w:color w:val="1C1C1C"/>
        </w:rPr>
        <w:t>95 in.</w:t>
      </w:r>
      <w:r w:rsidR="00B64A95" w:rsidRPr="00B64A95">
        <w:rPr>
          <w:rFonts w:ascii="Arial" w:hAnsi="Arial" w:cs="Arial"/>
          <w:color w:val="1C1C1C"/>
        </w:rPr>
        <w:t xml:space="preserve"> </w:t>
      </w:r>
      <w:r w:rsidR="00B64A95">
        <w:rPr>
          <w:rFonts w:ascii="Arial" w:hAnsi="Arial" w:cs="Arial"/>
          <w:color w:val="1C1C1C"/>
        </w:rPr>
        <w:t>Maximum</w:t>
      </w:r>
    </w:p>
    <w:p w14:paraId="2570D420" w14:textId="418D0CFD" w:rsidR="00464EB0" w:rsidRDefault="00B64A95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Seat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bookmarkStart w:id="2" w:name="_Hlk212554771"/>
      <w:r>
        <w:rPr>
          <w:rFonts w:ascii="Arial" w:hAnsi="Arial" w:cs="Arial"/>
          <w:color w:val="1C1C1C"/>
        </w:rPr>
        <w:t>Ergonomic</w:t>
      </w:r>
      <w:r w:rsidR="005172B8">
        <w:rPr>
          <w:rFonts w:ascii="Arial" w:hAnsi="Arial" w:cs="Arial"/>
          <w:color w:val="1C1C1C"/>
        </w:rPr>
        <w:t>; Suspension preferred but not required.</w:t>
      </w:r>
      <w:r w:rsidR="00733F3E">
        <w:rPr>
          <w:rFonts w:ascii="Arial" w:hAnsi="Arial" w:cs="Arial"/>
          <w:color w:val="1C1C1C"/>
        </w:rPr>
        <w:tab/>
      </w:r>
    </w:p>
    <w:bookmarkEnd w:id="2"/>
    <w:p w14:paraId="066E7A5C" w14:textId="77777777" w:rsidR="00CC1AB0" w:rsidRDefault="00CC1AB0" w:rsidP="00CC1AB0">
      <w:pPr>
        <w:spacing w:after="0" w:line="240" w:lineRule="auto"/>
        <w:rPr>
          <w:rFonts w:ascii="Arial" w:hAnsi="Arial" w:cs="Arial"/>
          <w:color w:val="1C1C1C"/>
        </w:rPr>
      </w:pPr>
    </w:p>
    <w:p w14:paraId="6815512B" w14:textId="1A62F3CE" w:rsidR="00DA0BBF" w:rsidRDefault="00DA0BBF" w:rsidP="001739B9">
      <w:pPr>
        <w:pStyle w:val="Heading1"/>
        <w:spacing w:before="0" w:after="120"/>
        <w:ind w:left="187" w:hanging="187"/>
        <w:rPr>
          <w:rFonts w:ascii="Arial" w:hAnsi="Arial" w:cs="Arial"/>
          <w:color w:val="1C1C1C"/>
          <w:sz w:val="22"/>
          <w:szCs w:val="22"/>
        </w:rPr>
      </w:pPr>
      <w:r>
        <w:rPr>
          <w:rFonts w:ascii="Arial" w:hAnsi="Arial" w:cs="Arial"/>
          <w:color w:val="1C1C1C"/>
          <w:sz w:val="22"/>
          <w:szCs w:val="22"/>
        </w:rPr>
        <w:t>CHASIS</w:t>
      </w:r>
      <w:r w:rsidRPr="000F0554">
        <w:rPr>
          <w:rFonts w:ascii="Arial" w:hAnsi="Arial" w:cs="Arial"/>
          <w:color w:val="1C1C1C"/>
          <w:spacing w:val="28"/>
          <w:sz w:val="22"/>
          <w:szCs w:val="22"/>
        </w:rPr>
        <w:t xml:space="preserve"> </w:t>
      </w:r>
      <w:r>
        <w:rPr>
          <w:rFonts w:ascii="Arial" w:hAnsi="Arial" w:cs="Arial"/>
          <w:color w:val="1C1C1C"/>
          <w:sz w:val="22"/>
          <w:szCs w:val="22"/>
        </w:rPr>
        <w:t>DIMENSIONS</w:t>
      </w:r>
    </w:p>
    <w:p w14:paraId="1A85BB26" w14:textId="6C970FAE" w:rsidR="00CF1E84" w:rsidRDefault="000704DB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Wheels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>2X / 2 (</w:t>
      </w:r>
      <w:r w:rsidR="000F7011">
        <w:rPr>
          <w:rFonts w:ascii="Arial" w:hAnsi="Arial" w:cs="Arial"/>
          <w:color w:val="1C1C1C"/>
        </w:rPr>
        <w:t>X= Driven Wheels)</w:t>
      </w:r>
      <w:r w:rsidR="00B64A95">
        <w:rPr>
          <w:rFonts w:ascii="Arial" w:hAnsi="Arial" w:cs="Arial"/>
          <w:color w:val="1C1C1C"/>
        </w:rPr>
        <w:t xml:space="preserve"> or </w:t>
      </w:r>
      <w:r w:rsidR="00CF1E84">
        <w:rPr>
          <w:rFonts w:ascii="Arial" w:hAnsi="Arial" w:cs="Arial"/>
          <w:color w:val="1C1C1C"/>
        </w:rPr>
        <w:t>4WD Acceptable</w:t>
      </w:r>
    </w:p>
    <w:p w14:paraId="48172F61" w14:textId="7EC84BE4" w:rsidR="001518E0" w:rsidRDefault="001518E0" w:rsidP="00C814AF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Wheelbase Distance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>65 in.</w:t>
      </w:r>
    </w:p>
    <w:p w14:paraId="3F815A36" w14:textId="7A417DA5" w:rsidR="001739B9" w:rsidRDefault="00B64A95" w:rsidP="00B64A95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Tires must be appropriately sized for forklift.</w:t>
      </w:r>
    </w:p>
    <w:p w14:paraId="2870B2B6" w14:textId="77777777" w:rsidR="00B64A95" w:rsidRDefault="00B64A95" w:rsidP="00B64A95">
      <w:pPr>
        <w:spacing w:after="80" w:line="240" w:lineRule="auto"/>
        <w:rPr>
          <w:rFonts w:ascii="Arial" w:hAnsi="Arial" w:cs="Arial"/>
          <w:color w:val="1C1C1C"/>
        </w:rPr>
      </w:pPr>
    </w:p>
    <w:p w14:paraId="2069E5C7" w14:textId="1B26EDE6" w:rsidR="00CC1AB0" w:rsidRDefault="002A759E" w:rsidP="00CC1AB0">
      <w:pPr>
        <w:pStyle w:val="Heading1"/>
        <w:spacing w:before="0" w:after="60"/>
        <w:ind w:left="187" w:hanging="187"/>
        <w:rPr>
          <w:rFonts w:ascii="Arial" w:hAnsi="Arial" w:cs="Arial"/>
          <w:color w:val="1C1C1C"/>
          <w:sz w:val="22"/>
          <w:szCs w:val="22"/>
        </w:rPr>
      </w:pPr>
      <w:r>
        <w:rPr>
          <w:rFonts w:ascii="Arial" w:hAnsi="Arial" w:cs="Arial"/>
          <w:color w:val="1C1C1C"/>
          <w:sz w:val="22"/>
          <w:szCs w:val="22"/>
        </w:rPr>
        <w:t>POWERTRAIN</w:t>
      </w:r>
    </w:p>
    <w:p w14:paraId="11AB2CB8" w14:textId="135B38F8" w:rsidR="001739B9" w:rsidRDefault="00DE2221" w:rsidP="001739B9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Battery Voltage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>12</w:t>
      </w:r>
      <w:r w:rsidR="0043165A">
        <w:rPr>
          <w:rFonts w:ascii="Arial" w:hAnsi="Arial" w:cs="Arial"/>
          <w:color w:val="1C1C1C"/>
        </w:rPr>
        <w:t>V</w:t>
      </w:r>
      <w:r w:rsidR="007B6AF5">
        <w:rPr>
          <w:rFonts w:ascii="Arial" w:hAnsi="Arial" w:cs="Arial"/>
          <w:color w:val="1C1C1C"/>
        </w:rPr>
        <w:t xml:space="preserve"> </w:t>
      </w:r>
      <w:r w:rsidR="00547DD5">
        <w:rPr>
          <w:rFonts w:ascii="Arial" w:hAnsi="Arial" w:cs="Arial"/>
          <w:color w:val="1C1C1C"/>
        </w:rPr>
        <w:t xml:space="preserve">          </w:t>
      </w:r>
    </w:p>
    <w:p w14:paraId="5D9E73BC" w14:textId="34CDA8A9" w:rsidR="00230494" w:rsidRDefault="00230494" w:rsidP="001739B9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Combustion Engine Manufacture</w:t>
      </w:r>
      <w:r>
        <w:rPr>
          <w:rFonts w:ascii="Arial" w:hAnsi="Arial" w:cs="Arial"/>
          <w:color w:val="1C1C1C"/>
        </w:rPr>
        <w:tab/>
      </w:r>
      <w:r w:rsidR="001A15DE">
        <w:rPr>
          <w:rFonts w:ascii="Arial" w:hAnsi="Arial" w:cs="Arial"/>
          <w:color w:val="1C1C1C"/>
        </w:rPr>
        <w:t>KUBOTA</w:t>
      </w:r>
      <w:r w:rsidR="00AE015C">
        <w:rPr>
          <w:rFonts w:ascii="Arial" w:hAnsi="Arial" w:cs="Arial"/>
          <w:color w:val="1C1C1C"/>
        </w:rPr>
        <w:t xml:space="preserve"> /equal to or better per specifications</w:t>
      </w:r>
    </w:p>
    <w:p w14:paraId="11EFF590" w14:textId="50CC299E" w:rsidR="001A15DE" w:rsidRDefault="001A15DE" w:rsidP="001A15DE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Combustion Engine M</w:t>
      </w:r>
      <w:r w:rsidR="00AF326D">
        <w:rPr>
          <w:rFonts w:ascii="Arial" w:hAnsi="Arial" w:cs="Arial"/>
          <w:color w:val="1C1C1C"/>
        </w:rPr>
        <w:t>odel</w:t>
      </w:r>
      <w:r w:rsidR="00AF326D"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 w:rsidR="00405F50">
        <w:rPr>
          <w:rFonts w:ascii="Arial" w:hAnsi="Arial" w:cs="Arial"/>
          <w:color w:val="1C1C1C"/>
        </w:rPr>
        <w:t>WG2503</w:t>
      </w:r>
      <w:r w:rsidR="00AE015C">
        <w:rPr>
          <w:rFonts w:ascii="Arial" w:hAnsi="Arial" w:cs="Arial"/>
          <w:color w:val="1C1C1C"/>
        </w:rPr>
        <w:t xml:space="preserve"> /equal to or better per specifications</w:t>
      </w:r>
    </w:p>
    <w:p w14:paraId="147FC9EC" w14:textId="230C6792" w:rsidR="001A15DE" w:rsidRDefault="00AF326D" w:rsidP="001A15DE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Rated Output </w:t>
      </w:r>
      <w:r w:rsidR="001A15DE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405F50">
        <w:rPr>
          <w:rFonts w:ascii="Arial" w:hAnsi="Arial" w:cs="Arial"/>
          <w:color w:val="1C1C1C"/>
        </w:rPr>
        <w:t>61 HP</w:t>
      </w:r>
      <w:r w:rsidR="00B64A95">
        <w:rPr>
          <w:rFonts w:ascii="Arial" w:hAnsi="Arial" w:cs="Arial"/>
          <w:color w:val="1C1C1C"/>
        </w:rPr>
        <w:t xml:space="preserve"> Minimum</w:t>
      </w:r>
    </w:p>
    <w:p w14:paraId="04DC2684" w14:textId="37739BEF" w:rsidR="001A15DE" w:rsidRDefault="00A0058B" w:rsidP="001A15DE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Rated Speed</w:t>
      </w:r>
      <w:r w:rsidR="001A15DE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647BF5">
        <w:rPr>
          <w:rFonts w:ascii="Arial" w:hAnsi="Arial" w:cs="Arial"/>
          <w:color w:val="1C1C1C"/>
        </w:rPr>
        <w:tab/>
      </w:r>
      <w:r w:rsidR="00764DFB">
        <w:rPr>
          <w:rFonts w:ascii="Arial" w:hAnsi="Arial" w:cs="Arial"/>
          <w:color w:val="1C1C1C"/>
        </w:rPr>
        <w:t>2700rpm</w:t>
      </w:r>
      <w:r w:rsidR="0022357C">
        <w:rPr>
          <w:rFonts w:ascii="Arial" w:hAnsi="Arial" w:cs="Arial"/>
          <w:color w:val="1C1C1C"/>
        </w:rPr>
        <w:t xml:space="preserve"> </w:t>
      </w:r>
      <w:r w:rsidR="00B64A95">
        <w:rPr>
          <w:rFonts w:ascii="Arial" w:hAnsi="Arial" w:cs="Arial"/>
          <w:color w:val="1C1C1C"/>
        </w:rPr>
        <w:t>Minimum</w:t>
      </w:r>
    </w:p>
    <w:p w14:paraId="4328C0CD" w14:textId="49CE9F29" w:rsidR="00AF326D" w:rsidRDefault="00647BF5" w:rsidP="00AF326D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Number</w:t>
      </w:r>
      <w:r w:rsidR="005717CD">
        <w:rPr>
          <w:rFonts w:ascii="Arial" w:hAnsi="Arial" w:cs="Arial"/>
          <w:color w:val="1C1C1C"/>
        </w:rPr>
        <w:t xml:space="preserve"> Cylinders/ Displacement</w:t>
      </w:r>
      <w:r w:rsidR="00AF326D">
        <w:rPr>
          <w:rFonts w:ascii="Arial" w:hAnsi="Arial" w:cs="Arial"/>
          <w:color w:val="1C1C1C"/>
        </w:rPr>
        <w:tab/>
      </w:r>
      <w:r w:rsidR="00764DFB">
        <w:rPr>
          <w:rFonts w:ascii="Arial" w:hAnsi="Arial" w:cs="Arial"/>
          <w:color w:val="1C1C1C"/>
        </w:rPr>
        <w:t>4</w:t>
      </w:r>
      <w:r w:rsidR="00B64A95">
        <w:rPr>
          <w:rFonts w:ascii="Arial" w:hAnsi="Arial" w:cs="Arial"/>
          <w:color w:val="1C1C1C"/>
        </w:rPr>
        <w:t xml:space="preserve"> Cylinder Minimum</w:t>
      </w:r>
    </w:p>
    <w:p w14:paraId="1269E5C0" w14:textId="4BE2D03A" w:rsidR="00A50D54" w:rsidRDefault="00A50D54" w:rsidP="00AF326D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Transmission Type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  <w:t>Powershift</w:t>
      </w:r>
    </w:p>
    <w:p w14:paraId="5C60B71C" w14:textId="725EE552" w:rsidR="00A50D54" w:rsidRDefault="00A50D54" w:rsidP="00AF326D">
      <w:pPr>
        <w:spacing w:after="8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Number of Speeds</w:t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>
        <w:rPr>
          <w:rFonts w:ascii="Arial" w:hAnsi="Arial" w:cs="Arial"/>
          <w:color w:val="1C1C1C"/>
        </w:rPr>
        <w:tab/>
      </w:r>
      <w:r w:rsidR="00433A22">
        <w:rPr>
          <w:rFonts w:ascii="Arial" w:hAnsi="Arial" w:cs="Arial"/>
          <w:color w:val="1C1C1C"/>
        </w:rPr>
        <w:t>1/1 (Forward/Reverse)</w:t>
      </w:r>
    </w:p>
    <w:p w14:paraId="4F07525B" w14:textId="77777777" w:rsidR="00821707" w:rsidRDefault="00821707" w:rsidP="00821707">
      <w:pPr>
        <w:pStyle w:val="Heading1"/>
        <w:spacing w:before="0" w:after="60"/>
        <w:ind w:left="0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</w:p>
    <w:p w14:paraId="56030453" w14:textId="4CC9B693" w:rsidR="00821707" w:rsidRDefault="00821707" w:rsidP="00821707">
      <w:pPr>
        <w:pStyle w:val="Heading1"/>
        <w:spacing w:before="0" w:after="120"/>
        <w:ind w:left="0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Manufacturer’s Standard Warranty</w:t>
      </w:r>
    </w:p>
    <w:p w14:paraId="2F60A137" w14:textId="77777777" w:rsidR="00821707" w:rsidRPr="00821707" w:rsidRDefault="00821707" w:rsidP="00821707">
      <w:pPr>
        <w:pStyle w:val="Heading1"/>
        <w:spacing w:before="0" w:after="120"/>
        <w:ind w:left="0"/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</w:pPr>
    </w:p>
    <w:p w14:paraId="29367BFC" w14:textId="433FE915" w:rsidR="00821707" w:rsidRPr="00821707" w:rsidRDefault="00B64A95">
      <w:pPr>
        <w:pStyle w:val="Heading1"/>
        <w:spacing w:before="0" w:after="60"/>
        <w:ind w:left="0"/>
        <w:rPr>
          <w:rFonts w:ascii="Arial" w:hAnsi="Arial" w:cs="Arial"/>
          <w:color w:val="1C1C1C"/>
          <w:sz w:val="22"/>
          <w:szCs w:val="22"/>
        </w:rPr>
      </w:pPr>
      <w:r>
        <w:rPr>
          <w:rFonts w:ascii="Arial" w:hAnsi="Arial" w:cs="Arial"/>
          <w:color w:val="1C1C1C"/>
          <w:sz w:val="22"/>
          <w:szCs w:val="22"/>
        </w:rPr>
        <w:t>ACCESSORY</w:t>
      </w:r>
      <w:r w:rsidR="00821707">
        <w:rPr>
          <w:rFonts w:ascii="Arial" w:hAnsi="Arial" w:cs="Arial"/>
          <w:color w:val="1C1C1C"/>
          <w:sz w:val="22"/>
          <w:szCs w:val="22"/>
        </w:rPr>
        <w:t>:</w:t>
      </w:r>
      <w:r w:rsidR="00821707" w:rsidRPr="00821707">
        <w:rPr>
          <w:rFonts w:ascii="Arial" w:hAnsi="Arial" w:cs="Arial"/>
          <w:color w:val="1C1C1C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color w:val="1C1C1C"/>
          <w:sz w:val="22"/>
          <w:szCs w:val="22"/>
          <w:u w:val="none"/>
        </w:rPr>
        <w:t>Automatic Side Shifter/Fork Positioner</w:t>
      </w:r>
    </w:p>
    <w:sectPr w:rsidR="00821707" w:rsidRPr="008217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5A80" w14:textId="77777777" w:rsidR="00401922" w:rsidRDefault="00401922" w:rsidP="00A57324">
      <w:pPr>
        <w:spacing w:after="0" w:line="240" w:lineRule="auto"/>
      </w:pPr>
      <w:r>
        <w:separator/>
      </w:r>
    </w:p>
  </w:endnote>
  <w:endnote w:type="continuationSeparator" w:id="0">
    <w:p w14:paraId="5F3464F1" w14:textId="77777777" w:rsidR="00401922" w:rsidRDefault="00401922" w:rsidP="00A5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942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69656" w14:textId="1816CF1A" w:rsidR="004640D7" w:rsidRDefault="004640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EE7021" w14:textId="77777777" w:rsidR="000250A9" w:rsidRDefault="000250A9" w:rsidP="007D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228D" w14:textId="77777777" w:rsidR="00401922" w:rsidRDefault="00401922" w:rsidP="00A57324">
      <w:pPr>
        <w:spacing w:after="0" w:line="240" w:lineRule="auto"/>
      </w:pPr>
      <w:r>
        <w:separator/>
      </w:r>
    </w:p>
  </w:footnote>
  <w:footnote w:type="continuationSeparator" w:id="0">
    <w:p w14:paraId="23AD37B2" w14:textId="77777777" w:rsidR="00401922" w:rsidRDefault="00401922" w:rsidP="00A5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08C6" w14:textId="66EAB034" w:rsidR="00E77033" w:rsidRDefault="00C07E50" w:rsidP="00E77033">
    <w:pPr>
      <w:pStyle w:val="Header"/>
      <w:jc w:val="center"/>
    </w:pPr>
    <w:r>
      <w:t>Attachment B</w:t>
    </w:r>
    <w:r w:rsidR="00A57324">
      <w:t xml:space="preserve"> – </w:t>
    </w:r>
    <w:r w:rsidR="00895C49">
      <w:t>Specifications</w:t>
    </w:r>
  </w:p>
  <w:p w14:paraId="60EE701C" w14:textId="0A72142D" w:rsidR="00C07E50" w:rsidRDefault="00E77033" w:rsidP="00E77033">
    <w:pPr>
      <w:pStyle w:val="Header"/>
      <w:jc w:val="center"/>
    </w:pPr>
    <w:r>
      <w:t>(</w:t>
    </w:r>
    <w:r w:rsidR="00BA084D">
      <w:t>Revised per Addendum No. 1 – 10/28/25)</w:t>
    </w:r>
  </w:p>
  <w:p w14:paraId="60EE701D" w14:textId="77777777" w:rsidR="00A57324" w:rsidRDefault="00A57324" w:rsidP="00A57324">
    <w:pPr>
      <w:pStyle w:val="Header"/>
      <w:jc w:val="center"/>
    </w:pPr>
  </w:p>
  <w:p w14:paraId="60EE701E" w14:textId="69497F31" w:rsidR="000250A9" w:rsidRDefault="00DB5FD9" w:rsidP="00B51EFB">
    <w:pPr>
      <w:pStyle w:val="Header"/>
    </w:pPr>
    <w:r>
      <w:t>RFx: 3000025581</w:t>
    </w:r>
    <w:r w:rsidR="00C75AAD">
      <w:tab/>
    </w:r>
    <w:r w:rsidR="00C75AAD">
      <w:tab/>
    </w:r>
    <w:r w:rsidR="00A57324">
      <w:t xml:space="preserve">                        Title: </w:t>
    </w:r>
    <w:r w:rsidR="000B635C" w:rsidRPr="000B635C">
      <w:rPr>
        <w:b/>
        <w:bCs/>
      </w:rPr>
      <w:t>*</w:t>
    </w:r>
    <w:r w:rsidR="000B635C" w:rsidRPr="000B635C">
      <w:t>Fax Bid* Forklift – DMA</w:t>
    </w:r>
  </w:p>
  <w:p w14:paraId="60EE701F" w14:textId="77777777" w:rsidR="000250A9" w:rsidRDefault="00025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24"/>
    <w:rsid w:val="00004306"/>
    <w:rsid w:val="00005D60"/>
    <w:rsid w:val="00006CCA"/>
    <w:rsid w:val="00017737"/>
    <w:rsid w:val="00022088"/>
    <w:rsid w:val="000250A9"/>
    <w:rsid w:val="00057AFD"/>
    <w:rsid w:val="00065619"/>
    <w:rsid w:val="000704DB"/>
    <w:rsid w:val="000B547E"/>
    <w:rsid w:val="000B635C"/>
    <w:rsid w:val="000F0554"/>
    <w:rsid w:val="000F7011"/>
    <w:rsid w:val="00132676"/>
    <w:rsid w:val="0014298F"/>
    <w:rsid w:val="001518E0"/>
    <w:rsid w:val="001739B9"/>
    <w:rsid w:val="00176CF5"/>
    <w:rsid w:val="001A15DE"/>
    <w:rsid w:val="001B1369"/>
    <w:rsid w:val="001C03F1"/>
    <w:rsid w:val="0022357C"/>
    <w:rsid w:val="00230494"/>
    <w:rsid w:val="0023109D"/>
    <w:rsid w:val="0025373F"/>
    <w:rsid w:val="002623C7"/>
    <w:rsid w:val="002808BC"/>
    <w:rsid w:val="002A759E"/>
    <w:rsid w:val="002B659B"/>
    <w:rsid w:val="002E22D9"/>
    <w:rsid w:val="002F259F"/>
    <w:rsid w:val="003159AC"/>
    <w:rsid w:val="00335CE9"/>
    <w:rsid w:val="00357DF0"/>
    <w:rsid w:val="003951FE"/>
    <w:rsid w:val="003B39F8"/>
    <w:rsid w:val="003C21EF"/>
    <w:rsid w:val="003E3341"/>
    <w:rsid w:val="003E7AE8"/>
    <w:rsid w:val="00401922"/>
    <w:rsid w:val="00405F50"/>
    <w:rsid w:val="0043165A"/>
    <w:rsid w:val="00433A22"/>
    <w:rsid w:val="00433F9D"/>
    <w:rsid w:val="00434527"/>
    <w:rsid w:val="00450ED3"/>
    <w:rsid w:val="004640D7"/>
    <w:rsid w:val="00464EB0"/>
    <w:rsid w:val="00477E1F"/>
    <w:rsid w:val="004A266F"/>
    <w:rsid w:val="004B079F"/>
    <w:rsid w:val="004B0E5B"/>
    <w:rsid w:val="004B5570"/>
    <w:rsid w:val="004E0545"/>
    <w:rsid w:val="004E25F8"/>
    <w:rsid w:val="004F58D1"/>
    <w:rsid w:val="00500DE7"/>
    <w:rsid w:val="005041A4"/>
    <w:rsid w:val="00512871"/>
    <w:rsid w:val="005172B8"/>
    <w:rsid w:val="00547DD5"/>
    <w:rsid w:val="00566A68"/>
    <w:rsid w:val="00570AB6"/>
    <w:rsid w:val="005717CD"/>
    <w:rsid w:val="005A4887"/>
    <w:rsid w:val="005B103F"/>
    <w:rsid w:val="005B49D5"/>
    <w:rsid w:val="005C36CD"/>
    <w:rsid w:val="005C49A2"/>
    <w:rsid w:val="005E134F"/>
    <w:rsid w:val="005E79C6"/>
    <w:rsid w:val="006004E5"/>
    <w:rsid w:val="00605CE0"/>
    <w:rsid w:val="00607F57"/>
    <w:rsid w:val="00614DE7"/>
    <w:rsid w:val="006241A6"/>
    <w:rsid w:val="00637351"/>
    <w:rsid w:val="00647BF5"/>
    <w:rsid w:val="00654F51"/>
    <w:rsid w:val="00674051"/>
    <w:rsid w:val="00686771"/>
    <w:rsid w:val="0071034B"/>
    <w:rsid w:val="00725025"/>
    <w:rsid w:val="00733F3E"/>
    <w:rsid w:val="00764DFB"/>
    <w:rsid w:val="0077098C"/>
    <w:rsid w:val="00772C98"/>
    <w:rsid w:val="007B6AF5"/>
    <w:rsid w:val="007D06CF"/>
    <w:rsid w:val="007D20EF"/>
    <w:rsid w:val="007D3A57"/>
    <w:rsid w:val="008019B6"/>
    <w:rsid w:val="00806431"/>
    <w:rsid w:val="00821707"/>
    <w:rsid w:val="008221BB"/>
    <w:rsid w:val="00837A65"/>
    <w:rsid w:val="00860F82"/>
    <w:rsid w:val="00862BB3"/>
    <w:rsid w:val="00882D88"/>
    <w:rsid w:val="0089090A"/>
    <w:rsid w:val="00893A3E"/>
    <w:rsid w:val="00895C49"/>
    <w:rsid w:val="008C09A6"/>
    <w:rsid w:val="008D2976"/>
    <w:rsid w:val="008D575E"/>
    <w:rsid w:val="008D5DA8"/>
    <w:rsid w:val="009147E2"/>
    <w:rsid w:val="00944D22"/>
    <w:rsid w:val="009642A6"/>
    <w:rsid w:val="009A7B54"/>
    <w:rsid w:val="009B5737"/>
    <w:rsid w:val="009D7B6D"/>
    <w:rsid w:val="009F76F6"/>
    <w:rsid w:val="00A0058B"/>
    <w:rsid w:val="00A27B24"/>
    <w:rsid w:val="00A364F3"/>
    <w:rsid w:val="00A50D54"/>
    <w:rsid w:val="00A57324"/>
    <w:rsid w:val="00A763E8"/>
    <w:rsid w:val="00AB5EF9"/>
    <w:rsid w:val="00AC4841"/>
    <w:rsid w:val="00AD209F"/>
    <w:rsid w:val="00AD39B9"/>
    <w:rsid w:val="00AE015C"/>
    <w:rsid w:val="00AF1B41"/>
    <w:rsid w:val="00AF326D"/>
    <w:rsid w:val="00AF4ED9"/>
    <w:rsid w:val="00B14B50"/>
    <w:rsid w:val="00B51EFB"/>
    <w:rsid w:val="00B64A95"/>
    <w:rsid w:val="00B6656D"/>
    <w:rsid w:val="00B75215"/>
    <w:rsid w:val="00B84EFD"/>
    <w:rsid w:val="00BA084D"/>
    <w:rsid w:val="00C02042"/>
    <w:rsid w:val="00C06510"/>
    <w:rsid w:val="00C07E50"/>
    <w:rsid w:val="00C24F87"/>
    <w:rsid w:val="00C47D46"/>
    <w:rsid w:val="00C75AAD"/>
    <w:rsid w:val="00C814AF"/>
    <w:rsid w:val="00C8732D"/>
    <w:rsid w:val="00C878FC"/>
    <w:rsid w:val="00CA1E3B"/>
    <w:rsid w:val="00CB1DDD"/>
    <w:rsid w:val="00CC0DE7"/>
    <w:rsid w:val="00CC1AB0"/>
    <w:rsid w:val="00CF1E84"/>
    <w:rsid w:val="00D0566E"/>
    <w:rsid w:val="00D0569C"/>
    <w:rsid w:val="00D12322"/>
    <w:rsid w:val="00D30552"/>
    <w:rsid w:val="00D33A4F"/>
    <w:rsid w:val="00D60149"/>
    <w:rsid w:val="00D73497"/>
    <w:rsid w:val="00D8005F"/>
    <w:rsid w:val="00D95497"/>
    <w:rsid w:val="00DA0BBF"/>
    <w:rsid w:val="00DB3590"/>
    <w:rsid w:val="00DB5FD9"/>
    <w:rsid w:val="00DC64F9"/>
    <w:rsid w:val="00DD6160"/>
    <w:rsid w:val="00DE2221"/>
    <w:rsid w:val="00E023D5"/>
    <w:rsid w:val="00E13191"/>
    <w:rsid w:val="00E21517"/>
    <w:rsid w:val="00E2191A"/>
    <w:rsid w:val="00E551CF"/>
    <w:rsid w:val="00E65C03"/>
    <w:rsid w:val="00E75971"/>
    <w:rsid w:val="00E77033"/>
    <w:rsid w:val="00E87841"/>
    <w:rsid w:val="00EA5063"/>
    <w:rsid w:val="00EB7274"/>
    <w:rsid w:val="00F2274F"/>
    <w:rsid w:val="00F22AA5"/>
    <w:rsid w:val="00F33BB9"/>
    <w:rsid w:val="00F410DD"/>
    <w:rsid w:val="00F67DE4"/>
    <w:rsid w:val="00F9082B"/>
    <w:rsid w:val="00F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6F87"/>
  <w15:chartTrackingRefBased/>
  <w15:docId w15:val="{956C5114-68FD-4BAE-9228-477C8D6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A266F"/>
    <w:pPr>
      <w:widowControl w:val="0"/>
      <w:spacing w:before="70" w:after="0" w:line="240" w:lineRule="auto"/>
      <w:ind w:left="120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24"/>
  </w:style>
  <w:style w:type="paragraph" w:styleId="Footer">
    <w:name w:val="footer"/>
    <w:basedOn w:val="Normal"/>
    <w:link w:val="FooterChar"/>
    <w:uiPriority w:val="99"/>
    <w:unhideWhenUsed/>
    <w:rsid w:val="00A5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24"/>
  </w:style>
  <w:style w:type="character" w:customStyle="1" w:styleId="Heading1Char">
    <w:name w:val="Heading 1 Char"/>
    <w:basedOn w:val="DefaultParagraphFont"/>
    <w:link w:val="Heading1"/>
    <w:uiPriority w:val="1"/>
    <w:rsid w:val="004A266F"/>
    <w:rPr>
      <w:rFonts w:ascii="Times New Roman" w:eastAsia="Times New Roman" w:hAnsi="Times New Roman"/>
      <w:b/>
      <w:bCs/>
      <w:sz w:val="23"/>
      <w:szCs w:val="23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6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66F"/>
  </w:style>
  <w:style w:type="character" w:styleId="Hyperlink">
    <w:name w:val="Hyperlink"/>
    <w:basedOn w:val="DefaultParagraphFont"/>
    <w:uiPriority w:val="99"/>
    <w:unhideWhenUsed/>
    <w:rsid w:val="008D5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  <Status xmlns="6a6acb9d-ab41-414e-9fe1-c65b749507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A5CC6-41D8-4763-B3F9-136A10B40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8D052-61DB-4BE1-A6BB-873FE5F659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6acb9d-ab41-414e-9fe1-c65b74950707"/>
    <ds:schemaRef ds:uri="f532c78f-cb0d-4738-835d-0bfcd9f964d0"/>
  </ds:schemaRefs>
</ds:datastoreItem>
</file>

<file path=customXml/itemProps3.xml><?xml version="1.0" encoding="utf-8"?>
<ds:datastoreItem xmlns:ds="http://schemas.openxmlformats.org/officeDocument/2006/customXml" ds:itemID="{E6E0F5E8-C3AE-40FD-B8B0-F7FAF37C6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Chelsea Guillory (OSP)</cp:lastModifiedBy>
  <cp:revision>6</cp:revision>
  <cp:lastPrinted>2025-10-17T20:20:00Z</cp:lastPrinted>
  <dcterms:created xsi:type="dcterms:W3CDTF">2025-10-28T19:33:00Z</dcterms:created>
  <dcterms:modified xsi:type="dcterms:W3CDTF">2025-10-28T20:21:00Z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0x0101000B9F66567FB0DD4FAEA646622A06E88A</vt:lpwstr>
  </property>
</Properties>
</file>