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AB0517">
        <w:rPr>
          <w:rFonts w:ascii="Times New Roman" w:hAnsi="Times New Roman" w:cs="Times New Roman"/>
          <w:sz w:val="24"/>
        </w:rPr>
        <w:t xml:space="preserve"> 3000025345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756F4C" w:rsidRPr="00756F4C">
        <w:rPr>
          <w:rFonts w:ascii="Times New Roman" w:hAnsi="Times New Roman" w:cs="Times New Roman"/>
          <w:b/>
          <w:i/>
          <w:sz w:val="24"/>
          <w:szCs w:val="24"/>
        </w:rPr>
        <w:t xml:space="preserve">Taylor </w:t>
      </w:r>
      <w:proofErr w:type="spellStart"/>
      <w:r w:rsidR="00756F4C" w:rsidRPr="00756F4C">
        <w:rPr>
          <w:rFonts w:ascii="Times New Roman" w:hAnsi="Times New Roman" w:cs="Times New Roman"/>
          <w:b/>
          <w:i/>
          <w:sz w:val="24"/>
          <w:szCs w:val="24"/>
        </w:rPr>
        <w:t>Maricle</w:t>
      </w:r>
      <w:proofErr w:type="spellEnd"/>
      <w:r w:rsidR="00756F4C" w:rsidRPr="00756F4C">
        <w:rPr>
          <w:rFonts w:ascii="Times New Roman" w:hAnsi="Times New Roman" w:cs="Times New Roman"/>
          <w:b/>
          <w:i/>
          <w:sz w:val="24"/>
          <w:szCs w:val="24"/>
        </w:rPr>
        <w:t xml:space="preserve"> at 337-375-6611</w:t>
      </w:r>
      <w:r w:rsidR="0097473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756F4C" w:rsidRPr="002617F4" w:rsidRDefault="00756F4C" w:rsidP="00756F4C">
      <w:pPr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DOC Allen Correctional Central</w:t>
      </w:r>
    </w:p>
    <w:p w:rsidR="00756F4C" w:rsidRPr="002617F4" w:rsidRDefault="00756F4C" w:rsidP="00756F4C">
      <w:pPr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2617F4">
        <w:rPr>
          <w:rFonts w:ascii="Times New Roman" w:hAnsi="Times New Roman" w:cs="Times New Roman"/>
          <w:sz w:val="24"/>
          <w:szCs w:val="24"/>
        </w:rPr>
        <w:t>Woodyard</w:t>
      </w:r>
      <w:proofErr w:type="spellEnd"/>
      <w:r w:rsidRPr="002617F4">
        <w:rPr>
          <w:rFonts w:ascii="Times New Roman" w:hAnsi="Times New Roman" w:cs="Times New Roman"/>
          <w:sz w:val="24"/>
          <w:szCs w:val="24"/>
        </w:rPr>
        <w:t xml:space="preserve"> Rd.</w:t>
      </w:r>
    </w:p>
    <w:p w:rsidR="00756F4C" w:rsidRPr="002617F4" w:rsidRDefault="00756F4C" w:rsidP="00756F4C">
      <w:pPr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Kinder, La. 70648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086A8E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8E" w:rsidRDefault="00086A8E" w:rsidP="00086A8E">
      <w:r>
        <w:separator/>
      </w:r>
    </w:p>
  </w:endnote>
  <w:endnote w:type="continuationSeparator" w:id="0">
    <w:p w:rsidR="00086A8E" w:rsidRDefault="00086A8E" w:rsidP="0008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91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A8E" w:rsidRDefault="00086A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5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5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6A8E" w:rsidRDefault="00086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8E" w:rsidRDefault="00086A8E" w:rsidP="00086A8E">
      <w:r>
        <w:separator/>
      </w:r>
    </w:p>
  </w:footnote>
  <w:footnote w:type="continuationSeparator" w:id="0">
    <w:p w:rsidR="00086A8E" w:rsidRDefault="00086A8E" w:rsidP="0008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86A8E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5E22CD"/>
    <w:rsid w:val="00624C9C"/>
    <w:rsid w:val="0062793E"/>
    <w:rsid w:val="00627CC7"/>
    <w:rsid w:val="006366DA"/>
    <w:rsid w:val="00715A11"/>
    <w:rsid w:val="00756F4C"/>
    <w:rsid w:val="0076403C"/>
    <w:rsid w:val="0078605C"/>
    <w:rsid w:val="00825D6F"/>
    <w:rsid w:val="0097473D"/>
    <w:rsid w:val="0098732C"/>
    <w:rsid w:val="00A225EF"/>
    <w:rsid w:val="00AB0517"/>
    <w:rsid w:val="00AE3C16"/>
    <w:rsid w:val="00B04A20"/>
    <w:rsid w:val="00BE604E"/>
    <w:rsid w:val="00C92B53"/>
    <w:rsid w:val="00C97652"/>
    <w:rsid w:val="00CA6BE3"/>
    <w:rsid w:val="00CF1E29"/>
    <w:rsid w:val="00D12C4D"/>
    <w:rsid w:val="00D2425B"/>
    <w:rsid w:val="00E537E2"/>
    <w:rsid w:val="00E644F4"/>
    <w:rsid w:val="00E66CA8"/>
    <w:rsid w:val="00EA3FB8"/>
    <w:rsid w:val="00F74460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E496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A8E"/>
  </w:style>
  <w:style w:type="paragraph" w:styleId="Footer">
    <w:name w:val="footer"/>
    <w:basedOn w:val="Normal"/>
    <w:link w:val="Foot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2025-08-21T14:11:00Z</dcterms:created>
  <dcterms:modified xsi:type="dcterms:W3CDTF">2025-08-25T21:24:00Z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