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This solicitation contains all terms and conditions with resp</w:t>
      </w:r>
      <w:r w:rsidR="0033569D">
        <w:rPr>
          <w:rFonts w:ascii="Times New Roman" w:hAnsi="Times New Roman" w:cs="Times New Roman"/>
          <w:sz w:val="24"/>
          <w:szCs w:val="24"/>
        </w:rPr>
        <w:t xml:space="preserve">ect to the commodities herein. </w:t>
      </w:r>
      <w:r w:rsidRPr="00117192">
        <w:rPr>
          <w:rFonts w:ascii="Times New Roman" w:hAnsi="Times New Roman" w:cs="Times New Roman"/>
          <w:sz w:val="24"/>
          <w:szCs w:val="24"/>
        </w:rPr>
        <w:t xml:space="preserve">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The purchase order is the only binding document to b</w:t>
      </w:r>
      <w:r w:rsidR="0033569D">
        <w:rPr>
          <w:rFonts w:ascii="Times New Roman" w:eastAsia="PMingLiU" w:hAnsi="Times New Roman" w:cs="Times New Roman"/>
          <w:sz w:val="24"/>
          <w:szCs w:val="24"/>
          <w:lang w:eastAsia="zh-TW"/>
        </w:rPr>
        <w:t xml:space="preserve">e issued against the contract. </w:t>
      </w:r>
      <w:r w:rsidRPr="00117192">
        <w:rPr>
          <w:rFonts w:ascii="Times New Roman" w:eastAsia="PMingLiU" w:hAnsi="Times New Roman" w:cs="Times New Roman"/>
          <w:sz w:val="24"/>
          <w:szCs w:val="24"/>
          <w:lang w:eastAsia="zh-TW"/>
        </w:rPr>
        <w:t xml:space="preserve">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Unless otherwise specified</w:t>
      </w:r>
      <w:r w:rsidR="0033569D">
        <w:rPr>
          <w:rFonts w:ascii="Times New Roman" w:eastAsia="PMingLiU" w:hAnsi="Times New Roman" w:cs="Times New Roman"/>
          <w:sz w:val="24"/>
          <w:szCs w:val="24"/>
          <w:lang w:eastAsia="zh-TW"/>
        </w:rPr>
        <w:t xml:space="preserve">, bids on this contract will be assumed to </w:t>
      </w:r>
      <w:r w:rsidRPr="00117192">
        <w:rPr>
          <w:rFonts w:ascii="Times New Roman" w:eastAsia="PMingLiU" w:hAnsi="Times New Roman" w:cs="Times New Roman"/>
          <w:sz w:val="24"/>
          <w:szCs w:val="24"/>
          <w:lang w:eastAsia="zh-TW"/>
        </w:rPr>
        <w:t xml:space="preserve">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0033569D">
        <w:rPr>
          <w:rFonts w:ascii="Times New Roman" w:eastAsia="PMingLiU" w:hAnsi="Times New Roman" w:cs="Times New Roman"/>
          <w:sz w:val="24"/>
          <w:szCs w:val="24"/>
          <w:lang w:eastAsia="zh-TW"/>
        </w:rPr>
        <w:t xml:space="preserve"> days. </w:t>
      </w:r>
      <w:r w:rsidRPr="00117192">
        <w:rPr>
          <w:rFonts w:ascii="Times New Roman" w:eastAsia="PMingLiU" w:hAnsi="Times New Roman" w:cs="Times New Roman"/>
          <w:sz w:val="24"/>
          <w:szCs w:val="24"/>
          <w:lang w:eastAsia="zh-TW"/>
        </w:rPr>
        <w:t>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Unit price shall be inclusive</w:t>
      </w:r>
      <w:r w:rsidR="0033569D">
        <w:rPr>
          <w:rFonts w:ascii="Times New Roman" w:hAnsi="Times New Roman" w:cs="Times New Roman"/>
          <w:sz w:val="24"/>
          <w:szCs w:val="24"/>
        </w:rPr>
        <w:t xml:space="preserve"> of any freight charges. </w:t>
      </w:r>
      <w:r w:rsidRPr="00117192">
        <w:rPr>
          <w:rFonts w:ascii="Times New Roman" w:hAnsi="Times New Roman" w:cs="Times New Roman"/>
          <w:sz w:val="24"/>
          <w:szCs w:val="24"/>
        </w:rPr>
        <w:t xml:space="preserve">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directly to the accounting d</w:t>
      </w:r>
      <w:r w:rsidR="0033569D">
        <w:rPr>
          <w:rFonts w:ascii="Times New Roman" w:hAnsi="Times New Roman" w:cs="Times New Roman"/>
          <w:sz w:val="24"/>
          <w:szCs w:val="24"/>
        </w:rPr>
        <w:t xml:space="preserve">epartment of the using agency. </w:t>
      </w:r>
      <w:r w:rsidR="006E09BB" w:rsidRPr="00305D3E">
        <w:rPr>
          <w:rFonts w:ascii="Times New Roman" w:hAnsi="Times New Roman" w:cs="Times New Roman"/>
          <w:sz w:val="24"/>
          <w:szCs w:val="24"/>
        </w:rPr>
        <w:t xml:space="preserve">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33569D">
        <w:rPr>
          <w:rFonts w:ascii="Times New Roman" w:hAnsi="Times New Roman" w:cs="Times New Roman"/>
          <w:sz w:val="24"/>
          <w:szCs w:val="24"/>
        </w:rPr>
        <w:t xml:space="preserve">lectronically. </w:t>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33569D">
        <w:rPr>
          <w:rFonts w:ascii="Times New Roman" w:hAnsi="Times New Roman" w:cs="Times New Roman"/>
          <w:sz w:val="24"/>
          <w:szCs w:val="24"/>
        </w:rPr>
        <w:t xml:space="preserve">where feasible, over $5,000. </w:t>
      </w:r>
      <w:r w:rsidR="00172F15" w:rsidRPr="00305D3E">
        <w:rPr>
          <w:rFonts w:ascii="Times New Roman" w:hAnsi="Times New Roman" w:cs="Times New Roman"/>
          <w:sz w:val="24"/>
          <w:szCs w:val="24"/>
        </w:rPr>
        <w:t xml:space="preserve">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agencies using the card in the same manne</w:t>
      </w:r>
      <w:r w:rsidR="0033569D">
        <w:rPr>
          <w:rFonts w:ascii="Times New Roman" w:hAnsi="Times New Roman" w:cs="Times New Roman"/>
          <w:sz w:val="24"/>
          <w:szCs w:val="24"/>
        </w:rPr>
        <w:t xml:space="preserve">r as other Visa card </w:t>
      </w:r>
      <w:proofErr w:type="spellStart"/>
      <w:r w:rsidR="0033569D">
        <w:rPr>
          <w:rFonts w:ascii="Times New Roman" w:hAnsi="Times New Roman" w:cs="Times New Roman"/>
          <w:sz w:val="24"/>
          <w:szCs w:val="24"/>
        </w:rPr>
        <w:t>purchases.</w:t>
      </w:r>
      <w:r w:rsidR="00172F15" w:rsidRPr="00305D3E">
        <w:rPr>
          <w:rFonts w:ascii="Times New Roman" w:hAnsi="Times New Roman" w:cs="Times New Roman"/>
          <w:sz w:val="24"/>
          <w:szCs w:val="24"/>
        </w:rPr>
        <w:t>Contractors</w:t>
      </w:r>
      <w:proofErr w:type="spellEnd"/>
      <w:r w:rsidR="00172F15" w:rsidRPr="00305D3E">
        <w:rPr>
          <w:rFonts w:ascii="Times New Roman" w:hAnsi="Times New Roman" w:cs="Times New Roman"/>
          <w:sz w:val="24"/>
          <w:szCs w:val="24"/>
        </w:rPr>
        <w:t xml:space="preserve">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w:t>
      </w:r>
      <w:r w:rsidR="0033569D">
        <w:rPr>
          <w:rFonts w:ascii="Times New Roman" w:hAnsi="Times New Roman" w:cs="Times New Roman"/>
          <w:sz w:val="24"/>
          <w:szCs w:val="24"/>
        </w:rPr>
        <w:t xml:space="preserve">ith the bid    specifications. </w:t>
      </w:r>
      <w:r w:rsidRPr="00117192">
        <w:rPr>
          <w:rFonts w:ascii="Times New Roman" w:hAnsi="Times New Roman" w:cs="Times New Roman"/>
          <w:sz w:val="24"/>
          <w:szCs w:val="24"/>
        </w:rPr>
        <w:t>If merchandise is in compliance, cost of all testing will be paid by the using agency.</w:t>
      </w:r>
    </w:p>
    <w:p w:rsidR="009C45A8" w:rsidRDefault="009C45A8" w:rsidP="004D02C7">
      <w:pPr>
        <w:pStyle w:val="ListParagraph"/>
        <w:spacing w:after="0" w:line="240" w:lineRule="auto"/>
        <w:jc w:val="both"/>
        <w:rPr>
          <w:rFonts w:ascii="Times New Roman" w:hAnsi="Times New Roman" w:cs="Times New Roman"/>
          <w:sz w:val="24"/>
          <w:szCs w:val="24"/>
        </w:rPr>
      </w:pPr>
    </w:p>
    <w:p w:rsidR="009C45A8" w:rsidRPr="00BD4CB7" w:rsidRDefault="009C45A8" w:rsidP="009C45A8">
      <w:pPr>
        <w:tabs>
          <w:tab w:val="left" w:pos="180"/>
        </w:tabs>
        <w:contextualSpacing/>
        <w:rPr>
          <w:rFonts w:ascii="Times New Roman" w:hAnsi="Times New Roman"/>
          <w:i/>
          <w:szCs w:val="24"/>
        </w:rPr>
      </w:pPr>
    </w:p>
    <w:p w:rsidR="009C45A8" w:rsidRPr="00BD4CB7" w:rsidRDefault="009C45A8" w:rsidP="009C45A8">
      <w:pPr>
        <w:tabs>
          <w:tab w:val="left" w:pos="180"/>
        </w:tabs>
        <w:contextualSpacing/>
        <w:rPr>
          <w:rFonts w:ascii="Times New Roman" w:hAnsi="Times New Roman"/>
          <w:b/>
          <w:szCs w:val="24"/>
        </w:rPr>
      </w:pPr>
      <w:r w:rsidRPr="00BD4CB7">
        <w:rPr>
          <w:rFonts w:ascii="Times New Roman" w:hAnsi="Times New Roman"/>
          <w:b/>
          <w:bCs/>
          <w:szCs w:val="24"/>
        </w:rPr>
        <w:t>1</w:t>
      </w:r>
      <w:r>
        <w:rPr>
          <w:rFonts w:ascii="Times New Roman" w:hAnsi="Times New Roman"/>
          <w:b/>
          <w:bCs/>
          <w:szCs w:val="24"/>
        </w:rPr>
        <w:t>5</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Delivery of the Essence:</w:t>
      </w:r>
    </w:p>
    <w:p w:rsidR="009C45A8" w:rsidRPr="00BD4CB7" w:rsidRDefault="009C45A8" w:rsidP="009C45A8">
      <w:pPr>
        <w:tabs>
          <w:tab w:val="left" w:pos="180"/>
        </w:tabs>
        <w:ind w:left="720"/>
        <w:contextualSpacing/>
        <w:rPr>
          <w:rFonts w:ascii="Times New Roman" w:hAnsi="Times New Roman"/>
          <w:szCs w:val="24"/>
        </w:rPr>
      </w:pPr>
      <w:r w:rsidRPr="00BD4CB7">
        <w:rPr>
          <w:rFonts w:ascii="Times New Roman" w:hAnsi="Times New Roman"/>
          <w:szCs w:val="24"/>
        </w:rPr>
        <w:t>Delivery is of the essence and the State reserves the right to award to that vendor which provides the earliest possible delivery from the date of award.  The State also reserves the right to reject any and all vendors who cannot make delivery within</w:t>
      </w:r>
      <w:r>
        <w:rPr>
          <w:rFonts w:ascii="Times New Roman" w:hAnsi="Times New Roman"/>
          <w:szCs w:val="24"/>
        </w:rPr>
        <w:t xml:space="preserve"> 30</w:t>
      </w:r>
      <w:r w:rsidRPr="00BD4CB7">
        <w:rPr>
          <w:rFonts w:ascii="Times New Roman" w:hAnsi="Times New Roman"/>
          <w:szCs w:val="24"/>
        </w:rPr>
        <w:t xml:space="preserve"> days from the date of award.</w:t>
      </w:r>
    </w:p>
    <w:p w:rsidR="009C45A8" w:rsidRPr="00BD4CB7" w:rsidRDefault="009C45A8" w:rsidP="009C45A8">
      <w:pPr>
        <w:tabs>
          <w:tab w:val="left" w:pos="180"/>
        </w:tabs>
        <w:contextualSpacing/>
        <w:rPr>
          <w:rFonts w:ascii="Times New Roman" w:hAnsi="Times New Roman"/>
          <w:szCs w:val="24"/>
        </w:rPr>
      </w:pPr>
    </w:p>
    <w:p w:rsidR="009C45A8" w:rsidRPr="00BD4CB7" w:rsidRDefault="009C45A8" w:rsidP="009C45A8">
      <w:pPr>
        <w:tabs>
          <w:tab w:val="left" w:pos="180"/>
        </w:tabs>
        <w:contextualSpacing/>
        <w:rPr>
          <w:rFonts w:ascii="Times New Roman" w:hAnsi="Times New Roman"/>
          <w:szCs w:val="24"/>
        </w:rPr>
      </w:pPr>
      <w:r w:rsidRPr="00BD4CB7">
        <w:rPr>
          <w:rFonts w:ascii="Times New Roman" w:hAnsi="Times New Roman"/>
          <w:szCs w:val="24"/>
        </w:rPr>
        <w:tab/>
      </w:r>
      <w:r w:rsidRPr="00BD4CB7">
        <w:rPr>
          <w:rFonts w:ascii="Times New Roman" w:hAnsi="Times New Roman"/>
          <w:szCs w:val="24"/>
        </w:rPr>
        <w:tab/>
        <w:t>Specify delivery days from the date of award: ____________________________.</w:t>
      </w:r>
    </w:p>
    <w:p w:rsidR="009C45A8" w:rsidRPr="00FB3FA7" w:rsidRDefault="009C45A8" w:rsidP="00FB3FA7">
      <w:pPr>
        <w:spacing w:after="0" w:line="240" w:lineRule="auto"/>
        <w:jc w:val="both"/>
        <w:rPr>
          <w:rFonts w:ascii="Times New Roman" w:hAnsi="Times New Roman" w:cs="Times New Roman"/>
          <w:sz w:val="24"/>
          <w:szCs w:val="24"/>
        </w:rPr>
      </w:pPr>
      <w:bookmarkStart w:id="0" w:name="_GoBack"/>
      <w:bookmarkEnd w:id="0"/>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9C45A8">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33569D">
        <w:rPr>
          <w:rFonts w:ascii="Times New Roman" w:eastAsia="Times New Roman" w:hAnsi="Times New Roman" w:cs="Times New Roman"/>
          <w:sz w:val="24"/>
          <w:szCs w:val="24"/>
        </w:rPr>
        <w:t xml:space="preserve">s) meeting the specifications. </w:t>
      </w:r>
      <w:r w:rsidRPr="0035113D">
        <w:rPr>
          <w:rFonts w:ascii="Times New Roman" w:eastAsia="Times New Roman" w:hAnsi="Times New Roman" w:cs="Times New Roman"/>
          <w:sz w:val="24"/>
          <w:szCs w:val="24"/>
        </w:rPr>
        <w:t xml:space="preserve">The State further reserves the right to reject individual line items from the award.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AB74DD">
        <w:rPr>
          <w:rFonts w:ascii="Times New Roman" w:hAnsi="Times New Roman" w:cs="Times New Roman"/>
          <w:sz w:val="24"/>
          <w:szCs w:val="24"/>
        </w:rPr>
        <w:t>e Procurement Analyst:  Lynette Weems</w:t>
      </w:r>
      <w:r>
        <w:rPr>
          <w:rFonts w:ascii="Times New Roman" w:hAnsi="Times New Roman" w:cs="Times New Roman"/>
          <w:sz w:val="24"/>
          <w:szCs w:val="24"/>
        </w:rPr>
        <w:t>, phone: 225-</w:t>
      </w:r>
      <w:r w:rsidR="00AB74DD">
        <w:rPr>
          <w:rFonts w:ascii="Times New Roman" w:hAnsi="Times New Roman" w:cs="Times New Roman"/>
          <w:sz w:val="24"/>
          <w:szCs w:val="24"/>
        </w:rPr>
        <w:t>342-5533</w:t>
      </w:r>
      <w:r>
        <w:rPr>
          <w:rFonts w:ascii="Times New Roman" w:hAnsi="Times New Roman" w:cs="Times New Roman"/>
          <w:sz w:val="24"/>
          <w:szCs w:val="24"/>
        </w:rPr>
        <w:t xml:space="preserve">, email:  </w:t>
      </w:r>
      <w:r w:rsidR="00AB74DD">
        <w:rPr>
          <w:rFonts w:ascii="Times New Roman" w:hAnsi="Times New Roman" w:cs="Times New Roman"/>
          <w:sz w:val="24"/>
          <w:szCs w:val="24"/>
        </w:rPr>
        <w:t>lynette.weems@la.gov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DD" w:rsidRDefault="00AB74DD">
      <w:pPr>
        <w:spacing w:after="0" w:line="240" w:lineRule="auto"/>
      </w:pPr>
      <w:r>
        <w:separator/>
      </w:r>
    </w:p>
  </w:endnote>
  <w:endnote w:type="continuationSeparator" w:id="0">
    <w:p w:rsidR="00AB74DD" w:rsidRDefault="00AB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B3FA7">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B3FA7">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DD" w:rsidRDefault="00AB74DD">
      <w:pPr>
        <w:spacing w:after="0" w:line="240" w:lineRule="auto"/>
      </w:pPr>
      <w:r>
        <w:separator/>
      </w:r>
    </w:p>
  </w:footnote>
  <w:footnote w:type="continuationSeparator" w:id="0">
    <w:p w:rsidR="00AB74DD" w:rsidRDefault="00AB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B74DD">
      <w:rPr>
        <w:rFonts w:ascii="Times New Roman" w:hAnsi="Times New Roman" w:cs="Times New Roman"/>
        <w:sz w:val="24"/>
        <w:szCs w:val="24"/>
      </w:rPr>
      <w:t>3000025319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B74DD">
      <w:rPr>
        <w:rFonts w:ascii="Times New Roman" w:hAnsi="Times New Roman" w:cs="Times New Roman"/>
        <w:sz w:val="24"/>
        <w:szCs w:val="24"/>
      </w:rPr>
      <w:t xml:space="preserve"> </w:t>
    </w:r>
    <w:proofErr w:type="spellStart"/>
    <w:r w:rsidR="00AB74DD">
      <w:rPr>
        <w:rFonts w:ascii="Times New Roman" w:hAnsi="Times New Roman" w:cs="Times New Roman"/>
        <w:sz w:val="24"/>
        <w:szCs w:val="24"/>
      </w:rPr>
      <w:t>Limetone</w:t>
    </w:r>
    <w:proofErr w:type="spellEnd"/>
    <w:r w:rsidR="00AB74DD">
      <w:rPr>
        <w:rFonts w:ascii="Times New Roman" w:hAnsi="Times New Roman" w:cs="Times New Roman"/>
        <w:sz w:val="24"/>
        <w:szCs w:val="24"/>
      </w:rPr>
      <w:t xml:space="preserve"> – LDWF-</w:t>
    </w:r>
    <w:proofErr w:type="spellStart"/>
    <w:r w:rsidR="00AB74DD">
      <w:rPr>
        <w:rFonts w:ascii="Times New Roman" w:hAnsi="Times New Roman" w:cs="Times New Roman"/>
        <w:sz w:val="24"/>
        <w:szCs w:val="24"/>
      </w:rPr>
      <w:t>Bussey</w:t>
    </w:r>
    <w:proofErr w:type="spellEnd"/>
    <w:r w:rsidR="00AB74DD">
      <w:rPr>
        <w:rFonts w:ascii="Times New Roman" w:hAnsi="Times New Roman" w:cs="Times New Roman"/>
        <w:sz w:val="24"/>
        <w:szCs w:val="24"/>
      </w:rPr>
      <w:t xml:space="preserve"> Brake WMA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DD"/>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3569D"/>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45A8"/>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B74DD"/>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2506"/>
    <w:rsid w:val="00D1394C"/>
    <w:rsid w:val="00D14BD3"/>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3FA7"/>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F06792"/>
  <w15:chartTrackingRefBased/>
  <w15:docId w15:val="{CAA68AB1-A19B-462F-9EB7-FA8F0626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C1AD-27E2-4C83-B239-6F522267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72</TotalTime>
  <Pages>6</Pages>
  <Words>2235</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6</cp:revision>
  <cp:lastPrinted>2022-05-19T21:13:00Z</cp:lastPrinted>
  <dcterms:created xsi:type="dcterms:W3CDTF">2025-08-22T19:10:00Z</dcterms:created>
  <dcterms:modified xsi:type="dcterms:W3CDTF">2025-08-27T14:46:00Z</dcterms:modified>
</cp:coreProperties>
</file>