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3B5E89">
        <w:rPr>
          <w:rFonts w:ascii="Times New Roman" w:hAnsi="Times New Roman" w:cs="Times New Roman"/>
          <w:sz w:val="24"/>
          <w:szCs w:val="24"/>
        </w:rPr>
        <w:t xml:space="preserve">date of award </w:t>
      </w:r>
      <w:r w:rsidR="00B86132">
        <w:rPr>
          <w:rFonts w:ascii="Times New Roman" w:hAnsi="Times New Roman" w:cs="Times New Roman"/>
          <w:sz w:val="24"/>
          <w:szCs w:val="24"/>
        </w:rPr>
        <w:t>and ending June 30, 2026</w:t>
      </w:r>
      <w:r w:rsidRPr="00117192">
        <w:rPr>
          <w:rFonts w:ascii="Times New Roman" w:hAnsi="Times New Roman" w:cs="Times New Roman"/>
          <w:sz w:val="24"/>
          <w:szCs w:val="24"/>
        </w:rPr>
        <w:t>.</w:t>
      </w:r>
    </w:p>
    <w:p w:rsidR="009B6855" w:rsidRDefault="009B6855" w:rsidP="00A94AFD">
      <w:pPr>
        <w:pStyle w:val="ListParagraph"/>
        <w:spacing w:after="0" w:line="240" w:lineRule="auto"/>
        <w:ind w:left="0"/>
        <w:jc w:val="both"/>
        <w:rPr>
          <w:rFonts w:ascii="Times New Roman" w:hAnsi="Times New Roman" w:cs="Times New Roman"/>
          <w:sz w:val="24"/>
          <w:szCs w:val="24"/>
        </w:rPr>
      </w:pPr>
    </w:p>
    <w:p w:rsidR="009B6855" w:rsidRPr="00117192" w:rsidRDefault="009B6855" w:rsidP="009B6855">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9B6855" w:rsidRDefault="009B6855" w:rsidP="009B6855">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9B6855"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bookmarkStart w:id="0" w:name="_GoBack"/>
      <w:bookmarkEnd w:id="0"/>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9B6855">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B5E89" w:rsidRPr="003B5E89" w:rsidRDefault="003B5E89" w:rsidP="003B5E89">
      <w:pPr>
        <w:spacing w:after="0"/>
        <w:ind w:left="720"/>
        <w:contextualSpacing/>
        <w:rPr>
          <w:rFonts w:ascii="Times New Roman" w:hAnsi="Times New Roman"/>
          <w:sz w:val="24"/>
          <w:szCs w:val="24"/>
        </w:rPr>
      </w:pPr>
      <w:r w:rsidRPr="003B5E89">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FB64C9" w:rsidRDefault="00FB64C9" w:rsidP="003B5E89">
      <w:pPr>
        <w:widowControl/>
        <w:spacing w:after="0" w:line="240" w:lineRule="auto"/>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3B5E89">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9B6855"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Commercial General Liability and Automobile Liability </w:t>
      </w:r>
      <w:r w:rsidR="00FB64C9" w:rsidRPr="00161C32">
        <w:rPr>
          <w:rFonts w:ascii="Times New Roman" w:eastAsia="PMingLiU" w:hAnsi="Times New Roman" w:cs="Times New Roman"/>
          <w:sz w:val="24"/>
          <w:szCs w:val="24"/>
          <w:lang w:eastAsia="zh-TW"/>
        </w:rPr>
        <w:t>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A0B07" w:rsidRDefault="004A0B07" w:rsidP="004A0B07">
      <w:pPr>
        <w:pStyle w:val="ListParagraph"/>
        <w:rPr>
          <w:rFonts w:ascii="Times New Roman" w:eastAsia="PMingLiU" w:hAnsi="Times New Roman" w:cs="Times New Roman"/>
          <w:sz w:val="24"/>
          <w:szCs w:val="24"/>
          <w:lang w:eastAsia="zh-TW"/>
        </w:rPr>
      </w:pPr>
    </w:p>
    <w:p w:rsidR="004A0B07" w:rsidRPr="004A0B07" w:rsidRDefault="004A0B07" w:rsidP="004A0B07">
      <w:pPr>
        <w:spacing w:after="0"/>
        <w:rPr>
          <w:rFonts w:ascii="Times New Roman" w:hAnsi="Times New Roman"/>
          <w:b/>
          <w:bCs/>
          <w:sz w:val="24"/>
          <w:szCs w:val="24"/>
        </w:rPr>
      </w:pPr>
      <w:r w:rsidRPr="004A0B07">
        <w:rPr>
          <w:rFonts w:ascii="Times New Roman" w:hAnsi="Times New Roman"/>
          <w:b/>
          <w:bCs/>
          <w:sz w:val="24"/>
          <w:szCs w:val="24"/>
        </w:rPr>
        <w:t>18.        Blanket Fidelity Bond Coverage:</w:t>
      </w:r>
    </w:p>
    <w:p w:rsidR="004A0B07" w:rsidRPr="004A0B07" w:rsidRDefault="004A0B07" w:rsidP="004A0B07">
      <w:pPr>
        <w:ind w:left="720"/>
        <w:rPr>
          <w:rFonts w:ascii="Times New Roman" w:hAnsi="Times New Roman"/>
          <w:sz w:val="24"/>
          <w:szCs w:val="24"/>
        </w:rPr>
      </w:pPr>
      <w:r w:rsidRPr="004A0B07">
        <w:rPr>
          <w:rFonts w:ascii="Times New Roman" w:hAnsi="Times New Roman"/>
          <w:sz w:val="24"/>
          <w:szCs w:val="24"/>
        </w:rPr>
        <w:t xml:space="preserve">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w:t>
      </w:r>
      <w:r w:rsidRPr="004A0B07">
        <w:rPr>
          <w:rFonts w:ascii="Times New Roman" w:hAnsi="Times New Roman"/>
          <w:sz w:val="24"/>
          <w:szCs w:val="24"/>
        </w:rPr>
        <w:lastRenderedPageBreak/>
        <w:t>contract. A blanket crime insurance policy, with a minimum of $100,000 per occurrence for employee theft and endorsed to include the State of Louisiana as a named insured, is acceptable in lieu of the fidelity bond coverage.</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B8613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86132">
        <w:rPr>
          <w:rFonts w:ascii="Times New Roman" w:hAnsi="Times New Roman" w:cs="Times New Roman"/>
          <w:sz w:val="24"/>
          <w:szCs w:val="24"/>
        </w:rPr>
        <w:t xml:space="preserve">Kafayat Alli-Balogun, phone: 225-342-5650, </w:t>
      </w:r>
    </w:p>
    <w:p w:rsidR="00023A76" w:rsidRPr="009A7362" w:rsidRDefault="00B86132" w:rsidP="00B86132">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9A7362">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32" w:rsidRDefault="00B86132">
      <w:pPr>
        <w:spacing w:after="0" w:line="240" w:lineRule="auto"/>
      </w:pPr>
      <w:r>
        <w:separator/>
      </w:r>
    </w:p>
  </w:endnote>
  <w:endnote w:type="continuationSeparator" w:id="0">
    <w:p w:rsidR="00B86132" w:rsidRDefault="00B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B685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B685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32" w:rsidRDefault="00B86132">
      <w:pPr>
        <w:spacing w:after="0" w:line="240" w:lineRule="auto"/>
      </w:pPr>
      <w:r>
        <w:separator/>
      </w:r>
    </w:p>
  </w:footnote>
  <w:footnote w:type="continuationSeparator" w:id="0">
    <w:p w:rsidR="00B86132" w:rsidRDefault="00B8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766FCB"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86132">
      <w:rPr>
        <w:rFonts w:ascii="Times New Roman" w:hAnsi="Times New Roman" w:cs="Times New Roman"/>
        <w:sz w:val="24"/>
        <w:szCs w:val="24"/>
      </w:rPr>
      <w:t>30000</w:t>
    </w:r>
    <w:r w:rsidR="003B5E89">
      <w:rPr>
        <w:rFonts w:ascii="Times New Roman" w:hAnsi="Times New Roman" w:cs="Times New Roman"/>
        <w:sz w:val="24"/>
        <w:szCs w:val="24"/>
      </w:rPr>
      <w:t>25160</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B86132">
      <w:rPr>
        <w:rFonts w:ascii="Times New Roman" w:hAnsi="Times New Roman" w:cs="Times New Roman"/>
        <w:sz w:val="24"/>
        <w:szCs w:val="24"/>
      </w:rPr>
      <w:t xml:space="preserve"> </w:t>
    </w:r>
    <w:r>
      <w:rPr>
        <w:rFonts w:ascii="Times New Roman" w:hAnsi="Times New Roman" w:cs="Times New Roman"/>
        <w:sz w:val="24"/>
        <w:szCs w:val="24"/>
      </w:rPr>
      <w:t>Armed Security Guard Service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3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B5E89"/>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0B07"/>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47E0F"/>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2345D"/>
    <w:rsid w:val="0073309B"/>
    <w:rsid w:val="00744179"/>
    <w:rsid w:val="007539D1"/>
    <w:rsid w:val="00766FCB"/>
    <w:rsid w:val="00781D34"/>
    <w:rsid w:val="007943D3"/>
    <w:rsid w:val="007A13E0"/>
    <w:rsid w:val="007A7C1D"/>
    <w:rsid w:val="007B29CA"/>
    <w:rsid w:val="007B752C"/>
    <w:rsid w:val="007C1D07"/>
    <w:rsid w:val="007C4572"/>
    <w:rsid w:val="007D2093"/>
    <w:rsid w:val="007F643A"/>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B6855"/>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6132"/>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E50CB0"/>
  <w15:chartTrackingRefBased/>
  <w15:docId w15:val="{7CE50D8A-F4EC-4ECD-9BC2-CB70125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3FE3-FB65-4916-9AF2-0430D018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2822</Words>
  <Characters>16075</Characters>
  <Application>Microsoft Office Word</Application>
  <DocSecurity>0</DocSecurity>
  <Lines>334</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7</cp:revision>
  <cp:lastPrinted>2022-05-19T21:13:00Z</cp:lastPrinted>
  <dcterms:created xsi:type="dcterms:W3CDTF">2025-04-22T18:21:00Z</dcterms:created>
  <dcterms:modified xsi:type="dcterms:W3CDTF">2025-07-14T14:51:00Z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c2b35cbc-96b3-4c71-b78b-94a2e7f25e83</vt:lpwstr>
  </property>
</Properties>
</file>