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C5EB" w14:textId="07835FCB" w:rsidR="002A205B" w:rsidRPr="002A205B" w:rsidRDefault="00B10E1F" w:rsidP="002A205B">
      <w:pPr>
        <w:pStyle w:val="Title"/>
        <w:jc w:val="center"/>
        <w:rPr>
          <w:spacing w:val="-2"/>
          <w:u w:val="none"/>
        </w:rPr>
      </w:pPr>
      <w:r w:rsidRPr="002A205B">
        <w:rPr>
          <w:u w:val="none"/>
        </w:rPr>
        <w:t>Louisiana</w:t>
      </w:r>
      <w:r w:rsidRPr="002A205B">
        <w:rPr>
          <w:spacing w:val="-7"/>
          <w:u w:val="none"/>
        </w:rPr>
        <w:t xml:space="preserve"> </w:t>
      </w:r>
      <w:r w:rsidRPr="002A205B">
        <w:rPr>
          <w:u w:val="none"/>
        </w:rPr>
        <w:t>Waterfowl</w:t>
      </w:r>
      <w:r w:rsidRPr="002A205B">
        <w:rPr>
          <w:spacing w:val="-6"/>
          <w:u w:val="none"/>
        </w:rPr>
        <w:t xml:space="preserve"> </w:t>
      </w:r>
      <w:r w:rsidRPr="002A205B">
        <w:rPr>
          <w:spacing w:val="-2"/>
          <w:u w:val="none"/>
        </w:rPr>
        <w:t>Stamps</w:t>
      </w:r>
      <w:r w:rsidR="002A205B" w:rsidRPr="002A205B">
        <w:rPr>
          <w:spacing w:val="-2"/>
          <w:u w:val="none"/>
        </w:rPr>
        <w:t xml:space="preserve"> </w:t>
      </w:r>
    </w:p>
    <w:p w14:paraId="2C3C0274" w14:textId="68596078" w:rsidR="00E613E0" w:rsidRPr="002A205B" w:rsidRDefault="002A205B" w:rsidP="002A205B">
      <w:pPr>
        <w:pStyle w:val="Title"/>
        <w:jc w:val="center"/>
        <w:rPr>
          <w:u w:val="none"/>
        </w:rPr>
      </w:pPr>
      <w:proofErr w:type="gramStart"/>
      <w:r w:rsidRPr="002A205B">
        <w:rPr>
          <w:spacing w:val="-2"/>
          <w:u w:val="none"/>
        </w:rPr>
        <w:t>and</w:t>
      </w:r>
      <w:proofErr w:type="gramEnd"/>
      <w:r w:rsidRPr="002A205B">
        <w:rPr>
          <w:spacing w:val="-2"/>
          <w:u w:val="none"/>
        </w:rPr>
        <w:t xml:space="preserve"> Information Sheets</w:t>
      </w:r>
    </w:p>
    <w:p w14:paraId="1536D40B" w14:textId="77777777" w:rsidR="00E613E0" w:rsidRDefault="00E613E0">
      <w:pPr>
        <w:pStyle w:val="BodyText"/>
        <w:spacing w:before="95"/>
        <w:rPr>
          <w:b/>
        </w:rPr>
      </w:pPr>
    </w:p>
    <w:p w14:paraId="664BD274" w14:textId="77777777" w:rsidR="00212E64" w:rsidRDefault="00212E64">
      <w:pPr>
        <w:pStyle w:val="BodyText"/>
        <w:ind w:left="120"/>
        <w:rPr>
          <w:b/>
          <w:u w:val="single"/>
        </w:rPr>
      </w:pPr>
    </w:p>
    <w:p w14:paraId="5DFAD9A0" w14:textId="29C78526" w:rsidR="00B10E1F" w:rsidRPr="00212E64" w:rsidRDefault="00B10E1F">
      <w:pPr>
        <w:pStyle w:val="BodyText"/>
        <w:ind w:left="120"/>
        <w:rPr>
          <w:b/>
          <w:spacing w:val="-2"/>
          <w:u w:val="single"/>
        </w:rPr>
      </w:pPr>
      <w:r w:rsidRPr="00212E64">
        <w:rPr>
          <w:b/>
          <w:u w:val="single"/>
        </w:rPr>
        <w:t>Production</w:t>
      </w:r>
      <w:r w:rsidRPr="00212E64">
        <w:rPr>
          <w:b/>
          <w:spacing w:val="-1"/>
          <w:u w:val="single"/>
        </w:rPr>
        <w:t xml:space="preserve"> </w:t>
      </w:r>
      <w:r w:rsidRPr="00212E64">
        <w:rPr>
          <w:b/>
          <w:u w:val="single"/>
        </w:rPr>
        <w:t>of</w:t>
      </w:r>
      <w:r w:rsidRPr="00212E64">
        <w:rPr>
          <w:b/>
          <w:spacing w:val="-2"/>
          <w:u w:val="single"/>
        </w:rPr>
        <w:t xml:space="preserve"> Stamps</w:t>
      </w:r>
      <w:r w:rsidR="002A205B" w:rsidRPr="00212E64">
        <w:rPr>
          <w:b/>
          <w:spacing w:val="-2"/>
          <w:u w:val="single"/>
        </w:rPr>
        <w:t>:</w:t>
      </w:r>
    </w:p>
    <w:p w14:paraId="7B7BB3E6" w14:textId="77777777" w:rsidR="00B10E1F" w:rsidRDefault="00B10E1F">
      <w:pPr>
        <w:pStyle w:val="BodyText"/>
        <w:ind w:left="120"/>
        <w:rPr>
          <w:spacing w:val="-2"/>
          <w:u w:val="single"/>
        </w:rPr>
      </w:pPr>
    </w:p>
    <w:p w14:paraId="53B18A85" w14:textId="620469A3" w:rsidR="00B10E1F" w:rsidRDefault="00DC3938" w:rsidP="002A205B">
      <w:pPr>
        <w:pStyle w:val="BodyText"/>
        <w:numPr>
          <w:ilvl w:val="0"/>
          <w:numId w:val="1"/>
        </w:numPr>
        <w:spacing w:after="100" w:afterAutospacing="1" w:line="259" w:lineRule="auto"/>
        <w:ind w:right="162"/>
        <w:jc w:val="both"/>
      </w:pPr>
      <w:r>
        <w:t>Approx</w:t>
      </w:r>
      <w:r w:rsidR="009B3182">
        <w:t>imately</w:t>
      </w:r>
      <w:r>
        <w:t xml:space="preserve"> </w:t>
      </w:r>
      <w:r w:rsidR="008D417A">
        <w:t>9</w:t>
      </w:r>
      <w:r w:rsidR="002A205B">
        <w:t xml:space="preserve">00 </w:t>
      </w:r>
      <w:r w:rsidR="00520BEA">
        <w:t>Waterfowl</w:t>
      </w:r>
      <w:r w:rsidR="002A205B">
        <w:t xml:space="preserve"> S</w:t>
      </w:r>
      <w:r w:rsidR="008D417A">
        <w:t>tamps will be produced in three</w:t>
      </w:r>
      <w:r w:rsidR="00B10E1F">
        <w:t xml:space="preserve"> sheets of 30 stamps each.</w:t>
      </w:r>
      <w:r w:rsidR="00B10E1F">
        <w:rPr>
          <w:spacing w:val="76"/>
        </w:rPr>
        <w:t xml:space="preserve"> </w:t>
      </w:r>
      <w:r w:rsidR="00B10E1F">
        <w:t>Each sheet will be se</w:t>
      </w:r>
      <w:r w:rsidR="008D417A">
        <w:t>rially numbered from 0001 to 0</w:t>
      </w:r>
      <w:r w:rsidR="00B10E1F">
        <w:t>0</w:t>
      </w:r>
      <w:r w:rsidR="008D417A">
        <w:t>03</w:t>
      </w:r>
      <w:r w:rsidR="00B10E1F">
        <w:t xml:space="preserve"> in each corner of the selvage area to form plate</w:t>
      </w:r>
      <w:r w:rsidR="00B10E1F">
        <w:rPr>
          <w:spacing w:val="-3"/>
        </w:rPr>
        <w:t xml:space="preserve"> </w:t>
      </w:r>
      <w:r w:rsidR="00B10E1F">
        <w:t>blocks.</w:t>
      </w:r>
      <w:r w:rsidR="00B10E1F">
        <w:rPr>
          <w:spacing w:val="40"/>
        </w:rPr>
        <w:t xml:space="preserve"> </w:t>
      </w:r>
      <w:r w:rsidR="00B10E1F">
        <w:t>The</w:t>
      </w:r>
      <w:r w:rsidR="00B10E1F">
        <w:rPr>
          <w:spacing w:val="-3"/>
        </w:rPr>
        <w:t xml:space="preserve"> </w:t>
      </w:r>
      <w:r w:rsidR="00B10E1F">
        <w:t>individual</w:t>
      </w:r>
      <w:r w:rsidR="00B10E1F">
        <w:rPr>
          <w:spacing w:val="-2"/>
        </w:rPr>
        <w:t xml:space="preserve"> </w:t>
      </w:r>
      <w:r w:rsidR="00B10E1F">
        <w:t>stamps</w:t>
      </w:r>
      <w:r w:rsidR="00B10E1F">
        <w:rPr>
          <w:spacing w:val="-2"/>
        </w:rPr>
        <w:t xml:space="preserve"> </w:t>
      </w:r>
      <w:r w:rsidR="00B10E1F">
        <w:t>will</w:t>
      </w:r>
      <w:r w:rsidR="00B10E1F">
        <w:rPr>
          <w:spacing w:val="-2"/>
        </w:rPr>
        <w:t xml:space="preserve"> </w:t>
      </w:r>
      <w:r w:rsidR="00B10E1F">
        <w:rPr>
          <w:b/>
        </w:rPr>
        <w:t>not</w:t>
      </w:r>
      <w:r w:rsidR="00B10E1F">
        <w:rPr>
          <w:b/>
          <w:spacing w:val="-3"/>
        </w:rPr>
        <w:t xml:space="preserve"> </w:t>
      </w:r>
      <w:r w:rsidR="00B10E1F">
        <w:t>be</w:t>
      </w:r>
      <w:r w:rsidR="00B10E1F">
        <w:rPr>
          <w:spacing w:val="-3"/>
        </w:rPr>
        <w:t xml:space="preserve"> </w:t>
      </w:r>
      <w:r w:rsidR="00B10E1F">
        <w:t>serially</w:t>
      </w:r>
      <w:r w:rsidR="00B10E1F">
        <w:rPr>
          <w:spacing w:val="-7"/>
        </w:rPr>
        <w:t xml:space="preserve"> </w:t>
      </w:r>
      <w:r w:rsidR="00B10E1F">
        <w:t>numbered.</w:t>
      </w:r>
      <w:r w:rsidR="00B10E1F">
        <w:rPr>
          <w:spacing w:val="40"/>
        </w:rPr>
        <w:t xml:space="preserve"> </w:t>
      </w:r>
      <w:r w:rsidR="00B10E1F">
        <w:t>These</w:t>
      </w:r>
      <w:r w:rsidR="00B10E1F">
        <w:rPr>
          <w:spacing w:val="-3"/>
        </w:rPr>
        <w:t xml:space="preserve"> </w:t>
      </w:r>
      <w:r w:rsidR="00B10E1F">
        <w:t>stamps</w:t>
      </w:r>
      <w:r w:rsidR="00B10E1F">
        <w:rPr>
          <w:spacing w:val="-2"/>
        </w:rPr>
        <w:t xml:space="preserve"> </w:t>
      </w:r>
      <w:r w:rsidR="00B10E1F">
        <w:t>will</w:t>
      </w:r>
      <w:r w:rsidR="00B10E1F">
        <w:rPr>
          <w:spacing w:val="-2"/>
        </w:rPr>
        <w:t xml:space="preserve"> </w:t>
      </w:r>
      <w:r w:rsidR="00B10E1F">
        <w:t>be</w:t>
      </w:r>
      <w:r w:rsidR="00B10E1F">
        <w:rPr>
          <w:spacing w:val="-3"/>
        </w:rPr>
        <w:t xml:space="preserve"> </w:t>
      </w:r>
      <w:r>
        <w:t>printed a</w:t>
      </w:r>
      <w:r w:rsidR="00B10E1F">
        <w:t xml:space="preserve">s shown in </w:t>
      </w:r>
      <w:r w:rsidR="00D971B6" w:rsidRPr="00212E64">
        <w:rPr>
          <w:b/>
        </w:rPr>
        <w:t xml:space="preserve">Attachment </w:t>
      </w:r>
      <w:r w:rsidR="00212E64" w:rsidRPr="00212E64">
        <w:rPr>
          <w:b/>
        </w:rPr>
        <w:t>C</w:t>
      </w:r>
      <w:r w:rsidR="00D971B6" w:rsidRPr="00212E64">
        <w:rPr>
          <w:b/>
        </w:rPr>
        <w:t xml:space="preserve"> - </w:t>
      </w:r>
      <w:r w:rsidR="002A205B" w:rsidRPr="00212E64">
        <w:rPr>
          <w:b/>
        </w:rPr>
        <w:t>Sample 1</w:t>
      </w:r>
      <w:r w:rsidR="00B10E1F">
        <w:t>.</w:t>
      </w:r>
      <w:r w:rsidR="00B10E1F">
        <w:rPr>
          <w:spacing w:val="40"/>
        </w:rPr>
        <w:t xml:space="preserve"> </w:t>
      </w:r>
      <w:r w:rsidR="002A205B">
        <w:t>Each sheet</w:t>
      </w:r>
      <w:r w:rsidR="00B10E1F">
        <w:t xml:space="preserve"> of </w:t>
      </w:r>
      <w:r w:rsidR="002A205B">
        <w:t>stamps will have a corresponding “Information Sheet”</w:t>
      </w:r>
      <w:r w:rsidR="00B10E1F">
        <w:t xml:space="preserve"> as prescribed by L</w:t>
      </w:r>
      <w:r w:rsidR="00D648DA">
        <w:t>ouisiana Department of Wildlife and Fisheries</w:t>
      </w:r>
      <w:r w:rsidR="00D56CBB">
        <w:t xml:space="preserve"> (LDWF)</w:t>
      </w:r>
      <w:r w:rsidR="00B10E1F">
        <w:t xml:space="preserve">, and the </w:t>
      </w:r>
      <w:r w:rsidR="002A205B">
        <w:t>“Information S</w:t>
      </w:r>
      <w:r w:rsidR="00B10E1F">
        <w:t>heet</w:t>
      </w:r>
      <w:r w:rsidR="002A205B">
        <w:t>”</w:t>
      </w:r>
      <w:r w:rsidR="00B10E1F">
        <w:t xml:space="preserve"> will </w:t>
      </w:r>
      <w:r w:rsidR="00B10E1F">
        <w:rPr>
          <w:b/>
        </w:rPr>
        <w:t xml:space="preserve">not </w:t>
      </w:r>
      <w:r w:rsidR="00B10E1F">
        <w:t>be affixed to the sheet of stamps.</w:t>
      </w:r>
    </w:p>
    <w:p w14:paraId="14B33E08" w14:textId="55E1C19F" w:rsidR="00B10E1F" w:rsidRDefault="009B3182" w:rsidP="002A205B">
      <w:pPr>
        <w:pStyle w:val="BodyText"/>
        <w:numPr>
          <w:ilvl w:val="0"/>
          <w:numId w:val="1"/>
        </w:numPr>
        <w:spacing w:before="74" w:after="100" w:afterAutospacing="1" w:line="259" w:lineRule="auto"/>
        <w:ind w:right="162"/>
        <w:jc w:val="both"/>
      </w:pPr>
      <w:r>
        <w:t xml:space="preserve">Approximately 5,700 </w:t>
      </w:r>
      <w:r w:rsidR="00520BEA">
        <w:t xml:space="preserve">Waterfowl </w:t>
      </w:r>
      <w:r w:rsidR="002A205B">
        <w:t>S</w:t>
      </w:r>
      <w:r w:rsidR="00DC3938">
        <w:t>tamps will be produced in 19</w:t>
      </w:r>
      <w:r>
        <w:t xml:space="preserve">0 sheets of 30 </w:t>
      </w:r>
      <w:r w:rsidR="00B10E1F">
        <w:t>stamps each.</w:t>
      </w:r>
      <w:r w:rsidR="00B10E1F">
        <w:rPr>
          <w:spacing w:val="40"/>
        </w:rPr>
        <w:t xml:space="preserve"> </w:t>
      </w:r>
      <w:r w:rsidR="00B10E1F">
        <w:t>Each sheet will be se</w:t>
      </w:r>
      <w:r>
        <w:t>rially numbered from 0001 to 019</w:t>
      </w:r>
      <w:r w:rsidR="00B10E1F">
        <w:t>0 in each corner of the selvage area to form plate</w:t>
      </w:r>
      <w:r w:rsidR="00B10E1F">
        <w:rPr>
          <w:spacing w:val="-1"/>
        </w:rPr>
        <w:t xml:space="preserve"> </w:t>
      </w:r>
      <w:r w:rsidR="00B10E1F">
        <w:t>blocks.</w:t>
      </w:r>
      <w:r w:rsidR="00B10E1F">
        <w:rPr>
          <w:spacing w:val="40"/>
        </w:rPr>
        <w:t xml:space="preserve"> </w:t>
      </w:r>
      <w:r w:rsidR="00B10E1F">
        <w:t>Each stamp is to be</w:t>
      </w:r>
      <w:r w:rsidR="00B10E1F">
        <w:rPr>
          <w:spacing w:val="-1"/>
        </w:rPr>
        <w:t xml:space="preserve"> </w:t>
      </w:r>
      <w:r w:rsidR="00B10E1F">
        <w:t>consecutively</w:t>
      </w:r>
      <w:r w:rsidR="00B10E1F">
        <w:rPr>
          <w:spacing w:val="-5"/>
        </w:rPr>
        <w:t xml:space="preserve"> </w:t>
      </w:r>
      <w:r>
        <w:t>numbered from 000001 to 0057</w:t>
      </w:r>
      <w:r w:rsidR="00B10E1F">
        <w:t>00 with numbers printed</w:t>
      </w:r>
      <w:r w:rsidR="00B10E1F">
        <w:rPr>
          <w:spacing w:val="-2"/>
        </w:rPr>
        <w:t xml:space="preserve"> </w:t>
      </w:r>
      <w:r w:rsidR="00B10E1F">
        <w:t>on</w:t>
      </w:r>
      <w:r w:rsidR="00B10E1F">
        <w:rPr>
          <w:spacing w:val="-2"/>
        </w:rPr>
        <w:t xml:space="preserve"> </w:t>
      </w:r>
      <w:r w:rsidR="00B10E1F">
        <w:t>the</w:t>
      </w:r>
      <w:r w:rsidR="00B10E1F">
        <w:rPr>
          <w:spacing w:val="-3"/>
        </w:rPr>
        <w:t xml:space="preserve"> </w:t>
      </w:r>
      <w:r w:rsidR="00B10E1F">
        <w:t>front</w:t>
      </w:r>
      <w:r w:rsidR="00B10E1F">
        <w:rPr>
          <w:spacing w:val="-2"/>
        </w:rPr>
        <w:t xml:space="preserve"> </w:t>
      </w:r>
      <w:r w:rsidR="00B10E1F">
        <w:t>in</w:t>
      </w:r>
      <w:r w:rsidR="00B10E1F">
        <w:rPr>
          <w:spacing w:val="-2"/>
        </w:rPr>
        <w:t xml:space="preserve"> </w:t>
      </w:r>
      <w:r w:rsidR="00B10E1F">
        <w:t>black</w:t>
      </w:r>
      <w:r w:rsidR="00B10E1F">
        <w:rPr>
          <w:spacing w:val="-2"/>
        </w:rPr>
        <w:t xml:space="preserve"> </w:t>
      </w:r>
      <w:r w:rsidR="00B10E1F">
        <w:t>ink.</w:t>
      </w:r>
      <w:r w:rsidR="00B10E1F">
        <w:rPr>
          <w:spacing w:val="40"/>
        </w:rPr>
        <w:t xml:space="preserve"> </w:t>
      </w:r>
      <w:r w:rsidR="00B10E1F">
        <w:t>These</w:t>
      </w:r>
      <w:r w:rsidR="00B10E1F">
        <w:rPr>
          <w:spacing w:val="-3"/>
        </w:rPr>
        <w:t xml:space="preserve"> </w:t>
      </w:r>
      <w:r w:rsidR="00B10E1F">
        <w:t>stamps</w:t>
      </w:r>
      <w:r w:rsidR="00B10E1F">
        <w:rPr>
          <w:spacing w:val="-2"/>
        </w:rPr>
        <w:t xml:space="preserve"> </w:t>
      </w:r>
      <w:r w:rsidR="00B10E1F">
        <w:t>will</w:t>
      </w:r>
      <w:r w:rsidR="00B10E1F">
        <w:rPr>
          <w:spacing w:val="-2"/>
        </w:rPr>
        <w:t xml:space="preserve"> </w:t>
      </w:r>
      <w:r w:rsidR="00B10E1F">
        <w:t>be</w:t>
      </w:r>
      <w:r w:rsidR="00B10E1F">
        <w:rPr>
          <w:spacing w:val="-3"/>
        </w:rPr>
        <w:t xml:space="preserve"> </w:t>
      </w:r>
      <w:r w:rsidR="00B10E1F">
        <w:t>printed</w:t>
      </w:r>
      <w:r w:rsidR="00B10E1F">
        <w:rPr>
          <w:spacing w:val="-2"/>
        </w:rPr>
        <w:t xml:space="preserve"> </w:t>
      </w:r>
      <w:r w:rsidR="00B10E1F">
        <w:t xml:space="preserve">as shown in </w:t>
      </w:r>
      <w:r w:rsidR="00D971B6" w:rsidRPr="00212E64">
        <w:rPr>
          <w:b/>
        </w:rPr>
        <w:t xml:space="preserve">Attachment </w:t>
      </w:r>
      <w:r>
        <w:rPr>
          <w:b/>
        </w:rPr>
        <w:t>D</w:t>
      </w:r>
      <w:r w:rsidR="00D971B6" w:rsidRPr="00212E64">
        <w:rPr>
          <w:b/>
        </w:rPr>
        <w:t xml:space="preserve"> - </w:t>
      </w:r>
      <w:r>
        <w:rPr>
          <w:b/>
        </w:rPr>
        <w:t>Sample 2</w:t>
      </w:r>
      <w:r w:rsidR="00B10E1F">
        <w:t>.</w:t>
      </w:r>
      <w:r w:rsidR="00B10E1F">
        <w:rPr>
          <w:spacing w:val="40"/>
        </w:rPr>
        <w:t xml:space="preserve"> </w:t>
      </w:r>
      <w:r w:rsidR="002A205B">
        <w:t>Each sheet</w:t>
      </w:r>
      <w:r w:rsidR="00B10E1F">
        <w:t xml:space="preserve"> of stamps will have </w:t>
      </w:r>
      <w:r w:rsidR="002A205B">
        <w:t xml:space="preserve">a </w:t>
      </w:r>
      <w:r w:rsidR="00B10E1F">
        <w:t xml:space="preserve">corresponding </w:t>
      </w:r>
      <w:r w:rsidR="002A205B">
        <w:t>“Information Sheet”</w:t>
      </w:r>
      <w:r w:rsidR="00B10E1F">
        <w:t xml:space="preserve"> as prescribed by LDWF, and the </w:t>
      </w:r>
      <w:r w:rsidR="002A205B">
        <w:t>“I</w:t>
      </w:r>
      <w:r w:rsidR="00B10E1F">
        <w:t xml:space="preserve">nformation </w:t>
      </w:r>
      <w:r w:rsidR="002A205B">
        <w:t>S</w:t>
      </w:r>
      <w:r w:rsidR="00B10E1F">
        <w:t>heet</w:t>
      </w:r>
      <w:r w:rsidR="002A205B">
        <w:t>”</w:t>
      </w:r>
      <w:r w:rsidR="00B10E1F">
        <w:t xml:space="preserve"> will </w:t>
      </w:r>
      <w:r w:rsidR="00B10E1F">
        <w:rPr>
          <w:b/>
        </w:rPr>
        <w:t xml:space="preserve">not </w:t>
      </w:r>
      <w:r w:rsidR="00B10E1F">
        <w:t xml:space="preserve">be affixed to the sheet of </w:t>
      </w:r>
      <w:r w:rsidR="00B10E1F">
        <w:rPr>
          <w:spacing w:val="-2"/>
        </w:rPr>
        <w:t>stamps.</w:t>
      </w:r>
    </w:p>
    <w:p w14:paraId="037B7B12" w14:textId="68C77050" w:rsidR="00587AC9" w:rsidRPr="00212E64" w:rsidRDefault="00587AC9" w:rsidP="00587AC9">
      <w:pPr>
        <w:pStyle w:val="BodyText"/>
        <w:ind w:left="120"/>
        <w:rPr>
          <w:b/>
          <w:spacing w:val="-2"/>
          <w:u w:val="single"/>
        </w:rPr>
      </w:pPr>
      <w:r w:rsidRPr="00212E64">
        <w:rPr>
          <w:b/>
          <w:spacing w:val="-2"/>
          <w:u w:val="single"/>
        </w:rPr>
        <w:t>Stamp Specifications:</w:t>
      </w:r>
    </w:p>
    <w:p w14:paraId="064B4521" w14:textId="77777777" w:rsidR="00587AC9" w:rsidRDefault="00587AC9" w:rsidP="00587AC9">
      <w:pPr>
        <w:pStyle w:val="BodyText"/>
        <w:ind w:left="120"/>
        <w:rPr>
          <w:spacing w:val="-2"/>
          <w:u w:val="single"/>
        </w:rPr>
      </w:pPr>
    </w:p>
    <w:p w14:paraId="32FF421A" w14:textId="77777777" w:rsidR="00587AC9" w:rsidRPr="00587AC9" w:rsidRDefault="00B10E1F" w:rsidP="00587AC9">
      <w:pPr>
        <w:pStyle w:val="BodyText"/>
        <w:numPr>
          <w:ilvl w:val="0"/>
          <w:numId w:val="2"/>
        </w:numPr>
        <w:spacing w:before="74" w:after="100" w:afterAutospacing="1" w:line="259" w:lineRule="auto"/>
        <w:ind w:right="162"/>
        <w:jc w:val="both"/>
        <w:rPr>
          <w:spacing w:val="40"/>
        </w:rPr>
      </w:pPr>
      <w:r>
        <w:t>The stock</w:t>
      </w:r>
      <w:r>
        <w:rPr>
          <w:spacing w:val="-1"/>
        </w:rPr>
        <w:t xml:space="preserve"> </w:t>
      </w:r>
      <w:r>
        <w:t>for</w:t>
      </w:r>
      <w:r>
        <w:rPr>
          <w:spacing w:val="-2"/>
        </w:rPr>
        <w:t xml:space="preserve"> </w:t>
      </w:r>
      <w:r>
        <w:t>the</w:t>
      </w:r>
      <w:r>
        <w:rPr>
          <w:spacing w:val="-2"/>
        </w:rPr>
        <w:t xml:space="preserve"> </w:t>
      </w:r>
      <w:r>
        <w:t>stamps</w:t>
      </w:r>
      <w:r>
        <w:rPr>
          <w:spacing w:val="-1"/>
        </w:rPr>
        <w:t xml:space="preserve"> </w:t>
      </w:r>
      <w:r>
        <w:t>shall</w:t>
      </w:r>
      <w:r>
        <w:rPr>
          <w:spacing w:val="-1"/>
        </w:rPr>
        <w:t xml:space="preserve"> </w:t>
      </w:r>
      <w:r>
        <w:t>be</w:t>
      </w:r>
      <w:r>
        <w:rPr>
          <w:spacing w:val="-2"/>
        </w:rPr>
        <w:t xml:space="preserve"> </w:t>
      </w:r>
      <w:r>
        <w:t>60lb</w:t>
      </w:r>
      <w:r>
        <w:rPr>
          <w:spacing w:val="40"/>
        </w:rPr>
        <w:t xml:space="preserve"> </w:t>
      </w:r>
      <w:proofErr w:type="spellStart"/>
      <w:r>
        <w:t>Kromekote</w:t>
      </w:r>
      <w:proofErr w:type="spellEnd"/>
      <w:r>
        <w:t>, or</w:t>
      </w:r>
      <w:r>
        <w:rPr>
          <w:spacing w:val="-2"/>
        </w:rPr>
        <w:t xml:space="preserve"> </w:t>
      </w:r>
      <w:r>
        <w:t>an</w:t>
      </w:r>
      <w:r>
        <w:rPr>
          <w:spacing w:val="-1"/>
        </w:rPr>
        <w:t xml:space="preserve"> </w:t>
      </w:r>
      <w:r>
        <w:t>equivalent,</w:t>
      </w:r>
      <w:r>
        <w:rPr>
          <w:spacing w:val="-1"/>
        </w:rPr>
        <w:t xml:space="preserve"> </w:t>
      </w:r>
      <w:r>
        <w:t>with</w:t>
      </w:r>
      <w:r>
        <w:rPr>
          <w:spacing w:val="-1"/>
        </w:rPr>
        <w:t xml:space="preserve"> </w:t>
      </w:r>
      <w:proofErr w:type="spellStart"/>
      <w:r>
        <w:t>wettable</w:t>
      </w:r>
      <w:proofErr w:type="spellEnd"/>
      <w:r>
        <w:rPr>
          <w:spacing w:val="-2"/>
        </w:rPr>
        <w:t xml:space="preserve"> </w:t>
      </w:r>
      <w:r>
        <w:t>gum</w:t>
      </w:r>
      <w:r>
        <w:rPr>
          <w:spacing w:val="-1"/>
        </w:rPr>
        <w:t xml:space="preserve"> </w:t>
      </w:r>
      <w:r w:rsidR="00587AC9">
        <w:t xml:space="preserve">backing. </w:t>
      </w:r>
    </w:p>
    <w:p w14:paraId="272508C8" w14:textId="77777777" w:rsidR="00587AC9" w:rsidRPr="00587AC9" w:rsidRDefault="00587AC9" w:rsidP="00587AC9">
      <w:pPr>
        <w:pStyle w:val="BodyText"/>
        <w:numPr>
          <w:ilvl w:val="0"/>
          <w:numId w:val="2"/>
        </w:numPr>
        <w:spacing w:before="74" w:after="100" w:afterAutospacing="1" w:line="259" w:lineRule="auto"/>
        <w:ind w:right="162"/>
        <w:jc w:val="both"/>
        <w:rPr>
          <w:spacing w:val="40"/>
        </w:rPr>
      </w:pPr>
      <w:r>
        <w:t>Printing ink shall</w:t>
      </w:r>
      <w:r w:rsidR="00B10E1F">
        <w:t xml:space="preserve"> be 4-color process on the front side and PMS 421 (gray) on the back side. </w:t>
      </w:r>
    </w:p>
    <w:p w14:paraId="0F1B9C26" w14:textId="77777777" w:rsidR="00587AC9" w:rsidRDefault="00B10E1F" w:rsidP="00587AC9">
      <w:pPr>
        <w:pStyle w:val="BodyText"/>
        <w:numPr>
          <w:ilvl w:val="0"/>
          <w:numId w:val="2"/>
        </w:numPr>
        <w:spacing w:before="74" w:after="100" w:afterAutospacing="1" w:line="259" w:lineRule="auto"/>
        <w:ind w:right="162"/>
        <w:jc w:val="both"/>
        <w:rPr>
          <w:spacing w:val="40"/>
        </w:rPr>
      </w:pPr>
      <w:r>
        <w:t>Printing</w:t>
      </w:r>
      <w:r>
        <w:rPr>
          <w:spacing w:val="-5"/>
        </w:rPr>
        <w:t xml:space="preserve"> </w:t>
      </w:r>
      <w:r w:rsidR="00587AC9">
        <w:t>shall</w:t>
      </w:r>
      <w:r>
        <w:rPr>
          <w:spacing w:val="-2"/>
        </w:rPr>
        <w:t xml:space="preserve"> </w:t>
      </w:r>
      <w:r>
        <w:t>be</w:t>
      </w:r>
      <w:r>
        <w:rPr>
          <w:spacing w:val="-3"/>
        </w:rPr>
        <w:t xml:space="preserve"> </w:t>
      </w:r>
      <w:r>
        <w:t>high</w:t>
      </w:r>
      <w:r>
        <w:rPr>
          <w:spacing w:val="-2"/>
        </w:rPr>
        <w:t xml:space="preserve"> </w:t>
      </w:r>
      <w:r>
        <w:t>quality</w:t>
      </w:r>
      <w:r>
        <w:rPr>
          <w:spacing w:val="-7"/>
        </w:rPr>
        <w:t xml:space="preserve"> </w:t>
      </w:r>
      <w:r>
        <w:t>–</w:t>
      </w:r>
      <w:r>
        <w:rPr>
          <w:spacing w:val="-2"/>
        </w:rPr>
        <w:t xml:space="preserve"> </w:t>
      </w:r>
      <w:r>
        <w:t>133</w:t>
      </w:r>
      <w:r>
        <w:rPr>
          <w:spacing w:val="-2"/>
        </w:rPr>
        <w:t xml:space="preserve"> </w:t>
      </w:r>
      <w:r>
        <w:t>line</w:t>
      </w:r>
      <w:r>
        <w:rPr>
          <w:spacing w:val="-3"/>
        </w:rPr>
        <w:t xml:space="preserve"> </w:t>
      </w:r>
      <w:r>
        <w:t>press</w:t>
      </w:r>
      <w:r>
        <w:rPr>
          <w:spacing w:val="-2"/>
        </w:rPr>
        <w:t xml:space="preserve"> </w:t>
      </w:r>
      <w:r>
        <w:t>or</w:t>
      </w:r>
      <w:r>
        <w:rPr>
          <w:spacing w:val="-1"/>
        </w:rPr>
        <w:t xml:space="preserve"> </w:t>
      </w:r>
      <w:r>
        <w:t>better.</w:t>
      </w:r>
    </w:p>
    <w:p w14:paraId="4FF0F991" w14:textId="0E57C4A3" w:rsidR="00587AC9" w:rsidRDefault="00B10E1F" w:rsidP="00587AC9">
      <w:pPr>
        <w:pStyle w:val="BodyText"/>
        <w:numPr>
          <w:ilvl w:val="0"/>
          <w:numId w:val="2"/>
        </w:numPr>
        <w:spacing w:before="74" w:after="100" w:afterAutospacing="1" w:line="259" w:lineRule="auto"/>
        <w:ind w:right="162"/>
        <w:jc w:val="both"/>
        <w:rPr>
          <w:spacing w:val="40"/>
        </w:rPr>
      </w:pPr>
      <w:r>
        <w:t>Individual</w:t>
      </w:r>
      <w:r w:rsidRPr="00587AC9">
        <w:rPr>
          <w:spacing w:val="-3"/>
        </w:rPr>
        <w:t xml:space="preserve"> </w:t>
      </w:r>
      <w:r>
        <w:t>stamp</w:t>
      </w:r>
      <w:r w:rsidRPr="00587AC9">
        <w:rPr>
          <w:spacing w:val="-3"/>
        </w:rPr>
        <w:t xml:space="preserve"> </w:t>
      </w:r>
      <w:r>
        <w:t>size</w:t>
      </w:r>
      <w:r w:rsidRPr="00587AC9">
        <w:rPr>
          <w:spacing w:val="-4"/>
        </w:rPr>
        <w:t xml:space="preserve"> </w:t>
      </w:r>
      <w:r w:rsidR="00D648DA">
        <w:rPr>
          <w:spacing w:val="-4"/>
        </w:rPr>
        <w:t>sha</w:t>
      </w:r>
      <w:r>
        <w:t>ll</w:t>
      </w:r>
      <w:r w:rsidRPr="00587AC9">
        <w:rPr>
          <w:spacing w:val="-3"/>
        </w:rPr>
        <w:t xml:space="preserve"> </w:t>
      </w:r>
      <w:r>
        <w:t>be</w:t>
      </w:r>
      <w:r w:rsidRPr="00587AC9">
        <w:rPr>
          <w:spacing w:val="-4"/>
        </w:rPr>
        <w:t xml:space="preserve"> </w:t>
      </w:r>
      <w:r>
        <w:t>1-3/8”x2”</w:t>
      </w:r>
      <w:r w:rsidRPr="00587AC9">
        <w:rPr>
          <w:spacing w:val="-4"/>
        </w:rPr>
        <w:t xml:space="preserve"> </w:t>
      </w:r>
      <w:r>
        <w:t>as</w:t>
      </w:r>
      <w:r w:rsidRPr="00587AC9">
        <w:rPr>
          <w:spacing w:val="-3"/>
        </w:rPr>
        <w:t xml:space="preserve"> </w:t>
      </w:r>
      <w:r>
        <w:t>set</w:t>
      </w:r>
      <w:r w:rsidRPr="00587AC9">
        <w:rPr>
          <w:spacing w:val="-3"/>
        </w:rPr>
        <w:t xml:space="preserve"> </w:t>
      </w:r>
      <w:r>
        <w:t>forth</w:t>
      </w:r>
      <w:r w:rsidRPr="00587AC9">
        <w:rPr>
          <w:spacing w:val="-3"/>
        </w:rPr>
        <w:t xml:space="preserve"> </w:t>
      </w:r>
      <w:r>
        <w:t>in</w:t>
      </w:r>
      <w:r w:rsidRPr="00587AC9">
        <w:rPr>
          <w:spacing w:val="-3"/>
        </w:rPr>
        <w:t xml:space="preserve"> </w:t>
      </w:r>
      <w:r>
        <w:t>the</w:t>
      </w:r>
      <w:r w:rsidRPr="00587AC9">
        <w:rPr>
          <w:spacing w:val="-4"/>
        </w:rPr>
        <w:t xml:space="preserve"> </w:t>
      </w:r>
      <w:r>
        <w:t>attached</w:t>
      </w:r>
      <w:r w:rsidRPr="00587AC9">
        <w:rPr>
          <w:spacing w:val="-3"/>
        </w:rPr>
        <w:t xml:space="preserve"> </w:t>
      </w:r>
      <w:r>
        <w:t>samples.</w:t>
      </w:r>
      <w:r w:rsidRPr="00587AC9">
        <w:rPr>
          <w:spacing w:val="40"/>
        </w:rPr>
        <w:t xml:space="preserve"> </w:t>
      </w:r>
    </w:p>
    <w:p w14:paraId="5E021EF5" w14:textId="1C831658" w:rsidR="00587AC9" w:rsidRDefault="00B10E1F" w:rsidP="00587AC9">
      <w:pPr>
        <w:pStyle w:val="BodyText"/>
        <w:numPr>
          <w:ilvl w:val="0"/>
          <w:numId w:val="2"/>
        </w:numPr>
        <w:spacing w:before="74" w:after="100" w:afterAutospacing="1" w:line="259" w:lineRule="auto"/>
        <w:ind w:right="162"/>
        <w:jc w:val="both"/>
        <w:rPr>
          <w:spacing w:val="40"/>
        </w:rPr>
      </w:pPr>
      <w:r>
        <w:t>Perforations</w:t>
      </w:r>
      <w:r w:rsidRPr="00587AC9">
        <w:rPr>
          <w:spacing w:val="-3"/>
        </w:rPr>
        <w:t xml:space="preserve"> </w:t>
      </w:r>
      <w:r w:rsidR="00D648DA">
        <w:t>shall</w:t>
      </w:r>
      <w:r w:rsidRPr="00587AC9">
        <w:rPr>
          <w:spacing w:val="-3"/>
        </w:rPr>
        <w:t xml:space="preserve"> </w:t>
      </w:r>
      <w:r>
        <w:t>be pinhole with 14 pinholes per inch, on all four sides of the stamps.</w:t>
      </w:r>
    </w:p>
    <w:p w14:paraId="1D773EF0" w14:textId="6B6ACD3B" w:rsidR="00587AC9" w:rsidRDefault="00B10E1F" w:rsidP="00587AC9">
      <w:pPr>
        <w:pStyle w:val="BodyText"/>
        <w:numPr>
          <w:ilvl w:val="0"/>
          <w:numId w:val="2"/>
        </w:numPr>
        <w:spacing w:before="74" w:after="100" w:afterAutospacing="1" w:line="259" w:lineRule="auto"/>
        <w:ind w:right="162"/>
        <w:jc w:val="both"/>
        <w:rPr>
          <w:spacing w:val="40"/>
        </w:rPr>
      </w:pPr>
      <w:r>
        <w:t>Printing</w:t>
      </w:r>
      <w:r w:rsidRPr="00587AC9">
        <w:rPr>
          <w:spacing w:val="-5"/>
        </w:rPr>
        <w:t xml:space="preserve"> </w:t>
      </w:r>
      <w:r w:rsidR="00D648DA">
        <w:t>shall</w:t>
      </w:r>
      <w:r w:rsidRPr="00587AC9">
        <w:rPr>
          <w:spacing w:val="-2"/>
        </w:rPr>
        <w:t xml:space="preserve"> </w:t>
      </w:r>
      <w:r>
        <w:t>be</w:t>
      </w:r>
      <w:r w:rsidRPr="00587AC9">
        <w:rPr>
          <w:spacing w:val="-3"/>
        </w:rPr>
        <w:t xml:space="preserve"> </w:t>
      </w:r>
      <w:r>
        <w:t>two</w:t>
      </w:r>
      <w:r w:rsidRPr="00587AC9">
        <w:rPr>
          <w:spacing w:val="-2"/>
        </w:rPr>
        <w:t xml:space="preserve"> </w:t>
      </w:r>
      <w:r>
        <w:t>sides,</w:t>
      </w:r>
      <w:r w:rsidRPr="00587AC9">
        <w:rPr>
          <w:spacing w:val="-2"/>
        </w:rPr>
        <w:t xml:space="preserve"> </w:t>
      </w:r>
      <w:r>
        <w:t>head</w:t>
      </w:r>
      <w:r w:rsidRPr="00587AC9">
        <w:rPr>
          <w:spacing w:val="-2"/>
        </w:rPr>
        <w:t xml:space="preserve"> </w:t>
      </w:r>
      <w:r>
        <w:t>to</w:t>
      </w:r>
      <w:r w:rsidRPr="00587AC9">
        <w:rPr>
          <w:spacing w:val="-2"/>
        </w:rPr>
        <w:t xml:space="preserve"> </w:t>
      </w:r>
      <w:r>
        <w:t>head.</w:t>
      </w:r>
      <w:r w:rsidRPr="00587AC9">
        <w:rPr>
          <w:spacing w:val="40"/>
        </w:rPr>
        <w:t xml:space="preserve"> </w:t>
      </w:r>
    </w:p>
    <w:p w14:paraId="70091EAB" w14:textId="77777777" w:rsidR="00587AC9" w:rsidRDefault="00B10E1F" w:rsidP="00587AC9">
      <w:pPr>
        <w:pStyle w:val="BodyText"/>
        <w:numPr>
          <w:ilvl w:val="0"/>
          <w:numId w:val="2"/>
        </w:numPr>
        <w:spacing w:before="74" w:after="100" w:afterAutospacing="1" w:line="259" w:lineRule="auto"/>
        <w:ind w:right="162"/>
        <w:jc w:val="both"/>
        <w:rPr>
          <w:spacing w:val="40"/>
        </w:rPr>
      </w:pPr>
      <w:r>
        <w:t>Four</w:t>
      </w:r>
      <w:r w:rsidRPr="00587AC9">
        <w:rPr>
          <w:spacing w:val="-1"/>
        </w:rPr>
        <w:t xml:space="preserve"> </w:t>
      </w:r>
      <w:r>
        <w:t>full</w:t>
      </w:r>
      <w:r w:rsidRPr="00587AC9">
        <w:rPr>
          <w:spacing w:val="-2"/>
        </w:rPr>
        <w:t xml:space="preserve"> </w:t>
      </w:r>
      <w:r>
        <w:t>size</w:t>
      </w:r>
      <w:r w:rsidRPr="00587AC9">
        <w:rPr>
          <w:spacing w:val="-3"/>
        </w:rPr>
        <w:t xml:space="preserve"> </w:t>
      </w:r>
      <w:r>
        <w:t>final</w:t>
      </w:r>
      <w:r w:rsidRPr="00587AC9">
        <w:rPr>
          <w:spacing w:val="-2"/>
        </w:rPr>
        <w:t xml:space="preserve"> </w:t>
      </w:r>
      <w:r>
        <w:t>press</w:t>
      </w:r>
      <w:r w:rsidRPr="00587AC9">
        <w:rPr>
          <w:spacing w:val="-2"/>
        </w:rPr>
        <w:t xml:space="preserve"> </w:t>
      </w:r>
      <w:r>
        <w:t>sheets</w:t>
      </w:r>
      <w:r w:rsidRPr="00587AC9">
        <w:rPr>
          <w:spacing w:val="-2"/>
        </w:rPr>
        <w:t xml:space="preserve"> </w:t>
      </w:r>
      <w:r w:rsidR="00587AC9">
        <w:t>shall</w:t>
      </w:r>
      <w:r w:rsidRPr="00587AC9">
        <w:rPr>
          <w:spacing w:val="-2"/>
        </w:rPr>
        <w:t xml:space="preserve"> </w:t>
      </w:r>
      <w:r>
        <w:t>be</w:t>
      </w:r>
      <w:r w:rsidRPr="00587AC9">
        <w:rPr>
          <w:spacing w:val="-3"/>
        </w:rPr>
        <w:t xml:space="preserve"> </w:t>
      </w:r>
      <w:r>
        <w:t>provided</w:t>
      </w:r>
      <w:r w:rsidRPr="00587AC9">
        <w:rPr>
          <w:spacing w:val="-2"/>
        </w:rPr>
        <w:t xml:space="preserve"> </w:t>
      </w:r>
      <w:r>
        <w:t>to</w:t>
      </w:r>
      <w:r w:rsidRPr="00587AC9">
        <w:rPr>
          <w:spacing w:val="-3"/>
        </w:rPr>
        <w:t xml:space="preserve"> </w:t>
      </w:r>
      <w:r>
        <w:t>LDWF</w:t>
      </w:r>
      <w:r w:rsidRPr="00587AC9">
        <w:rPr>
          <w:spacing w:val="1"/>
        </w:rPr>
        <w:t xml:space="preserve"> </w:t>
      </w:r>
      <w:r>
        <w:t>as</w:t>
      </w:r>
      <w:r w:rsidRPr="00587AC9">
        <w:rPr>
          <w:spacing w:val="-1"/>
        </w:rPr>
        <w:t xml:space="preserve"> </w:t>
      </w:r>
      <w:r>
        <w:t>soon</w:t>
      </w:r>
      <w:r w:rsidRPr="00587AC9">
        <w:rPr>
          <w:spacing w:val="-1"/>
        </w:rPr>
        <w:t xml:space="preserve"> </w:t>
      </w:r>
      <w:r>
        <w:t>as</w:t>
      </w:r>
      <w:r w:rsidRPr="00587AC9">
        <w:rPr>
          <w:spacing w:val="-2"/>
        </w:rPr>
        <w:t xml:space="preserve"> </w:t>
      </w:r>
      <w:r>
        <w:t xml:space="preserve">possible after the </w:t>
      </w:r>
      <w:r w:rsidR="00587AC9">
        <w:t>artwork has been provided to the Contractor</w:t>
      </w:r>
      <w:r>
        <w:t>.</w:t>
      </w:r>
      <w:r w:rsidRPr="00587AC9">
        <w:rPr>
          <w:spacing w:val="58"/>
        </w:rPr>
        <w:t xml:space="preserve"> </w:t>
      </w:r>
      <w:r>
        <w:t>Press</w:t>
      </w:r>
      <w:r w:rsidRPr="00587AC9">
        <w:rPr>
          <w:spacing w:val="-1"/>
        </w:rPr>
        <w:t xml:space="preserve"> </w:t>
      </w:r>
      <w:r>
        <w:t>sheets</w:t>
      </w:r>
      <w:r w:rsidRPr="00587AC9">
        <w:rPr>
          <w:spacing w:val="-1"/>
        </w:rPr>
        <w:t xml:space="preserve"> </w:t>
      </w:r>
      <w:r>
        <w:t>will</w:t>
      </w:r>
      <w:r w:rsidRPr="00587AC9">
        <w:rPr>
          <w:spacing w:val="-2"/>
        </w:rPr>
        <w:t xml:space="preserve"> </w:t>
      </w:r>
      <w:r>
        <w:t>not</w:t>
      </w:r>
      <w:r w:rsidRPr="00587AC9">
        <w:rPr>
          <w:spacing w:val="-1"/>
        </w:rPr>
        <w:t xml:space="preserve"> </w:t>
      </w:r>
      <w:r>
        <w:t>be</w:t>
      </w:r>
      <w:r w:rsidRPr="00587AC9">
        <w:rPr>
          <w:spacing w:val="-2"/>
        </w:rPr>
        <w:t xml:space="preserve"> </w:t>
      </w:r>
      <w:r>
        <w:t>gummed,</w:t>
      </w:r>
      <w:r w:rsidRPr="00587AC9">
        <w:rPr>
          <w:spacing w:val="-1"/>
        </w:rPr>
        <w:t xml:space="preserve"> </w:t>
      </w:r>
      <w:r>
        <w:t>numbered,</w:t>
      </w:r>
      <w:r w:rsidR="00587AC9">
        <w:rPr>
          <w:spacing w:val="-1"/>
        </w:rPr>
        <w:t xml:space="preserve"> </w:t>
      </w:r>
      <w:r>
        <w:t>or</w:t>
      </w:r>
      <w:r w:rsidRPr="00587AC9">
        <w:rPr>
          <w:spacing w:val="-2"/>
        </w:rPr>
        <w:t xml:space="preserve"> perforated.</w:t>
      </w:r>
    </w:p>
    <w:p w14:paraId="6C660F51" w14:textId="77777777" w:rsidR="00587AC9" w:rsidRDefault="00B10E1F" w:rsidP="00587AC9">
      <w:pPr>
        <w:pStyle w:val="BodyText"/>
        <w:numPr>
          <w:ilvl w:val="0"/>
          <w:numId w:val="2"/>
        </w:numPr>
        <w:spacing w:before="74" w:after="100" w:afterAutospacing="1" w:line="259" w:lineRule="auto"/>
        <w:ind w:right="162"/>
        <w:jc w:val="both"/>
        <w:rPr>
          <w:spacing w:val="40"/>
        </w:rPr>
      </w:pPr>
      <w:r>
        <w:t>Color</w:t>
      </w:r>
      <w:r w:rsidRPr="00587AC9">
        <w:rPr>
          <w:spacing w:val="-3"/>
        </w:rPr>
        <w:t xml:space="preserve"> </w:t>
      </w:r>
      <w:r>
        <w:t>Separations</w:t>
      </w:r>
      <w:r w:rsidRPr="00587AC9">
        <w:rPr>
          <w:spacing w:val="-1"/>
        </w:rPr>
        <w:t xml:space="preserve"> </w:t>
      </w:r>
      <w:r>
        <w:t>will</w:t>
      </w:r>
      <w:r w:rsidRPr="00587AC9">
        <w:rPr>
          <w:spacing w:val="-1"/>
        </w:rPr>
        <w:t xml:space="preserve"> </w:t>
      </w:r>
      <w:r>
        <w:t>be</w:t>
      </w:r>
      <w:r w:rsidRPr="00587AC9">
        <w:rPr>
          <w:spacing w:val="-2"/>
        </w:rPr>
        <w:t xml:space="preserve"> </w:t>
      </w:r>
      <w:r>
        <w:t>provided</w:t>
      </w:r>
      <w:r w:rsidRPr="00587AC9">
        <w:rPr>
          <w:spacing w:val="-1"/>
        </w:rPr>
        <w:t xml:space="preserve"> </w:t>
      </w:r>
      <w:r>
        <w:t>to</w:t>
      </w:r>
      <w:r w:rsidRPr="00587AC9">
        <w:rPr>
          <w:spacing w:val="-1"/>
        </w:rPr>
        <w:t xml:space="preserve"> </w:t>
      </w:r>
      <w:r>
        <w:t>the</w:t>
      </w:r>
      <w:r w:rsidRPr="00587AC9">
        <w:rPr>
          <w:spacing w:val="-2"/>
        </w:rPr>
        <w:t xml:space="preserve"> </w:t>
      </w:r>
      <w:r w:rsidR="00587AC9">
        <w:rPr>
          <w:spacing w:val="-2"/>
        </w:rPr>
        <w:t>Contractor</w:t>
      </w:r>
      <w:r>
        <w:t>,</w:t>
      </w:r>
      <w:r w:rsidRPr="00587AC9">
        <w:rPr>
          <w:spacing w:val="-1"/>
        </w:rPr>
        <w:t xml:space="preserve"> </w:t>
      </w:r>
      <w:r>
        <w:t>upon</w:t>
      </w:r>
      <w:r w:rsidRPr="00587AC9">
        <w:rPr>
          <w:spacing w:val="-1"/>
        </w:rPr>
        <w:t xml:space="preserve"> </w:t>
      </w:r>
      <w:r w:rsidRPr="00587AC9">
        <w:rPr>
          <w:spacing w:val="-2"/>
        </w:rPr>
        <w:t>award.</w:t>
      </w:r>
    </w:p>
    <w:p w14:paraId="3B66AE8A" w14:textId="19E904CC" w:rsidR="00EA5442" w:rsidRPr="00EA5442" w:rsidRDefault="00EA5442" w:rsidP="00587AC9">
      <w:pPr>
        <w:pStyle w:val="BodyText"/>
        <w:numPr>
          <w:ilvl w:val="0"/>
          <w:numId w:val="2"/>
        </w:numPr>
        <w:spacing w:before="74" w:after="100" w:afterAutospacing="1" w:line="259" w:lineRule="auto"/>
        <w:ind w:right="162"/>
        <w:jc w:val="both"/>
        <w:rPr>
          <w:spacing w:val="40"/>
        </w:rPr>
      </w:pPr>
      <w:r>
        <w:t xml:space="preserve">A copy of the </w:t>
      </w:r>
      <w:proofErr w:type="spellStart"/>
      <w:r>
        <w:t>keyline</w:t>
      </w:r>
      <w:proofErr w:type="spellEnd"/>
      <w:r>
        <w:t xml:space="preserve"> and </w:t>
      </w:r>
      <w:proofErr w:type="spellStart"/>
      <w:r>
        <w:t>cromalin</w:t>
      </w:r>
      <w:proofErr w:type="spellEnd"/>
      <w:r>
        <w:t xml:space="preserve"> proof of the stamp design will be delivered to </w:t>
      </w:r>
      <w:r w:rsidR="00D648DA">
        <w:t>LDWF</w:t>
      </w:r>
      <w:r>
        <w:t xml:space="preserve"> for approval</w:t>
      </w:r>
      <w:r w:rsidR="00D56CBB">
        <w:t xml:space="preserve"> as</w:t>
      </w:r>
      <w:bookmarkStart w:id="0" w:name="_GoBack"/>
      <w:bookmarkEnd w:id="0"/>
      <w:r w:rsidR="00286745">
        <w:t xml:space="preserve"> soon as possible after the Color </w:t>
      </w:r>
      <w:proofErr w:type="spellStart"/>
      <w:r w:rsidR="00286745">
        <w:t>Seperation</w:t>
      </w:r>
      <w:proofErr w:type="spellEnd"/>
      <w:r w:rsidR="00286745">
        <w:t xml:space="preserve"> are provided to the Contractor</w:t>
      </w:r>
      <w:r>
        <w:t>.</w:t>
      </w:r>
      <w:r>
        <w:rPr>
          <w:spacing w:val="40"/>
        </w:rPr>
        <w:t xml:space="preserve"> </w:t>
      </w:r>
      <w:r>
        <w:t>Proof</w:t>
      </w:r>
      <w:r w:rsidR="00286745">
        <w:t>s</w:t>
      </w:r>
      <w:r>
        <w:t xml:space="preserve"> must be submitted to the Director of Licensing, Secunda Byrd, for approval. </w:t>
      </w:r>
    </w:p>
    <w:p w14:paraId="7973D4F0" w14:textId="073A6BE5" w:rsidR="00EA5442" w:rsidRPr="00EA5442" w:rsidRDefault="00EA5442" w:rsidP="00587AC9">
      <w:pPr>
        <w:pStyle w:val="BodyText"/>
        <w:numPr>
          <w:ilvl w:val="0"/>
          <w:numId w:val="2"/>
        </w:numPr>
        <w:spacing w:before="74" w:after="100" w:afterAutospacing="1" w:line="259" w:lineRule="auto"/>
        <w:ind w:right="162"/>
        <w:jc w:val="both"/>
        <w:rPr>
          <w:spacing w:val="40"/>
        </w:rPr>
      </w:pPr>
      <w:r>
        <w:t>Upon</w:t>
      </w:r>
      <w:r>
        <w:rPr>
          <w:spacing w:val="-3"/>
        </w:rPr>
        <w:t xml:space="preserve"> </w:t>
      </w:r>
      <w:r>
        <w:t>receipt</w:t>
      </w:r>
      <w:r>
        <w:rPr>
          <w:spacing w:val="-3"/>
        </w:rPr>
        <w:t xml:space="preserve"> </w:t>
      </w:r>
      <w:r>
        <w:t>of</w:t>
      </w:r>
      <w:r>
        <w:rPr>
          <w:spacing w:val="-4"/>
        </w:rPr>
        <w:t xml:space="preserve"> </w:t>
      </w:r>
      <w:r>
        <w:t>the</w:t>
      </w:r>
      <w:r>
        <w:rPr>
          <w:spacing w:val="-4"/>
        </w:rPr>
        <w:t xml:space="preserve"> </w:t>
      </w:r>
      <w:r>
        <w:t>final</w:t>
      </w:r>
      <w:r>
        <w:rPr>
          <w:spacing w:val="-1"/>
        </w:rPr>
        <w:t xml:space="preserve"> </w:t>
      </w:r>
      <w:r>
        <w:t>delivery,</w:t>
      </w:r>
      <w:r>
        <w:rPr>
          <w:spacing w:val="-3"/>
        </w:rPr>
        <w:t xml:space="preserve"> </w:t>
      </w:r>
      <w:r>
        <w:t>should</w:t>
      </w:r>
      <w:r>
        <w:rPr>
          <w:spacing w:val="-3"/>
        </w:rPr>
        <w:t xml:space="preserve"> </w:t>
      </w:r>
      <w:r>
        <w:t>any</w:t>
      </w:r>
      <w:r>
        <w:rPr>
          <w:spacing w:val="-8"/>
        </w:rPr>
        <w:t xml:space="preserve"> </w:t>
      </w:r>
      <w:r>
        <w:t>problems</w:t>
      </w:r>
      <w:r>
        <w:rPr>
          <w:spacing w:val="-3"/>
        </w:rPr>
        <w:t xml:space="preserve"> </w:t>
      </w:r>
      <w:r>
        <w:t>be</w:t>
      </w:r>
      <w:r>
        <w:rPr>
          <w:spacing w:val="-4"/>
        </w:rPr>
        <w:t xml:space="preserve"> </w:t>
      </w:r>
      <w:r>
        <w:t>detected,</w:t>
      </w:r>
      <w:r>
        <w:rPr>
          <w:spacing w:val="-3"/>
        </w:rPr>
        <w:t xml:space="preserve"> </w:t>
      </w:r>
      <w:r>
        <w:t>LDWF</w:t>
      </w:r>
      <w:r>
        <w:rPr>
          <w:spacing w:val="-3"/>
        </w:rPr>
        <w:t xml:space="preserve"> </w:t>
      </w:r>
      <w:r>
        <w:t>reserves</w:t>
      </w:r>
      <w:r>
        <w:rPr>
          <w:spacing w:val="-3"/>
        </w:rPr>
        <w:t xml:space="preserve"> </w:t>
      </w:r>
      <w:r>
        <w:t>the right to return any or all to be reprin</w:t>
      </w:r>
      <w:r w:rsidR="00D648DA">
        <w:t>ted at the expense of the Contractor</w:t>
      </w:r>
      <w:r>
        <w:t>.</w:t>
      </w:r>
    </w:p>
    <w:p w14:paraId="407A9DB8" w14:textId="00D117E0" w:rsidR="00EA5442" w:rsidRPr="00EA5442" w:rsidRDefault="00EA5442" w:rsidP="00EA5442">
      <w:pPr>
        <w:pStyle w:val="BodyText"/>
        <w:numPr>
          <w:ilvl w:val="0"/>
          <w:numId w:val="2"/>
        </w:numPr>
        <w:spacing w:before="74" w:after="100" w:afterAutospacing="1" w:line="259" w:lineRule="auto"/>
        <w:ind w:right="162"/>
        <w:jc w:val="both"/>
        <w:rPr>
          <w:spacing w:val="40"/>
        </w:rPr>
      </w:pPr>
      <w:r>
        <w:lastRenderedPageBreak/>
        <w:t>Any</w:t>
      </w:r>
      <w:r w:rsidRPr="00587AC9">
        <w:rPr>
          <w:spacing w:val="-7"/>
        </w:rPr>
        <w:t xml:space="preserve"> </w:t>
      </w:r>
      <w:r>
        <w:t>overage</w:t>
      </w:r>
      <w:r w:rsidRPr="00587AC9">
        <w:rPr>
          <w:spacing w:val="-3"/>
        </w:rPr>
        <w:t xml:space="preserve"> </w:t>
      </w:r>
      <w:r>
        <w:t>of</w:t>
      </w:r>
      <w:r w:rsidRPr="00587AC9">
        <w:rPr>
          <w:spacing w:val="-3"/>
        </w:rPr>
        <w:t xml:space="preserve"> </w:t>
      </w:r>
      <w:r>
        <w:t>misprinted</w:t>
      </w:r>
      <w:r w:rsidRPr="00587AC9">
        <w:rPr>
          <w:spacing w:val="-2"/>
        </w:rPr>
        <w:t xml:space="preserve"> </w:t>
      </w:r>
      <w:r>
        <w:t>stamps</w:t>
      </w:r>
      <w:r w:rsidRPr="00587AC9">
        <w:rPr>
          <w:spacing w:val="-2"/>
        </w:rPr>
        <w:t xml:space="preserve"> </w:t>
      </w:r>
      <w:r>
        <w:t>must</w:t>
      </w:r>
      <w:r w:rsidRPr="00587AC9">
        <w:rPr>
          <w:spacing w:val="-2"/>
        </w:rPr>
        <w:t xml:space="preserve"> </w:t>
      </w:r>
      <w:r>
        <w:t>be</w:t>
      </w:r>
      <w:r w:rsidRPr="00587AC9">
        <w:rPr>
          <w:spacing w:val="-3"/>
        </w:rPr>
        <w:t xml:space="preserve"> </w:t>
      </w:r>
      <w:r>
        <w:t>destroyed</w:t>
      </w:r>
      <w:r w:rsidRPr="00587AC9">
        <w:rPr>
          <w:spacing w:val="-2"/>
        </w:rPr>
        <w:t xml:space="preserve"> </w:t>
      </w:r>
      <w:r>
        <w:t>by</w:t>
      </w:r>
      <w:r w:rsidRPr="00587AC9">
        <w:rPr>
          <w:spacing w:val="-7"/>
        </w:rPr>
        <w:t xml:space="preserve"> </w:t>
      </w:r>
      <w:r>
        <w:t>shredding.</w:t>
      </w:r>
      <w:r w:rsidRPr="00587AC9">
        <w:rPr>
          <w:spacing w:val="40"/>
        </w:rPr>
        <w:t xml:space="preserve"> </w:t>
      </w:r>
      <w:r>
        <w:t>An</w:t>
      </w:r>
      <w:r w:rsidRPr="00587AC9">
        <w:rPr>
          <w:spacing w:val="-2"/>
        </w:rPr>
        <w:t xml:space="preserve"> </w:t>
      </w:r>
      <w:r>
        <w:t>Affidavit</w:t>
      </w:r>
      <w:r w:rsidRPr="00587AC9">
        <w:rPr>
          <w:spacing w:val="-2"/>
        </w:rPr>
        <w:t xml:space="preserve"> </w:t>
      </w:r>
      <w:r>
        <w:t>by</w:t>
      </w:r>
      <w:r w:rsidRPr="00587AC9">
        <w:rPr>
          <w:spacing w:val="-7"/>
        </w:rPr>
        <w:t xml:space="preserve"> </w:t>
      </w:r>
      <w:r>
        <w:t>the</w:t>
      </w:r>
      <w:r w:rsidRPr="00587AC9">
        <w:rPr>
          <w:spacing w:val="-3"/>
        </w:rPr>
        <w:t xml:space="preserve"> </w:t>
      </w:r>
      <w:r>
        <w:t>Contractor as to disposition of stamps shall be provided to LDWF.</w:t>
      </w:r>
      <w:r w:rsidR="00D56CBB">
        <w:t xml:space="preserve"> The</w:t>
      </w:r>
      <w:r w:rsidR="00A41CB6">
        <w:t xml:space="preserve"> </w:t>
      </w:r>
      <w:r w:rsidR="003C1F37">
        <w:t xml:space="preserve">Affidavit </w:t>
      </w:r>
      <w:r w:rsidR="00A41CB6">
        <w:t xml:space="preserve">shall be provided in </w:t>
      </w:r>
      <w:r w:rsidR="00D56CBB">
        <w:t>no less than</w:t>
      </w:r>
      <w:r w:rsidR="00A41CB6">
        <w:t xml:space="preserve"> 30 business days.</w:t>
      </w:r>
    </w:p>
    <w:p w14:paraId="2868E334" w14:textId="77777777" w:rsidR="00587AC9" w:rsidRPr="00212E64" w:rsidRDefault="00587AC9" w:rsidP="00587AC9">
      <w:pPr>
        <w:pStyle w:val="BodyText"/>
        <w:spacing w:before="74" w:after="100" w:afterAutospacing="1" w:line="259" w:lineRule="auto"/>
        <w:ind w:right="162"/>
        <w:jc w:val="both"/>
        <w:rPr>
          <w:b/>
          <w:u w:val="single"/>
        </w:rPr>
      </w:pPr>
      <w:r w:rsidRPr="00212E64">
        <w:rPr>
          <w:b/>
          <w:u w:val="single"/>
        </w:rPr>
        <w:t>Information Sheets:</w:t>
      </w:r>
    </w:p>
    <w:p w14:paraId="3352A9D7" w14:textId="03299896" w:rsidR="00587AC9" w:rsidRDefault="00D648DA" w:rsidP="00587AC9">
      <w:pPr>
        <w:pStyle w:val="BodyText"/>
        <w:numPr>
          <w:ilvl w:val="0"/>
          <w:numId w:val="3"/>
        </w:numPr>
        <w:spacing w:before="74" w:after="100" w:afterAutospacing="1" w:line="259" w:lineRule="auto"/>
        <w:ind w:right="162"/>
        <w:jc w:val="both"/>
        <w:rPr>
          <w:spacing w:val="40"/>
        </w:rPr>
      </w:pPr>
      <w:r>
        <w:t>The Information</w:t>
      </w:r>
      <w:r w:rsidR="00587AC9">
        <w:rPr>
          <w:spacing w:val="-2"/>
        </w:rPr>
        <w:t xml:space="preserve"> </w:t>
      </w:r>
      <w:r w:rsidR="00587AC9">
        <w:t>Sheet for each of the four stamps shall be</w:t>
      </w:r>
      <w:r w:rsidR="00587AC9">
        <w:rPr>
          <w:spacing w:val="-2"/>
        </w:rPr>
        <w:t xml:space="preserve"> </w:t>
      </w:r>
      <w:r w:rsidR="00587AC9">
        <w:t>approximately 9-1/4”x 8-1/2”, and is to be printed on one side in one color on 20lb bond.</w:t>
      </w:r>
      <w:r w:rsidR="00587AC9">
        <w:rPr>
          <w:spacing w:val="40"/>
        </w:rPr>
        <w:t xml:space="preserve"> </w:t>
      </w:r>
    </w:p>
    <w:p w14:paraId="4F8AF3DE" w14:textId="7F491FB7" w:rsidR="00587AC9" w:rsidRPr="002A205B" w:rsidRDefault="00587AC9" w:rsidP="00587AC9">
      <w:pPr>
        <w:pStyle w:val="BodyText"/>
        <w:numPr>
          <w:ilvl w:val="0"/>
          <w:numId w:val="3"/>
        </w:numPr>
        <w:spacing w:before="74" w:after="100" w:afterAutospacing="1" w:line="259" w:lineRule="auto"/>
        <w:ind w:right="162"/>
        <w:jc w:val="both"/>
        <w:rPr>
          <w:spacing w:val="40"/>
        </w:rPr>
      </w:pPr>
      <w:r>
        <w:t>Some of the Information Sheets will be consecutively numbered by page to correspond to the plate blocks on the stamp sheets, and some Information Sheets will also be consecutively numbered to correspond to individual stamp numbers as described below.</w:t>
      </w:r>
    </w:p>
    <w:p w14:paraId="2D2A4DB7" w14:textId="7362AA9F" w:rsidR="00587AC9" w:rsidRPr="00212E64" w:rsidRDefault="00587AC9" w:rsidP="00587AC9">
      <w:pPr>
        <w:pStyle w:val="BodyText"/>
        <w:spacing w:before="74" w:after="100" w:afterAutospacing="1" w:line="259" w:lineRule="auto"/>
        <w:ind w:right="162"/>
        <w:jc w:val="both"/>
        <w:rPr>
          <w:b/>
          <w:spacing w:val="40"/>
          <w:u w:val="single"/>
        </w:rPr>
      </w:pPr>
      <w:r w:rsidRPr="00212E64">
        <w:rPr>
          <w:b/>
          <w:u w:val="single"/>
        </w:rPr>
        <w:t>Shipping:</w:t>
      </w:r>
    </w:p>
    <w:p w14:paraId="4864A6C4" w14:textId="724B5CF4" w:rsidR="00587AC9" w:rsidRDefault="00B10E1F" w:rsidP="00587AC9">
      <w:pPr>
        <w:pStyle w:val="BodyText"/>
        <w:numPr>
          <w:ilvl w:val="0"/>
          <w:numId w:val="2"/>
        </w:numPr>
        <w:spacing w:before="74" w:after="100" w:afterAutospacing="1" w:line="259" w:lineRule="auto"/>
        <w:ind w:right="162"/>
        <w:jc w:val="both"/>
        <w:rPr>
          <w:spacing w:val="40"/>
        </w:rPr>
      </w:pPr>
      <w:r>
        <w:t>Sheets</w:t>
      </w:r>
      <w:r w:rsidRPr="00587AC9">
        <w:rPr>
          <w:spacing w:val="-3"/>
        </w:rPr>
        <w:t xml:space="preserve"> </w:t>
      </w:r>
      <w:r>
        <w:t>of</w:t>
      </w:r>
      <w:r w:rsidRPr="00587AC9">
        <w:rPr>
          <w:spacing w:val="-4"/>
        </w:rPr>
        <w:t xml:space="preserve"> </w:t>
      </w:r>
      <w:r>
        <w:t>30</w:t>
      </w:r>
      <w:r w:rsidRPr="00587AC9">
        <w:rPr>
          <w:spacing w:val="-3"/>
        </w:rPr>
        <w:t xml:space="preserve"> </w:t>
      </w:r>
      <w:r>
        <w:t>stamps</w:t>
      </w:r>
      <w:r w:rsidRPr="00587AC9">
        <w:rPr>
          <w:spacing w:val="-3"/>
        </w:rPr>
        <w:t xml:space="preserve"> </w:t>
      </w:r>
      <w:r w:rsidR="00D648DA">
        <w:t>sha</w:t>
      </w:r>
      <w:r>
        <w:t>ll</w:t>
      </w:r>
      <w:r w:rsidRPr="00587AC9">
        <w:rPr>
          <w:spacing w:val="-3"/>
        </w:rPr>
        <w:t xml:space="preserve"> </w:t>
      </w:r>
      <w:r>
        <w:t>be</w:t>
      </w:r>
      <w:r w:rsidRPr="00587AC9">
        <w:rPr>
          <w:spacing w:val="-4"/>
        </w:rPr>
        <w:t xml:space="preserve"> </w:t>
      </w:r>
      <w:r>
        <w:t>packaged</w:t>
      </w:r>
      <w:r w:rsidRPr="00587AC9">
        <w:rPr>
          <w:spacing w:val="-3"/>
        </w:rPr>
        <w:t xml:space="preserve"> </w:t>
      </w:r>
      <w:r>
        <w:t>or</w:t>
      </w:r>
      <w:r w:rsidRPr="00587AC9">
        <w:rPr>
          <w:spacing w:val="-4"/>
        </w:rPr>
        <w:t xml:space="preserve"> </w:t>
      </w:r>
      <w:r>
        <w:t>boxed</w:t>
      </w:r>
      <w:r w:rsidRPr="00587AC9">
        <w:rPr>
          <w:spacing w:val="-3"/>
        </w:rPr>
        <w:t xml:space="preserve"> </w:t>
      </w:r>
      <w:r>
        <w:t>in</w:t>
      </w:r>
      <w:r w:rsidRPr="00587AC9">
        <w:rPr>
          <w:spacing w:val="-3"/>
        </w:rPr>
        <w:t xml:space="preserve"> </w:t>
      </w:r>
      <w:r>
        <w:t>100’s</w:t>
      </w:r>
      <w:r w:rsidR="00587AC9">
        <w:t>,</w:t>
      </w:r>
      <w:r w:rsidRPr="00587AC9">
        <w:rPr>
          <w:spacing w:val="-3"/>
        </w:rPr>
        <w:t xml:space="preserve"> </w:t>
      </w:r>
      <w:r w:rsidRPr="00587AC9">
        <w:rPr>
          <w:b/>
        </w:rPr>
        <w:t>slip</w:t>
      </w:r>
      <w:r w:rsidRPr="00587AC9">
        <w:rPr>
          <w:b/>
          <w:spacing w:val="-3"/>
        </w:rPr>
        <w:t xml:space="preserve"> </w:t>
      </w:r>
      <w:r w:rsidRPr="00587AC9">
        <w:rPr>
          <w:b/>
        </w:rPr>
        <w:t>sheeted</w:t>
      </w:r>
      <w:r w:rsidRPr="00587AC9">
        <w:rPr>
          <w:b/>
          <w:spacing w:val="-2"/>
        </w:rPr>
        <w:t xml:space="preserve"> </w:t>
      </w:r>
      <w:r>
        <w:t>to</w:t>
      </w:r>
      <w:r w:rsidRPr="00587AC9">
        <w:rPr>
          <w:spacing w:val="-3"/>
        </w:rPr>
        <w:t xml:space="preserve"> </w:t>
      </w:r>
      <w:r>
        <w:t>prevent</w:t>
      </w:r>
      <w:r w:rsidRPr="00587AC9">
        <w:rPr>
          <w:spacing w:val="-3"/>
        </w:rPr>
        <w:t xml:space="preserve"> </w:t>
      </w:r>
      <w:r>
        <w:t>sticking,</w:t>
      </w:r>
      <w:r w:rsidRPr="00587AC9">
        <w:rPr>
          <w:spacing w:val="-3"/>
        </w:rPr>
        <w:t xml:space="preserve"> </w:t>
      </w:r>
      <w:r>
        <w:t>with</w:t>
      </w:r>
      <w:r w:rsidRPr="00587AC9">
        <w:rPr>
          <w:spacing w:val="-3"/>
        </w:rPr>
        <w:t xml:space="preserve"> </w:t>
      </w:r>
      <w:r>
        <w:t>the lowest sheet number at the top of the package.</w:t>
      </w:r>
      <w:r w:rsidRPr="00587AC9">
        <w:rPr>
          <w:spacing w:val="40"/>
        </w:rPr>
        <w:t xml:space="preserve"> </w:t>
      </w:r>
    </w:p>
    <w:p w14:paraId="1F7214FD" w14:textId="09727B91" w:rsidR="00587AC9" w:rsidRDefault="00D648DA" w:rsidP="00587AC9">
      <w:pPr>
        <w:pStyle w:val="BodyText"/>
        <w:numPr>
          <w:ilvl w:val="0"/>
          <w:numId w:val="2"/>
        </w:numPr>
        <w:spacing w:before="74" w:after="100" w:afterAutospacing="1" w:line="259" w:lineRule="auto"/>
        <w:ind w:right="162"/>
        <w:jc w:val="both"/>
        <w:rPr>
          <w:spacing w:val="40"/>
        </w:rPr>
      </w:pPr>
      <w:r>
        <w:t>All packages sha</w:t>
      </w:r>
      <w:r w:rsidR="00B10E1F">
        <w:t>ll be marked to show the sheet numbers and stamp numbers.</w:t>
      </w:r>
      <w:r w:rsidR="00B10E1F" w:rsidRPr="00587AC9">
        <w:rPr>
          <w:spacing w:val="40"/>
        </w:rPr>
        <w:t xml:space="preserve"> </w:t>
      </w:r>
      <w:r w:rsidR="00B10E1F">
        <w:t>All shipping and insurance charges are the responsibility of the C</w:t>
      </w:r>
      <w:r w:rsidR="00B10E1F" w:rsidRPr="00587AC9">
        <w:rPr>
          <w:spacing w:val="-2"/>
        </w:rPr>
        <w:t>ontractor.</w:t>
      </w:r>
    </w:p>
    <w:p w14:paraId="7EF2E8FB" w14:textId="453A8751" w:rsidR="00B10E1F" w:rsidRPr="00587AC9" w:rsidRDefault="00B10E1F" w:rsidP="00587AC9">
      <w:pPr>
        <w:pStyle w:val="BodyText"/>
        <w:numPr>
          <w:ilvl w:val="0"/>
          <w:numId w:val="2"/>
        </w:numPr>
        <w:spacing w:before="74" w:after="100" w:afterAutospacing="1" w:line="259" w:lineRule="auto"/>
        <w:ind w:right="162"/>
        <w:jc w:val="both"/>
        <w:rPr>
          <w:spacing w:val="40"/>
        </w:rPr>
      </w:pPr>
      <w:r>
        <w:t>Shipping</w:t>
      </w:r>
      <w:r w:rsidRPr="00587AC9">
        <w:rPr>
          <w:spacing w:val="-5"/>
        </w:rPr>
        <w:t xml:space="preserve"> </w:t>
      </w:r>
      <w:r>
        <w:t>shall</w:t>
      </w:r>
      <w:r w:rsidRPr="00587AC9">
        <w:rPr>
          <w:spacing w:val="-3"/>
        </w:rPr>
        <w:t xml:space="preserve"> </w:t>
      </w:r>
      <w:r>
        <w:t>be</w:t>
      </w:r>
      <w:r w:rsidRPr="00587AC9">
        <w:rPr>
          <w:spacing w:val="-4"/>
        </w:rPr>
        <w:t xml:space="preserve"> </w:t>
      </w:r>
      <w:r>
        <w:t>a</w:t>
      </w:r>
      <w:r w:rsidRPr="00587AC9">
        <w:rPr>
          <w:spacing w:val="-4"/>
        </w:rPr>
        <w:t xml:space="preserve"> </w:t>
      </w:r>
      <w:r>
        <w:t>qualified</w:t>
      </w:r>
      <w:r w:rsidRPr="00587AC9">
        <w:rPr>
          <w:spacing w:val="-3"/>
        </w:rPr>
        <w:t xml:space="preserve"> </w:t>
      </w:r>
      <w:r>
        <w:t>shipper</w:t>
      </w:r>
      <w:r w:rsidR="00EA5442">
        <w:t xml:space="preserve"> who will be able</w:t>
      </w:r>
      <w:r w:rsidRPr="00587AC9">
        <w:rPr>
          <w:spacing w:val="-4"/>
        </w:rPr>
        <w:t xml:space="preserve"> </w:t>
      </w:r>
      <w:r>
        <w:t>to</w:t>
      </w:r>
      <w:r w:rsidRPr="00587AC9">
        <w:rPr>
          <w:spacing w:val="-3"/>
        </w:rPr>
        <w:t xml:space="preserve"> </w:t>
      </w:r>
      <w:r>
        <w:t>ensure</w:t>
      </w:r>
      <w:r w:rsidRPr="00587AC9">
        <w:rPr>
          <w:spacing w:val="-4"/>
        </w:rPr>
        <w:t xml:space="preserve"> </w:t>
      </w:r>
      <w:r>
        <w:t>against</w:t>
      </w:r>
      <w:r w:rsidRPr="00587AC9">
        <w:rPr>
          <w:spacing w:val="-3"/>
        </w:rPr>
        <w:t xml:space="preserve"> </w:t>
      </w:r>
      <w:r>
        <w:t>loss</w:t>
      </w:r>
      <w:r w:rsidRPr="00587AC9">
        <w:rPr>
          <w:spacing w:val="-3"/>
        </w:rPr>
        <w:t xml:space="preserve"> </w:t>
      </w:r>
      <w:r>
        <w:t>or</w:t>
      </w:r>
      <w:r w:rsidRPr="00587AC9">
        <w:rPr>
          <w:spacing w:val="-4"/>
        </w:rPr>
        <w:t xml:space="preserve"> </w:t>
      </w:r>
      <w:r>
        <w:t>delays</w:t>
      </w:r>
      <w:r w:rsidRPr="00587AC9">
        <w:rPr>
          <w:spacing w:val="-3"/>
        </w:rPr>
        <w:t xml:space="preserve"> </w:t>
      </w:r>
      <w:r>
        <w:t>in</w:t>
      </w:r>
      <w:r w:rsidRPr="00587AC9">
        <w:rPr>
          <w:spacing w:val="-3"/>
        </w:rPr>
        <w:t xml:space="preserve"> </w:t>
      </w:r>
      <w:r>
        <w:t>delivery.</w:t>
      </w:r>
      <w:r w:rsidRPr="00587AC9">
        <w:rPr>
          <w:spacing w:val="40"/>
        </w:rPr>
        <w:t xml:space="preserve"> </w:t>
      </w:r>
    </w:p>
    <w:p w14:paraId="0CBF9C80" w14:textId="2ACCE68A" w:rsidR="00EA5442" w:rsidRPr="00212E64" w:rsidRDefault="00EA5442" w:rsidP="00EA5442">
      <w:pPr>
        <w:pStyle w:val="BodyText"/>
        <w:spacing w:before="20"/>
        <w:rPr>
          <w:b/>
          <w:u w:val="single"/>
        </w:rPr>
      </w:pPr>
      <w:r w:rsidRPr="00212E64">
        <w:rPr>
          <w:b/>
          <w:u w:val="single"/>
        </w:rPr>
        <w:t>Other Information:</w:t>
      </w:r>
    </w:p>
    <w:p w14:paraId="37439479" w14:textId="77777777" w:rsidR="00EA5442" w:rsidRDefault="00EA5442" w:rsidP="00EA5442">
      <w:pPr>
        <w:pStyle w:val="BodyText"/>
        <w:spacing w:before="20"/>
        <w:rPr>
          <w:u w:val="single"/>
        </w:rPr>
      </w:pPr>
    </w:p>
    <w:p w14:paraId="61E034C7" w14:textId="77777777" w:rsidR="00EA5442" w:rsidRPr="00EA5442" w:rsidRDefault="00B10E1F" w:rsidP="00EA5442">
      <w:pPr>
        <w:pStyle w:val="BodyText"/>
        <w:numPr>
          <w:ilvl w:val="0"/>
          <w:numId w:val="4"/>
        </w:numPr>
        <w:spacing w:before="20"/>
        <w:rPr>
          <w:u w:val="single"/>
        </w:rPr>
      </w:pPr>
      <w:r>
        <w:t>The printing</w:t>
      </w:r>
      <w:r>
        <w:rPr>
          <w:spacing w:val="-1"/>
        </w:rPr>
        <w:t xml:space="preserve"> </w:t>
      </w:r>
      <w:r>
        <w:t>process may</w:t>
      </w:r>
      <w:r>
        <w:rPr>
          <w:spacing w:val="-1"/>
        </w:rPr>
        <w:t xml:space="preserve"> </w:t>
      </w:r>
      <w:r>
        <w:t>be monitored by</w:t>
      </w:r>
      <w:r>
        <w:rPr>
          <w:spacing w:val="-1"/>
        </w:rPr>
        <w:t xml:space="preserve"> </w:t>
      </w:r>
      <w:r>
        <w:t>a representative of LDWF.</w:t>
      </w:r>
      <w:r>
        <w:rPr>
          <w:spacing w:val="40"/>
        </w:rPr>
        <w:t xml:space="preserve"> </w:t>
      </w:r>
    </w:p>
    <w:p w14:paraId="1899467A" w14:textId="6CC02C54" w:rsidR="00B10E1F" w:rsidRPr="00EA5442" w:rsidRDefault="00B10E1F" w:rsidP="00EA5442">
      <w:pPr>
        <w:pStyle w:val="BodyText"/>
        <w:numPr>
          <w:ilvl w:val="0"/>
          <w:numId w:val="4"/>
        </w:numPr>
        <w:spacing w:before="20"/>
        <w:rPr>
          <w:u w:val="single"/>
        </w:rPr>
      </w:pPr>
      <w:r>
        <w:t>Delivery</w:t>
      </w:r>
      <w:r>
        <w:rPr>
          <w:spacing w:val="-3"/>
        </w:rPr>
        <w:t xml:space="preserve"> </w:t>
      </w:r>
      <w:r>
        <w:t>of the printing</w:t>
      </w:r>
      <w:r>
        <w:rPr>
          <w:spacing w:val="-5"/>
        </w:rPr>
        <w:t xml:space="preserve"> </w:t>
      </w:r>
      <w:r>
        <w:t>plates</w:t>
      </w:r>
      <w:r>
        <w:rPr>
          <w:spacing w:val="-2"/>
        </w:rPr>
        <w:t xml:space="preserve"> </w:t>
      </w:r>
      <w:r>
        <w:t>is</w:t>
      </w:r>
      <w:r>
        <w:rPr>
          <w:spacing w:val="-2"/>
        </w:rPr>
        <w:t xml:space="preserve"> </w:t>
      </w:r>
      <w:r>
        <w:t>to</w:t>
      </w:r>
      <w:r>
        <w:rPr>
          <w:spacing w:val="-2"/>
        </w:rPr>
        <w:t xml:space="preserve"> </w:t>
      </w:r>
      <w:r>
        <w:t>be</w:t>
      </w:r>
      <w:r>
        <w:rPr>
          <w:spacing w:val="-3"/>
        </w:rPr>
        <w:t xml:space="preserve"> </w:t>
      </w:r>
      <w:r>
        <w:t>made</w:t>
      </w:r>
      <w:r>
        <w:rPr>
          <w:spacing w:val="-3"/>
        </w:rPr>
        <w:t xml:space="preserve"> </w:t>
      </w:r>
      <w:r>
        <w:t>by</w:t>
      </w:r>
      <w:r>
        <w:rPr>
          <w:spacing w:val="-7"/>
        </w:rPr>
        <w:t xml:space="preserve"> </w:t>
      </w:r>
      <w:r>
        <w:t>the</w:t>
      </w:r>
      <w:r>
        <w:rPr>
          <w:spacing w:val="-3"/>
        </w:rPr>
        <w:t xml:space="preserve"> </w:t>
      </w:r>
      <w:r w:rsidR="00EA5442">
        <w:t>Contractor</w:t>
      </w:r>
      <w:r>
        <w:rPr>
          <w:spacing w:val="-3"/>
        </w:rPr>
        <w:t xml:space="preserve"> </w:t>
      </w:r>
      <w:r>
        <w:t>directly</w:t>
      </w:r>
      <w:r>
        <w:rPr>
          <w:spacing w:val="-5"/>
        </w:rPr>
        <w:t xml:space="preserve"> </w:t>
      </w:r>
      <w:r>
        <w:t>to</w:t>
      </w:r>
      <w:r>
        <w:rPr>
          <w:spacing w:val="-2"/>
        </w:rPr>
        <w:t xml:space="preserve"> </w:t>
      </w:r>
      <w:r>
        <w:t>LDWF</w:t>
      </w:r>
      <w:r>
        <w:rPr>
          <w:spacing w:val="-2"/>
        </w:rPr>
        <w:t xml:space="preserve"> </w:t>
      </w:r>
      <w:r>
        <w:t>upon completion</w:t>
      </w:r>
      <w:r>
        <w:rPr>
          <w:spacing w:val="-2"/>
        </w:rPr>
        <w:t xml:space="preserve"> </w:t>
      </w:r>
      <w:r>
        <w:t>of</w:t>
      </w:r>
      <w:r>
        <w:rPr>
          <w:spacing w:val="-3"/>
        </w:rPr>
        <w:t xml:space="preserve"> </w:t>
      </w:r>
      <w:r>
        <w:t>press run and acceptance of stamps by LDWF.</w:t>
      </w:r>
    </w:p>
    <w:p w14:paraId="4B317C4E" w14:textId="77777777" w:rsidR="00B10E1F" w:rsidRDefault="00B10E1F" w:rsidP="00B10E1F">
      <w:pPr>
        <w:pStyle w:val="BodyText"/>
        <w:spacing w:before="23"/>
      </w:pPr>
    </w:p>
    <w:p w14:paraId="447A88D6" w14:textId="0F7C5DFE" w:rsidR="00B10E1F" w:rsidRDefault="00B10E1F" w:rsidP="00B10E1F">
      <w:pPr>
        <w:pStyle w:val="BodyText"/>
        <w:spacing w:line="259" w:lineRule="auto"/>
        <w:ind w:left="120"/>
      </w:pPr>
      <w:r>
        <w:t>All</w:t>
      </w:r>
      <w:r>
        <w:rPr>
          <w:spacing w:val="-3"/>
        </w:rPr>
        <w:t xml:space="preserve"> </w:t>
      </w:r>
      <w:r w:rsidR="00EA5442">
        <w:t>S</w:t>
      </w:r>
      <w:r>
        <w:t>tamps</w:t>
      </w:r>
      <w:r w:rsidR="00EA5442">
        <w:t xml:space="preserve"> and Information Sheets</w:t>
      </w:r>
      <w:r>
        <w:rPr>
          <w:spacing w:val="-3"/>
        </w:rPr>
        <w:t xml:space="preserve"> </w:t>
      </w:r>
      <w:r w:rsidR="00D648DA">
        <w:t>shall</w:t>
      </w:r>
      <w:r>
        <w:rPr>
          <w:spacing w:val="-1"/>
        </w:rPr>
        <w:t xml:space="preserve"> </w:t>
      </w:r>
      <w:r>
        <w:t>be</w:t>
      </w:r>
      <w:r>
        <w:rPr>
          <w:spacing w:val="-4"/>
        </w:rPr>
        <w:t xml:space="preserve"> </w:t>
      </w:r>
      <w:r>
        <w:t>shipped</w:t>
      </w:r>
      <w:r>
        <w:rPr>
          <w:spacing w:val="-3"/>
        </w:rPr>
        <w:t xml:space="preserve"> </w:t>
      </w:r>
      <w:r>
        <w:t>to:</w:t>
      </w:r>
    </w:p>
    <w:p w14:paraId="7EB383E4" w14:textId="77777777" w:rsidR="00D971B6" w:rsidRDefault="00D971B6" w:rsidP="00B10E1F">
      <w:pPr>
        <w:pStyle w:val="BodyText"/>
        <w:spacing w:line="259" w:lineRule="auto"/>
        <w:ind w:left="120"/>
      </w:pPr>
    </w:p>
    <w:p w14:paraId="2BE0650B" w14:textId="00E5D48C" w:rsidR="00B10E1F" w:rsidRDefault="00D648DA" w:rsidP="00B10E1F">
      <w:pPr>
        <w:pStyle w:val="BodyText"/>
        <w:spacing w:line="259" w:lineRule="auto"/>
        <w:ind w:left="120"/>
        <w:rPr>
          <w:spacing w:val="-3"/>
        </w:rPr>
      </w:pPr>
      <w:r>
        <w:t xml:space="preserve">Louisiana </w:t>
      </w:r>
      <w:r w:rsidR="00B10E1F">
        <w:t>Department</w:t>
      </w:r>
      <w:r w:rsidR="00B10E1F">
        <w:rPr>
          <w:spacing w:val="-3"/>
        </w:rPr>
        <w:t xml:space="preserve"> </w:t>
      </w:r>
      <w:r w:rsidR="00B10E1F">
        <w:t>of</w:t>
      </w:r>
      <w:r w:rsidR="00B10E1F">
        <w:rPr>
          <w:spacing w:val="-4"/>
        </w:rPr>
        <w:t xml:space="preserve"> </w:t>
      </w:r>
      <w:r w:rsidR="00B10E1F">
        <w:t>Wildlife</w:t>
      </w:r>
      <w:r w:rsidR="00B10E1F">
        <w:rPr>
          <w:spacing w:val="-4"/>
        </w:rPr>
        <w:t xml:space="preserve"> </w:t>
      </w:r>
      <w:r w:rsidR="00B10E1F">
        <w:t>and</w:t>
      </w:r>
      <w:r w:rsidR="00B10E1F">
        <w:rPr>
          <w:spacing w:val="-3"/>
        </w:rPr>
        <w:t xml:space="preserve"> </w:t>
      </w:r>
      <w:r w:rsidR="00B10E1F">
        <w:t>Fisheries</w:t>
      </w:r>
    </w:p>
    <w:p w14:paraId="5A910EAB" w14:textId="77777777" w:rsidR="00B10E1F" w:rsidRDefault="00B10E1F" w:rsidP="00B10E1F">
      <w:pPr>
        <w:pStyle w:val="BodyText"/>
        <w:spacing w:line="259" w:lineRule="auto"/>
        <w:ind w:left="120"/>
      </w:pPr>
      <w:r>
        <w:t>2000</w:t>
      </w:r>
      <w:r>
        <w:rPr>
          <w:spacing w:val="-3"/>
        </w:rPr>
        <w:t xml:space="preserve"> </w:t>
      </w:r>
      <w:r>
        <w:t>Quail</w:t>
      </w:r>
      <w:r>
        <w:rPr>
          <w:spacing w:val="-3"/>
        </w:rPr>
        <w:t xml:space="preserve"> </w:t>
      </w:r>
      <w:r>
        <w:t xml:space="preserve">Drive </w:t>
      </w:r>
    </w:p>
    <w:p w14:paraId="09EC8E64" w14:textId="7A1957F1" w:rsidR="00B10E1F" w:rsidRDefault="00B10E1F" w:rsidP="00B10E1F">
      <w:pPr>
        <w:pStyle w:val="BodyText"/>
        <w:spacing w:line="259" w:lineRule="auto"/>
        <w:ind w:left="120"/>
      </w:pPr>
      <w:r>
        <w:t>ATT</w:t>
      </w:r>
      <w:r w:rsidR="00D648DA">
        <w:t>N</w:t>
      </w:r>
      <w:r>
        <w:t>:</w:t>
      </w:r>
      <w:r>
        <w:rPr>
          <w:spacing w:val="40"/>
        </w:rPr>
        <w:t xml:space="preserve"> </w:t>
      </w:r>
      <w:r>
        <w:t xml:space="preserve">Licensing-Room 122 </w:t>
      </w:r>
    </w:p>
    <w:p w14:paraId="531F44C1" w14:textId="77777777" w:rsidR="00B10E1F" w:rsidRDefault="00B10E1F" w:rsidP="00B10E1F">
      <w:pPr>
        <w:pStyle w:val="BodyText"/>
        <w:spacing w:line="259" w:lineRule="auto"/>
        <w:ind w:left="120"/>
      </w:pPr>
      <w:r>
        <w:t>Baton Rouge, LA 70808</w:t>
      </w:r>
    </w:p>
    <w:p w14:paraId="719D8351" w14:textId="77777777" w:rsidR="00B10E1F" w:rsidRDefault="00B10E1F" w:rsidP="00B10E1F">
      <w:pPr>
        <w:pStyle w:val="BodyText"/>
        <w:spacing w:line="259" w:lineRule="auto"/>
        <w:ind w:left="120"/>
      </w:pPr>
    </w:p>
    <w:p w14:paraId="66F025DC" w14:textId="77777777" w:rsidR="00B10E1F" w:rsidRDefault="00B10E1F" w:rsidP="00B10E1F">
      <w:pPr>
        <w:pStyle w:val="BodyText"/>
        <w:spacing w:line="259" w:lineRule="auto"/>
        <w:ind w:left="120"/>
      </w:pPr>
    </w:p>
    <w:p w14:paraId="01459DEC" w14:textId="77777777" w:rsidR="00E613E0" w:rsidRDefault="00E613E0">
      <w:pPr>
        <w:pStyle w:val="BodyText"/>
        <w:spacing w:before="20"/>
      </w:pPr>
    </w:p>
    <w:p w14:paraId="66C80767" w14:textId="77777777" w:rsidR="00E613E0" w:rsidRDefault="00E613E0">
      <w:pPr>
        <w:pStyle w:val="BodyText"/>
        <w:spacing w:line="259" w:lineRule="auto"/>
        <w:ind w:left="120"/>
      </w:pPr>
    </w:p>
    <w:sectPr w:rsidR="00E613E0">
      <w:headerReference w:type="default" r:id="rId7"/>
      <w:footerReference w:type="default" r:id="rId8"/>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2BE6" w14:textId="77777777" w:rsidR="009B4716" w:rsidRDefault="009B4716" w:rsidP="00C03215">
      <w:r>
        <w:separator/>
      </w:r>
    </w:p>
  </w:endnote>
  <w:endnote w:type="continuationSeparator" w:id="0">
    <w:p w14:paraId="21508198" w14:textId="77777777" w:rsidR="009B4716" w:rsidRDefault="009B4716" w:rsidP="00C0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7CAB" w14:textId="524E9AEC" w:rsidR="00587AC9" w:rsidRDefault="00587AC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56CBB">
      <w:rPr>
        <w:caps/>
        <w:noProof/>
        <w:color w:val="4F81BD" w:themeColor="accent1"/>
      </w:rPr>
      <w:t>2</w:t>
    </w:r>
    <w:r>
      <w:rPr>
        <w:caps/>
        <w:noProof/>
        <w:color w:val="4F81BD" w:themeColor="accent1"/>
      </w:rPr>
      <w:fldChar w:fldCharType="end"/>
    </w:r>
  </w:p>
  <w:p w14:paraId="6402BEE4" w14:textId="77777777" w:rsidR="00587AC9" w:rsidRDefault="0058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9AD6" w14:textId="77777777" w:rsidR="009B4716" w:rsidRDefault="009B4716" w:rsidP="00C03215">
      <w:r>
        <w:separator/>
      </w:r>
    </w:p>
  </w:footnote>
  <w:footnote w:type="continuationSeparator" w:id="0">
    <w:p w14:paraId="062E760C" w14:textId="77777777" w:rsidR="009B4716" w:rsidRDefault="009B4716" w:rsidP="00C0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111A" w14:textId="77777777" w:rsidR="00C03215" w:rsidRDefault="00C03215">
    <w:pPr>
      <w:pStyle w:val="Header"/>
    </w:pPr>
    <w:r>
      <w:t>Attachment B – Specifications</w:t>
    </w:r>
  </w:p>
  <w:p w14:paraId="7CA9D355" w14:textId="74B76854" w:rsidR="00C03215" w:rsidRDefault="008D24B8">
    <w:pPr>
      <w:pStyle w:val="Header"/>
    </w:pPr>
    <w:r>
      <w:t>RFx #3000025075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76FB"/>
    <w:multiLevelType w:val="hybridMultilevel"/>
    <w:tmpl w:val="821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B6DAF"/>
    <w:multiLevelType w:val="hybridMultilevel"/>
    <w:tmpl w:val="6570E3F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78B17A85"/>
    <w:multiLevelType w:val="hybridMultilevel"/>
    <w:tmpl w:val="2A74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2F89"/>
    <w:multiLevelType w:val="hybridMultilevel"/>
    <w:tmpl w:val="B80E6B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E0"/>
    <w:rsid w:val="0008516E"/>
    <w:rsid w:val="0012653B"/>
    <w:rsid w:val="00212E64"/>
    <w:rsid w:val="00286745"/>
    <w:rsid w:val="002A205B"/>
    <w:rsid w:val="003C1F37"/>
    <w:rsid w:val="00520BEA"/>
    <w:rsid w:val="00587AC9"/>
    <w:rsid w:val="007D4EE8"/>
    <w:rsid w:val="007F224A"/>
    <w:rsid w:val="008D24B8"/>
    <w:rsid w:val="008D417A"/>
    <w:rsid w:val="00923B3C"/>
    <w:rsid w:val="0095505D"/>
    <w:rsid w:val="009B3182"/>
    <w:rsid w:val="009B4716"/>
    <w:rsid w:val="009D2AAF"/>
    <w:rsid w:val="00A41CB6"/>
    <w:rsid w:val="00B00E9C"/>
    <w:rsid w:val="00B10E1F"/>
    <w:rsid w:val="00C03215"/>
    <w:rsid w:val="00D56CBB"/>
    <w:rsid w:val="00D648DA"/>
    <w:rsid w:val="00D95E0E"/>
    <w:rsid w:val="00D971B6"/>
    <w:rsid w:val="00DC3938"/>
    <w:rsid w:val="00E613E0"/>
    <w:rsid w:val="00EA5442"/>
    <w:rsid w:val="00F5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2CC1"/>
  <w15:docId w15:val="{4C8BB46C-6F90-4A6C-905B-13B2038B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7"/>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3215"/>
    <w:pPr>
      <w:tabs>
        <w:tab w:val="center" w:pos="4680"/>
        <w:tab w:val="right" w:pos="9360"/>
      </w:tabs>
    </w:pPr>
  </w:style>
  <w:style w:type="character" w:customStyle="1" w:styleId="HeaderChar">
    <w:name w:val="Header Char"/>
    <w:basedOn w:val="DefaultParagraphFont"/>
    <w:link w:val="Header"/>
    <w:uiPriority w:val="99"/>
    <w:rsid w:val="00C03215"/>
    <w:rPr>
      <w:rFonts w:ascii="Times New Roman" w:eastAsia="Times New Roman" w:hAnsi="Times New Roman" w:cs="Times New Roman"/>
    </w:rPr>
  </w:style>
  <w:style w:type="paragraph" w:styleId="Footer">
    <w:name w:val="footer"/>
    <w:basedOn w:val="Normal"/>
    <w:link w:val="FooterChar"/>
    <w:uiPriority w:val="99"/>
    <w:unhideWhenUsed/>
    <w:rsid w:val="00C03215"/>
    <w:pPr>
      <w:tabs>
        <w:tab w:val="center" w:pos="4680"/>
        <w:tab w:val="right" w:pos="9360"/>
      </w:tabs>
    </w:pPr>
  </w:style>
  <w:style w:type="character" w:customStyle="1" w:styleId="FooterChar">
    <w:name w:val="Footer Char"/>
    <w:basedOn w:val="DefaultParagraphFont"/>
    <w:link w:val="Footer"/>
    <w:uiPriority w:val="99"/>
    <w:rsid w:val="00C0321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03215"/>
    <w:rPr>
      <w:sz w:val="16"/>
      <w:szCs w:val="16"/>
    </w:rPr>
  </w:style>
  <w:style w:type="paragraph" w:styleId="CommentText">
    <w:name w:val="annotation text"/>
    <w:basedOn w:val="Normal"/>
    <w:link w:val="CommentTextChar"/>
    <w:uiPriority w:val="99"/>
    <w:semiHidden/>
    <w:unhideWhenUsed/>
    <w:rsid w:val="00C03215"/>
    <w:rPr>
      <w:sz w:val="20"/>
      <w:szCs w:val="20"/>
    </w:rPr>
  </w:style>
  <w:style w:type="character" w:customStyle="1" w:styleId="CommentTextChar">
    <w:name w:val="Comment Text Char"/>
    <w:basedOn w:val="DefaultParagraphFont"/>
    <w:link w:val="CommentText"/>
    <w:uiPriority w:val="99"/>
    <w:semiHidden/>
    <w:rsid w:val="00C032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3215"/>
    <w:rPr>
      <w:b/>
      <w:bCs/>
    </w:rPr>
  </w:style>
  <w:style w:type="character" w:customStyle="1" w:styleId="CommentSubjectChar">
    <w:name w:val="Comment Subject Char"/>
    <w:basedOn w:val="CommentTextChar"/>
    <w:link w:val="CommentSubject"/>
    <w:uiPriority w:val="99"/>
    <w:semiHidden/>
    <w:rsid w:val="00C032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3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15"/>
    <w:rPr>
      <w:rFonts w:ascii="Segoe UI" w:eastAsia="Times New Roman" w:hAnsi="Segoe UI" w:cs="Segoe UI"/>
      <w:sz w:val="18"/>
      <w:szCs w:val="18"/>
    </w:rPr>
  </w:style>
  <w:style w:type="character" w:styleId="Hyperlink">
    <w:name w:val="Hyperlink"/>
    <w:basedOn w:val="DefaultParagraphFont"/>
    <w:uiPriority w:val="99"/>
    <w:semiHidden/>
    <w:unhideWhenUsed/>
    <w:rsid w:val="00085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574</Words>
  <Characters>3198</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Secunda</dc:creator>
  <dc:description/>
  <cp:lastModifiedBy>Raymond McKnight (DOA)</cp:lastModifiedBy>
  <cp:revision>9</cp:revision>
  <cp:lastPrinted>2025-06-24T13:52:00Z</cp:lastPrinted>
  <dcterms:created xsi:type="dcterms:W3CDTF">2025-06-24T16:26:00Z</dcterms:created>
  <dcterms:modified xsi:type="dcterms:W3CDTF">2025-07-03T12:52:00Z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23 for Word</vt:lpwstr>
  </property>
  <property fmtid="{D5CDD505-2E9C-101B-9397-08002B2CF9AE}" pid="4" name="LastSaved">
    <vt:filetime>2025-05-01T00:00:00Z</vt:filetime>
  </property>
  <property fmtid="{D5CDD505-2E9C-101B-9397-08002B2CF9AE}" pid="5" name="Producer">
    <vt:lpwstr>Adobe PDF Library 23.3.247</vt:lpwstr>
  </property>
  <property fmtid="{D5CDD505-2E9C-101B-9397-08002B2CF9AE}" pid="6" name="SourceModified">
    <vt:lpwstr>D:20241218203015</vt:lpwstr>
  </property>
</Properties>
</file>