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741BC" w14:textId="2AAD4CD6" w:rsidR="00E94B14" w:rsidRPr="00E94B14" w:rsidRDefault="00E94B14" w:rsidP="00E94B14">
      <w:pPr>
        <w:ind w:left="100" w:right="90"/>
        <w:jc w:val="center"/>
        <w:rPr>
          <w:b/>
          <w:bCs/>
          <w:sz w:val="26"/>
          <w:szCs w:val="26"/>
          <w:lang w:eastAsia="en-US"/>
        </w:rPr>
      </w:pPr>
      <w:r w:rsidRPr="00E94B14">
        <w:rPr>
          <w:b/>
          <w:bCs/>
          <w:sz w:val="26"/>
          <w:szCs w:val="26"/>
        </w:rPr>
        <w:t xml:space="preserve">Attachment B - Specifications </w:t>
      </w:r>
    </w:p>
    <w:p w14:paraId="0B91A2C4" w14:textId="77777777" w:rsidR="00E94B14" w:rsidRDefault="00E94B14" w:rsidP="00E94B14">
      <w:pPr>
        <w:ind w:left="100" w:right="9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Referral Lab Testing - DOC</w:t>
      </w:r>
    </w:p>
    <w:p w14:paraId="6D1DE808" w14:textId="77777777" w:rsidR="00E94B14" w:rsidRDefault="00E94B14" w:rsidP="00E94B14">
      <w:pPr>
        <w:ind w:left="100" w:right="9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Louisiana Department of Corrections (DOC)</w:t>
      </w:r>
    </w:p>
    <w:p w14:paraId="2F5B68E7" w14:textId="00D883E0" w:rsidR="00E94B14" w:rsidRDefault="00E94B14" w:rsidP="00E94B14">
      <w:pPr>
        <w:ind w:left="100" w:right="90"/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RFx</w:t>
      </w:r>
      <w:proofErr w:type="spellEnd"/>
      <w:r>
        <w:rPr>
          <w:b/>
          <w:bCs/>
          <w:sz w:val="26"/>
          <w:szCs w:val="26"/>
        </w:rPr>
        <w:t xml:space="preserve"> #30000</w:t>
      </w:r>
      <w:r w:rsidR="00326E98">
        <w:rPr>
          <w:b/>
          <w:bCs/>
          <w:sz w:val="26"/>
          <w:szCs w:val="26"/>
        </w:rPr>
        <w:t>24854</w:t>
      </w:r>
    </w:p>
    <w:p w14:paraId="489E3FA6" w14:textId="2F5EC3EF" w:rsidR="00CD49F5" w:rsidRPr="00E94B14" w:rsidRDefault="00CD49F5" w:rsidP="00E94B14">
      <w:pPr>
        <w:jc w:val="both"/>
      </w:pPr>
    </w:p>
    <w:p w14:paraId="79FCAD40" w14:textId="196DBEAF" w:rsidR="00466489" w:rsidRPr="00E94B14" w:rsidRDefault="006F4B5D" w:rsidP="00E94B14">
      <w:pPr>
        <w:jc w:val="both"/>
        <w:rPr>
          <w:b/>
          <w:bCs/>
        </w:rPr>
      </w:pPr>
      <w:r w:rsidRPr="00E94B14">
        <w:t xml:space="preserve">By entering the premises of all </w:t>
      </w:r>
      <w:r w:rsidR="003307B5" w:rsidRPr="00E94B14">
        <w:t xml:space="preserve">Louisiana </w:t>
      </w:r>
      <w:r w:rsidRPr="00E94B14">
        <w:t>Dep</w:t>
      </w:r>
      <w:r w:rsidR="00F725A2" w:rsidRPr="00E94B14">
        <w:t>artment</w:t>
      </w:r>
      <w:r w:rsidRPr="00E94B14">
        <w:t xml:space="preserve"> of </w:t>
      </w:r>
      <w:r w:rsidR="008D2F4C" w:rsidRPr="00E94B14">
        <w:t>Corrections (</w:t>
      </w:r>
      <w:r w:rsidR="00D012B0">
        <w:t>DOC</w:t>
      </w:r>
      <w:r w:rsidR="008D2F4C" w:rsidRPr="00E94B14">
        <w:t>)</w:t>
      </w:r>
      <w:r w:rsidR="00F725A2" w:rsidRPr="00E94B14">
        <w:t xml:space="preserve"> </w:t>
      </w:r>
      <w:r w:rsidRPr="00E94B14">
        <w:t xml:space="preserve">locations, </w:t>
      </w:r>
      <w:r w:rsidR="003307B5" w:rsidRPr="00E94B14">
        <w:t xml:space="preserve">the </w:t>
      </w:r>
      <w:r w:rsidR="00207F16">
        <w:t>Vendor</w:t>
      </w:r>
      <w:r w:rsidR="003307B5" w:rsidRPr="00E94B14">
        <w:t xml:space="preserve"> shall be</w:t>
      </w:r>
      <w:r w:rsidRPr="00E94B14">
        <w:t xml:space="preserve"> subject to search and</w:t>
      </w:r>
      <w:r w:rsidR="00F725A2" w:rsidRPr="00E94B14">
        <w:t xml:space="preserve"> seizure in accordance with Department</w:t>
      </w:r>
      <w:r w:rsidRPr="00E94B14">
        <w:t xml:space="preserve"> Regulations </w:t>
      </w:r>
      <w:r w:rsidR="00207F16">
        <w:t>OP-A-10</w:t>
      </w:r>
      <w:r w:rsidR="00337685">
        <w:t>.</w:t>
      </w:r>
    </w:p>
    <w:p w14:paraId="6D8F6A4E" w14:textId="77777777" w:rsidR="00175140" w:rsidRPr="00E94B14" w:rsidRDefault="00175140" w:rsidP="00E94B14">
      <w:pPr>
        <w:jc w:val="both"/>
        <w:rPr>
          <w:b/>
        </w:rPr>
      </w:pPr>
    </w:p>
    <w:p w14:paraId="31EE2E7E" w14:textId="77777777" w:rsidR="006F4B5D" w:rsidRPr="00E94B14" w:rsidRDefault="00725FE8" w:rsidP="00703E52">
      <w:pPr>
        <w:jc w:val="both"/>
        <w:rPr>
          <w:b/>
        </w:rPr>
      </w:pPr>
      <w:r w:rsidRPr="00E94B14">
        <w:rPr>
          <w:b/>
        </w:rPr>
        <w:t>SCOPE OF SERVICES</w:t>
      </w:r>
      <w:r w:rsidR="00466489" w:rsidRPr="00E94B14">
        <w:rPr>
          <w:b/>
        </w:rPr>
        <w:t>:</w:t>
      </w:r>
    </w:p>
    <w:p w14:paraId="1E570557" w14:textId="1D925A7E" w:rsidR="00FB567C" w:rsidRPr="00C54444" w:rsidRDefault="00CD49F5" w:rsidP="00324CAB">
      <w:pPr>
        <w:spacing w:after="80"/>
        <w:jc w:val="both"/>
        <w:rPr>
          <w:b/>
        </w:rPr>
      </w:pPr>
      <w:r w:rsidRPr="00081FE7">
        <w:rPr>
          <w:b/>
        </w:rPr>
        <w:t>The</w:t>
      </w:r>
      <w:r w:rsidR="006F4B5D" w:rsidRPr="00081FE7">
        <w:rPr>
          <w:b/>
        </w:rPr>
        <w:t xml:space="preserve"> </w:t>
      </w:r>
      <w:r w:rsidR="00E94B14" w:rsidRPr="00081FE7">
        <w:rPr>
          <w:b/>
        </w:rPr>
        <w:t>Vendor</w:t>
      </w:r>
      <w:r w:rsidR="00215553" w:rsidRPr="00081FE7">
        <w:rPr>
          <w:b/>
        </w:rPr>
        <w:t xml:space="preserve"> </w:t>
      </w:r>
      <w:r w:rsidR="006F4B5D" w:rsidRPr="00081FE7">
        <w:rPr>
          <w:b/>
        </w:rPr>
        <w:t>shall be required to provide the following as part of the contract</w:t>
      </w:r>
      <w:r w:rsidR="00667715" w:rsidRPr="00081FE7">
        <w:rPr>
          <w:b/>
        </w:rPr>
        <w:t xml:space="preserve"> at no additional charge</w:t>
      </w:r>
      <w:r w:rsidR="00193C3F" w:rsidRPr="00081FE7">
        <w:rPr>
          <w:b/>
        </w:rPr>
        <w:t>:</w:t>
      </w:r>
    </w:p>
    <w:p w14:paraId="1E4F7EAA" w14:textId="5CF9BCDE" w:rsidR="00E94B14" w:rsidRDefault="006F4B5D" w:rsidP="00EF01B1">
      <w:pPr>
        <w:pStyle w:val="ListParagraph"/>
        <w:numPr>
          <w:ilvl w:val="0"/>
          <w:numId w:val="31"/>
        </w:numPr>
        <w:ind w:left="504" w:hanging="144"/>
        <w:contextualSpacing w:val="0"/>
        <w:jc w:val="both"/>
      </w:pPr>
      <w:r w:rsidRPr="00E94B14">
        <w:t>All sup</w:t>
      </w:r>
      <w:r w:rsidR="00E94B14">
        <w:t>plies delivered within 3</w:t>
      </w:r>
      <w:r w:rsidRPr="00E94B14">
        <w:t xml:space="preserve"> days of ordering, for specimen collection, centrifugation and preservation, ordering of tests, specimen transportation, and result reporting. Adequate explanation and instructions are to be included.</w:t>
      </w:r>
    </w:p>
    <w:p w14:paraId="73CF8143" w14:textId="77777777" w:rsidR="00EF01B1" w:rsidRDefault="00EF01B1" w:rsidP="00EF01B1">
      <w:pPr>
        <w:jc w:val="both"/>
      </w:pPr>
    </w:p>
    <w:p w14:paraId="28620CB2" w14:textId="6B0BCC20" w:rsidR="00EF01B1" w:rsidRDefault="00E94B14" w:rsidP="00EF01B1">
      <w:pPr>
        <w:pStyle w:val="ListParagraph"/>
        <w:numPr>
          <w:ilvl w:val="0"/>
          <w:numId w:val="31"/>
        </w:numPr>
        <w:ind w:left="504" w:hanging="144"/>
        <w:contextualSpacing w:val="0"/>
        <w:jc w:val="both"/>
      </w:pPr>
      <w:r>
        <w:t>The Vendor</w:t>
      </w:r>
      <w:r w:rsidR="006F4B5D" w:rsidRPr="00E94B14">
        <w:t xml:space="preserve"> </w:t>
      </w:r>
      <w:r w:rsidR="007D3AF0" w:rsidRPr="00E94B14">
        <w:t>shal</w:t>
      </w:r>
      <w:r w:rsidR="006F4B5D" w:rsidRPr="00E94B14">
        <w:t>l be responsible for pickup and transporting of all collected specimens to their lab for analysis.</w:t>
      </w:r>
    </w:p>
    <w:p w14:paraId="65015E22" w14:textId="77777777" w:rsidR="00EF01B1" w:rsidRDefault="00EF01B1" w:rsidP="00EF01B1">
      <w:pPr>
        <w:jc w:val="both"/>
      </w:pPr>
    </w:p>
    <w:p w14:paraId="31D527F1" w14:textId="431E5293" w:rsidR="00081FE7" w:rsidRDefault="00E94B14" w:rsidP="00EF01B1">
      <w:pPr>
        <w:pStyle w:val="ListParagraph"/>
        <w:numPr>
          <w:ilvl w:val="0"/>
          <w:numId w:val="31"/>
        </w:numPr>
        <w:ind w:left="504" w:hanging="144"/>
        <w:contextualSpacing w:val="0"/>
        <w:jc w:val="both"/>
      </w:pPr>
      <w:r>
        <w:t>The Vendor</w:t>
      </w:r>
      <w:r w:rsidR="00215553" w:rsidRPr="00E94B14">
        <w:t xml:space="preserve"> </w:t>
      </w:r>
      <w:r w:rsidR="007D3AF0" w:rsidRPr="00E94B14">
        <w:t xml:space="preserve">shall be </w:t>
      </w:r>
      <w:r w:rsidR="006F4B5D" w:rsidRPr="00E94B14">
        <w:t>responsible for performing all necessary steps and processes to assure the integrity of the samples.</w:t>
      </w:r>
    </w:p>
    <w:p w14:paraId="7D52AD43" w14:textId="00456562" w:rsidR="00EF01B1" w:rsidRDefault="00EF01B1" w:rsidP="00EF01B1">
      <w:pPr>
        <w:jc w:val="both"/>
      </w:pPr>
    </w:p>
    <w:p w14:paraId="409110E7" w14:textId="75370AA1" w:rsidR="00081FE7" w:rsidRDefault="006F4B5D" w:rsidP="00EF01B1">
      <w:pPr>
        <w:pStyle w:val="ListParagraph"/>
        <w:numPr>
          <w:ilvl w:val="0"/>
          <w:numId w:val="31"/>
        </w:numPr>
        <w:ind w:left="504" w:hanging="144"/>
        <w:contextualSpacing w:val="0"/>
        <w:jc w:val="both"/>
      </w:pPr>
      <w:r w:rsidRPr="00E94B14">
        <w:t>Once a day pick-up service</w:t>
      </w:r>
      <w:r w:rsidR="00081FE7">
        <w:t xml:space="preserve">, Monday through Friday, for each facility listed at no charge to the </w:t>
      </w:r>
      <w:r w:rsidRPr="00E94B14">
        <w:t>L</w:t>
      </w:r>
      <w:r w:rsidR="00F725A2" w:rsidRPr="00E94B14">
        <w:t xml:space="preserve">ouisiana Department of </w:t>
      </w:r>
      <w:r w:rsidR="008D2F4C" w:rsidRPr="00E94B14">
        <w:t>Corrections</w:t>
      </w:r>
      <w:r w:rsidRPr="00E94B14">
        <w:t xml:space="preserve">. The times for </w:t>
      </w:r>
      <w:r w:rsidR="00081FE7">
        <w:t>pickup</w:t>
      </w:r>
      <w:r w:rsidR="007D3AF0" w:rsidRPr="00E94B14">
        <w:t xml:space="preserve"> shall</w:t>
      </w:r>
      <w:r w:rsidRPr="00E94B14">
        <w:t xml:space="preserve"> be consistent. On Saturday</w:t>
      </w:r>
      <w:r w:rsidR="00081FE7">
        <w:t xml:space="preserve">, Sunday, and holidays established by </w:t>
      </w:r>
      <w:r w:rsidR="00D012B0">
        <w:t>DOC</w:t>
      </w:r>
      <w:r w:rsidR="00081FE7">
        <w:t>, the Vendor shall provide one pick-up with the ability to add a second pick-up as needed</w:t>
      </w:r>
      <w:r w:rsidRPr="00E94B14">
        <w:t xml:space="preserve">. The exact time for the pick-up service shall be pre-arranged with each </w:t>
      </w:r>
      <w:r w:rsidR="00A12D50">
        <w:t>F</w:t>
      </w:r>
      <w:r w:rsidR="00081FE7">
        <w:t>acility's</w:t>
      </w:r>
      <w:r w:rsidRPr="00E94B14">
        <w:t xml:space="preserve"> </w:t>
      </w:r>
      <w:r w:rsidR="00D808FC" w:rsidRPr="00E94B14">
        <w:t>Health Authority or Designee</w:t>
      </w:r>
      <w:r w:rsidR="00081FE7">
        <w:t>.</w:t>
      </w:r>
    </w:p>
    <w:p w14:paraId="4394E719" w14:textId="53A77E3D" w:rsidR="00EF01B1" w:rsidRDefault="00EF01B1" w:rsidP="00EF01B1">
      <w:pPr>
        <w:jc w:val="both"/>
      </w:pPr>
    </w:p>
    <w:p w14:paraId="1A273A5A" w14:textId="2FD0CA3C" w:rsidR="00081FE7" w:rsidRDefault="006F4B5D" w:rsidP="00EF01B1">
      <w:pPr>
        <w:pStyle w:val="ListParagraph"/>
        <w:numPr>
          <w:ilvl w:val="0"/>
          <w:numId w:val="31"/>
        </w:numPr>
        <w:ind w:left="504" w:hanging="144"/>
        <w:contextualSpacing w:val="0"/>
        <w:jc w:val="both"/>
        <w:rPr>
          <w:rStyle w:val="mark"/>
        </w:rPr>
      </w:pPr>
      <w:r w:rsidRPr="00E94B14">
        <w:rPr>
          <w:rStyle w:val="mark"/>
        </w:rPr>
        <w:t xml:space="preserve">Should </w:t>
      </w:r>
      <w:r w:rsidR="00AB4344">
        <w:rPr>
          <w:rStyle w:val="mark"/>
        </w:rPr>
        <w:t>Short Turnaround T</w:t>
      </w:r>
      <w:r w:rsidR="00D012B0">
        <w:rPr>
          <w:rStyle w:val="mark"/>
        </w:rPr>
        <w:t>ime (</w:t>
      </w:r>
      <w:r w:rsidRPr="00E94B14">
        <w:rPr>
          <w:rStyle w:val="mark"/>
        </w:rPr>
        <w:t>STAT</w:t>
      </w:r>
      <w:r w:rsidR="00D012B0">
        <w:rPr>
          <w:rStyle w:val="mark"/>
        </w:rPr>
        <w:t>)</w:t>
      </w:r>
      <w:r w:rsidRPr="00E94B14">
        <w:rPr>
          <w:rStyle w:val="mark"/>
        </w:rPr>
        <w:t xml:space="preserve"> or other time-sensitive specimens be required, </w:t>
      </w:r>
      <w:r w:rsidR="00D012B0">
        <w:rPr>
          <w:rStyle w:val="mark"/>
        </w:rPr>
        <w:t>DOC</w:t>
      </w:r>
      <w:r w:rsidR="00193C3F" w:rsidRPr="00E94B14">
        <w:rPr>
          <w:rStyle w:val="mark"/>
        </w:rPr>
        <w:t xml:space="preserve"> </w:t>
      </w:r>
      <w:r w:rsidR="00F725A2" w:rsidRPr="00E94B14">
        <w:rPr>
          <w:rStyle w:val="mark"/>
        </w:rPr>
        <w:t xml:space="preserve">and the </w:t>
      </w:r>
      <w:r w:rsidR="00081FE7">
        <w:rPr>
          <w:rStyle w:val="mark"/>
        </w:rPr>
        <w:t>Vendor</w:t>
      </w:r>
      <w:r w:rsidRPr="00E94B14">
        <w:rPr>
          <w:rStyle w:val="mark"/>
        </w:rPr>
        <w:t xml:space="preserve"> </w:t>
      </w:r>
      <w:r w:rsidR="007D3AF0" w:rsidRPr="00E94B14">
        <w:rPr>
          <w:rStyle w:val="mark"/>
        </w:rPr>
        <w:t>shall</w:t>
      </w:r>
      <w:r w:rsidRPr="00E94B14">
        <w:rPr>
          <w:rStyle w:val="mark"/>
        </w:rPr>
        <w:t xml:space="preserve"> collaborate regarding securing arrangements with a local hospital or laboratory fo</w:t>
      </w:r>
      <w:r w:rsidR="00102474" w:rsidRPr="00E94B14">
        <w:rPr>
          <w:rStyle w:val="mark"/>
        </w:rPr>
        <w:t xml:space="preserve">r time-sensitive testing. The </w:t>
      </w:r>
      <w:r w:rsidR="00081FE7">
        <w:rPr>
          <w:rStyle w:val="mark"/>
        </w:rPr>
        <w:t>Vendor</w:t>
      </w:r>
      <w:r w:rsidRPr="00E94B14">
        <w:rPr>
          <w:rStyle w:val="mark"/>
        </w:rPr>
        <w:t xml:space="preserve"> shall be responsible </w:t>
      </w:r>
      <w:r w:rsidR="00081FE7">
        <w:rPr>
          <w:rStyle w:val="mark"/>
        </w:rPr>
        <w:t>for ensuring</w:t>
      </w:r>
      <w:r w:rsidRPr="00E94B14">
        <w:rPr>
          <w:rStyle w:val="mark"/>
        </w:rPr>
        <w:t xml:space="preserve"> that the hospital or lab contracted to do STATS would send a courier to collect the specimen on weekdays, after lab hours</w:t>
      </w:r>
      <w:r w:rsidR="00081FE7">
        <w:rPr>
          <w:rStyle w:val="mark"/>
        </w:rPr>
        <w:t xml:space="preserve">, and on weekends, and report the results within 4 hours of receipt of the </w:t>
      </w:r>
      <w:r w:rsidR="007D0441" w:rsidRPr="00E94B14">
        <w:rPr>
          <w:rStyle w:val="mark"/>
        </w:rPr>
        <w:t>specimen</w:t>
      </w:r>
      <w:r w:rsidRPr="00E94B14">
        <w:rPr>
          <w:rStyle w:val="mark"/>
        </w:rPr>
        <w:t>.</w:t>
      </w:r>
      <w:r w:rsidR="00222149" w:rsidRPr="00E94B14">
        <w:rPr>
          <w:rStyle w:val="mark"/>
        </w:rPr>
        <w:t xml:space="preserve"> </w:t>
      </w:r>
    </w:p>
    <w:p w14:paraId="44928376" w14:textId="6C6B6873" w:rsidR="00EF01B1" w:rsidRDefault="00EF01B1" w:rsidP="00EF01B1">
      <w:pPr>
        <w:jc w:val="both"/>
        <w:rPr>
          <w:rStyle w:val="mark"/>
        </w:rPr>
      </w:pPr>
    </w:p>
    <w:p w14:paraId="0E7744F4" w14:textId="12D20ED8" w:rsidR="006F4B5D" w:rsidRPr="00E94B14" w:rsidRDefault="00EF01B1" w:rsidP="00EF01B1">
      <w:pPr>
        <w:pStyle w:val="ListParagraph"/>
        <w:numPr>
          <w:ilvl w:val="0"/>
          <w:numId w:val="31"/>
        </w:numPr>
        <w:ind w:left="504" w:hanging="144"/>
        <w:jc w:val="both"/>
        <w:rPr>
          <w:rStyle w:val="mark"/>
        </w:rPr>
      </w:pPr>
      <w:r>
        <w:rPr>
          <w:rStyle w:val="mark"/>
        </w:rPr>
        <w:t>The Vendor</w:t>
      </w:r>
      <w:r w:rsidR="006F4B5D" w:rsidRPr="00E94B14">
        <w:rPr>
          <w:rStyle w:val="mark"/>
        </w:rPr>
        <w:t xml:space="preserve"> </w:t>
      </w:r>
      <w:r w:rsidR="007D3AF0" w:rsidRPr="00E94B14">
        <w:rPr>
          <w:rStyle w:val="mark"/>
        </w:rPr>
        <w:t>shall</w:t>
      </w:r>
      <w:r w:rsidR="006F4B5D" w:rsidRPr="00E94B14">
        <w:rPr>
          <w:rStyle w:val="mark"/>
        </w:rPr>
        <w:t xml:space="preserve"> have the ability to add an additional account for separate lab tests that will be billed to</w:t>
      </w:r>
      <w:r w:rsidR="00E15465" w:rsidRPr="00E94B14">
        <w:rPr>
          <w:rStyle w:val="mark"/>
        </w:rPr>
        <w:t xml:space="preserve"> </w:t>
      </w:r>
      <w:r w:rsidR="00D012B0">
        <w:rPr>
          <w:rStyle w:val="mark"/>
        </w:rPr>
        <w:t>DOC</w:t>
      </w:r>
      <w:r w:rsidR="006F4B5D" w:rsidRPr="00E94B14">
        <w:rPr>
          <w:rStyle w:val="mark"/>
        </w:rPr>
        <w:t xml:space="preserve"> Headquarters. </w:t>
      </w:r>
    </w:p>
    <w:p w14:paraId="0BE6A549" w14:textId="192011D9" w:rsidR="00725FE8" w:rsidRDefault="00725FE8" w:rsidP="00E94B14">
      <w:pPr>
        <w:jc w:val="both"/>
      </w:pPr>
    </w:p>
    <w:p w14:paraId="7E59732B" w14:textId="18FBFCE8" w:rsidR="00EF01B1" w:rsidRDefault="00EF01B1" w:rsidP="00E94B14">
      <w:pPr>
        <w:jc w:val="both"/>
      </w:pPr>
    </w:p>
    <w:p w14:paraId="16221D89" w14:textId="7A953918" w:rsidR="00EF01B1" w:rsidRDefault="00EF01B1" w:rsidP="00E94B14">
      <w:pPr>
        <w:jc w:val="both"/>
      </w:pPr>
    </w:p>
    <w:p w14:paraId="49BC4E5F" w14:textId="4FBD9500" w:rsidR="00EF01B1" w:rsidRDefault="00EF01B1" w:rsidP="00E94B14">
      <w:pPr>
        <w:jc w:val="both"/>
      </w:pPr>
    </w:p>
    <w:p w14:paraId="3709F2F9" w14:textId="01826F3E" w:rsidR="00EF01B1" w:rsidRDefault="00EF01B1" w:rsidP="00E94B14">
      <w:pPr>
        <w:jc w:val="both"/>
      </w:pPr>
    </w:p>
    <w:p w14:paraId="03F2519B" w14:textId="2497F2A3" w:rsidR="00EF01B1" w:rsidRDefault="00EF01B1" w:rsidP="00E94B14">
      <w:pPr>
        <w:jc w:val="both"/>
      </w:pPr>
    </w:p>
    <w:p w14:paraId="744415C7" w14:textId="01C6DC9E" w:rsidR="00EF01B1" w:rsidRDefault="00EF01B1" w:rsidP="00E94B14">
      <w:pPr>
        <w:jc w:val="both"/>
      </w:pPr>
    </w:p>
    <w:p w14:paraId="450A4C33" w14:textId="3702DE70" w:rsidR="00EF01B1" w:rsidRDefault="00EF01B1" w:rsidP="00E94B14">
      <w:pPr>
        <w:jc w:val="both"/>
      </w:pPr>
    </w:p>
    <w:p w14:paraId="1B06B221" w14:textId="12F6B25E" w:rsidR="00EF01B1" w:rsidRDefault="00EF01B1" w:rsidP="00E94B14">
      <w:pPr>
        <w:jc w:val="both"/>
      </w:pPr>
    </w:p>
    <w:p w14:paraId="1D257546" w14:textId="77777777" w:rsidR="00A12D50" w:rsidRPr="00E94B14" w:rsidRDefault="00A12D50" w:rsidP="00E94B14">
      <w:pPr>
        <w:jc w:val="both"/>
      </w:pPr>
    </w:p>
    <w:p w14:paraId="735A4144" w14:textId="33AD8340" w:rsidR="00222149" w:rsidRDefault="003F66BC" w:rsidP="00703E52">
      <w:pPr>
        <w:jc w:val="both"/>
        <w:rPr>
          <w:b/>
        </w:rPr>
      </w:pPr>
      <w:r>
        <w:rPr>
          <w:b/>
        </w:rPr>
        <w:lastRenderedPageBreak/>
        <w:t>VENDOR</w:t>
      </w:r>
      <w:r w:rsidR="00725FE8" w:rsidRPr="00E94B14">
        <w:rPr>
          <w:b/>
        </w:rPr>
        <w:t xml:space="preserve"> </w:t>
      </w:r>
      <w:r w:rsidR="00324CAB">
        <w:rPr>
          <w:b/>
        </w:rPr>
        <w:t>REQUIREMENTS</w:t>
      </w:r>
      <w:r w:rsidR="00725FE8" w:rsidRPr="00E94B14">
        <w:rPr>
          <w:b/>
        </w:rPr>
        <w:t>:</w:t>
      </w:r>
    </w:p>
    <w:p w14:paraId="69800097" w14:textId="7FC908B7" w:rsidR="00EF01B1" w:rsidRPr="00E94B14" w:rsidRDefault="00EF01B1" w:rsidP="00703E52">
      <w:pPr>
        <w:jc w:val="both"/>
        <w:rPr>
          <w:b/>
        </w:rPr>
      </w:pPr>
      <w:r w:rsidRPr="00E94B14">
        <w:rPr>
          <w:b/>
        </w:rPr>
        <w:t xml:space="preserve">The </w:t>
      </w:r>
      <w:r>
        <w:rPr>
          <w:b/>
        </w:rPr>
        <w:t>Vendor</w:t>
      </w:r>
      <w:r w:rsidRPr="00E94B14">
        <w:rPr>
          <w:b/>
        </w:rPr>
        <w:t xml:space="preserve"> shall be required to provide the following as part of the </w:t>
      </w:r>
      <w:r w:rsidR="00C54444">
        <w:rPr>
          <w:b/>
        </w:rPr>
        <w:t>contract on an as-needed basis:</w:t>
      </w:r>
    </w:p>
    <w:p w14:paraId="1E9D479B" w14:textId="568417D1" w:rsidR="00EF01B1" w:rsidRDefault="00222149" w:rsidP="00BA18D8">
      <w:pPr>
        <w:pStyle w:val="ListParagraph"/>
        <w:numPr>
          <w:ilvl w:val="0"/>
          <w:numId w:val="32"/>
        </w:numPr>
        <w:tabs>
          <w:tab w:val="left" w:pos="1440"/>
        </w:tabs>
        <w:spacing w:after="120"/>
        <w:ind w:left="504" w:hanging="144"/>
        <w:contextualSpacing w:val="0"/>
        <w:jc w:val="both"/>
      </w:pPr>
      <w:r w:rsidRPr="00E94B14">
        <w:t>All test resu</w:t>
      </w:r>
      <w:r w:rsidR="001901BB" w:rsidRPr="00E94B14">
        <w:t>lts shall be in an electronic/</w:t>
      </w:r>
      <w:r w:rsidRPr="00E94B14">
        <w:t xml:space="preserve">digital format, through the process for exchange of medical information identified by </w:t>
      </w:r>
      <w:r w:rsidR="00992854">
        <w:t>DOC</w:t>
      </w:r>
      <w:r w:rsidRPr="00E94B14">
        <w:t xml:space="preserve"> at the time of contract. The reports shall be submitted directly to </w:t>
      </w:r>
      <w:r w:rsidR="00992854">
        <w:t>DOC’s</w:t>
      </w:r>
      <w:r w:rsidRPr="00E94B14">
        <w:t xml:space="preserve"> Electronic Health Record (EHR) through an interface</w:t>
      </w:r>
      <w:r w:rsidR="00540A67" w:rsidRPr="00E94B14">
        <w:t xml:space="preserve"> with the current </w:t>
      </w:r>
      <w:r w:rsidR="0043383F">
        <w:t>Vendor</w:t>
      </w:r>
      <w:r w:rsidR="00FD72BB">
        <w:t>.</w:t>
      </w:r>
    </w:p>
    <w:p w14:paraId="22BF1BE0" w14:textId="3E093AFC" w:rsidR="00EF01B1" w:rsidRDefault="00992854" w:rsidP="00BA18D8">
      <w:pPr>
        <w:pStyle w:val="ListParagraph"/>
        <w:numPr>
          <w:ilvl w:val="0"/>
          <w:numId w:val="32"/>
        </w:numPr>
        <w:tabs>
          <w:tab w:val="left" w:pos="1440"/>
        </w:tabs>
        <w:spacing w:after="120"/>
        <w:ind w:left="504" w:hanging="144"/>
        <w:contextualSpacing w:val="0"/>
        <w:jc w:val="both"/>
      </w:pPr>
      <w:r>
        <w:t>DOC</w:t>
      </w:r>
      <w:r w:rsidR="00792E5C">
        <w:t xml:space="preserve"> F</w:t>
      </w:r>
      <w:r w:rsidR="00222149" w:rsidRPr="00E94B14">
        <w:t>acilities and off-site clinics ordering tests shall have access to the medic</w:t>
      </w:r>
      <w:r w:rsidR="0043383F">
        <w:t>al information and all reports</w:t>
      </w:r>
      <w:r w:rsidR="00FD72BB">
        <w:t>.</w:t>
      </w:r>
    </w:p>
    <w:p w14:paraId="416E3726" w14:textId="4B0E3AF8" w:rsidR="006F4B5D" w:rsidRPr="00E94B14" w:rsidRDefault="00EF01B1" w:rsidP="00324CAB">
      <w:pPr>
        <w:pStyle w:val="ListParagraph"/>
        <w:numPr>
          <w:ilvl w:val="0"/>
          <w:numId w:val="32"/>
        </w:numPr>
        <w:tabs>
          <w:tab w:val="left" w:pos="1440"/>
        </w:tabs>
        <w:spacing w:after="80"/>
        <w:ind w:left="504" w:hanging="144"/>
        <w:contextualSpacing w:val="0"/>
        <w:jc w:val="both"/>
      </w:pPr>
      <w:r>
        <w:t>Legible H</w:t>
      </w:r>
      <w:r w:rsidR="006F4B5D" w:rsidRPr="00E94B14">
        <w:t>ardcopy(s)</w:t>
      </w:r>
      <w:r>
        <w:t xml:space="preserve"> of Test Result(s), within </w:t>
      </w:r>
      <w:r w:rsidR="00456A13" w:rsidRPr="00E94B14">
        <w:t>8</w:t>
      </w:r>
      <w:r w:rsidR="006F4B5D" w:rsidRPr="00E94B14">
        <w:t xml:space="preserve"> hours from the time the results are first verified in the</w:t>
      </w:r>
      <w:r w:rsidR="0045284B" w:rsidRPr="00E94B14">
        <w:t xml:space="preserve"> Lab Information System (</w:t>
      </w:r>
      <w:r w:rsidR="006F4B5D" w:rsidRPr="00E94B14">
        <w:t>LIS</w:t>
      </w:r>
      <w:r w:rsidR="0045284B" w:rsidRPr="00E94B14">
        <w:t>)</w:t>
      </w:r>
      <w:r w:rsidR="006F4B5D" w:rsidRPr="00E94B14">
        <w:t xml:space="preserve"> of the performing laboratory</w:t>
      </w:r>
      <w:r w:rsidR="003F66BC">
        <w:t>,</w:t>
      </w:r>
      <w:r w:rsidR="0097764E" w:rsidRPr="00E94B14">
        <w:t xml:space="preserve"> may also be required at the discretion of </w:t>
      </w:r>
      <w:r w:rsidR="00A12D50">
        <w:t xml:space="preserve">the </w:t>
      </w:r>
      <w:r w:rsidR="00992854">
        <w:t>DOC</w:t>
      </w:r>
      <w:r w:rsidR="006F4B5D" w:rsidRPr="00E94B14">
        <w:t xml:space="preserve">. The test results </w:t>
      </w:r>
      <w:r w:rsidR="007D3AF0" w:rsidRPr="00E94B14">
        <w:t>shall</w:t>
      </w:r>
      <w:r w:rsidR="006F4B5D" w:rsidRPr="00E94B14">
        <w:t xml:space="preserve"> include the following:</w:t>
      </w:r>
    </w:p>
    <w:p w14:paraId="3C4696E7" w14:textId="77777777" w:rsidR="006F4B5D" w:rsidRPr="00E94B14" w:rsidRDefault="006F4B5D" w:rsidP="00FF1C08">
      <w:pPr>
        <w:numPr>
          <w:ilvl w:val="0"/>
          <w:numId w:val="24"/>
        </w:numPr>
        <w:spacing w:after="120"/>
        <w:ind w:left="1080" w:firstLine="0"/>
        <w:jc w:val="both"/>
      </w:pPr>
      <w:r w:rsidRPr="00E94B14">
        <w:t>Patient Name</w:t>
      </w:r>
    </w:p>
    <w:p w14:paraId="7B17FD8C" w14:textId="47905586" w:rsidR="006F4B5D" w:rsidRPr="00992854" w:rsidRDefault="00992854" w:rsidP="00992854">
      <w:pPr>
        <w:numPr>
          <w:ilvl w:val="0"/>
          <w:numId w:val="24"/>
        </w:numPr>
        <w:spacing w:after="120"/>
        <w:ind w:left="1368" w:hanging="288"/>
      </w:pPr>
      <w:r>
        <w:t xml:space="preserve">Patient Medical </w:t>
      </w:r>
      <w:r w:rsidR="00A12D50" w:rsidRPr="00992854">
        <w:t>Record N</w:t>
      </w:r>
      <w:r>
        <w:t xml:space="preserve">umber </w:t>
      </w:r>
      <w:r w:rsidR="00A12D50" w:rsidRPr="00992854">
        <w:t>(max</w:t>
      </w:r>
      <w:r>
        <w:t xml:space="preserve">. of 12 alphanumeric) </w:t>
      </w:r>
      <w:r w:rsidR="00A12D50" w:rsidRPr="00992854">
        <w:t>or</w:t>
      </w:r>
      <w:r>
        <w:t xml:space="preserve"> L</w:t>
      </w:r>
      <w:r w:rsidR="00A12D50" w:rsidRPr="00992854">
        <w:t>ouisiana Department of Corrections Number</w:t>
      </w:r>
    </w:p>
    <w:p w14:paraId="6266D7B2" w14:textId="341469E9" w:rsidR="006F4B5D" w:rsidRPr="00E94B14" w:rsidRDefault="00BA18D8" w:rsidP="00324CAB">
      <w:pPr>
        <w:numPr>
          <w:ilvl w:val="0"/>
          <w:numId w:val="24"/>
        </w:numPr>
        <w:spacing w:after="120"/>
        <w:jc w:val="both"/>
      </w:pPr>
      <w:r>
        <w:t>Patient's</w:t>
      </w:r>
      <w:r w:rsidR="006F4B5D" w:rsidRPr="00E94B14">
        <w:t xml:space="preserve"> </w:t>
      </w:r>
      <w:r w:rsidR="00A12D50">
        <w:t>date o</w:t>
      </w:r>
      <w:r w:rsidR="00A12D50" w:rsidRPr="00E94B14">
        <w:t xml:space="preserve">f birth </w:t>
      </w:r>
      <w:r w:rsidR="00A12D50">
        <w:t>or</w:t>
      </w:r>
      <w:r w:rsidR="00A12D50" w:rsidRPr="00E94B14">
        <w:t xml:space="preserve"> age</w:t>
      </w:r>
    </w:p>
    <w:p w14:paraId="1E6DC0FA" w14:textId="0B78BFAC" w:rsidR="006F4B5D" w:rsidRPr="00E94B14" w:rsidRDefault="00FF1C08" w:rsidP="00FF1C08">
      <w:pPr>
        <w:numPr>
          <w:ilvl w:val="0"/>
          <w:numId w:val="24"/>
        </w:numPr>
        <w:spacing w:after="120"/>
        <w:jc w:val="both"/>
      </w:pPr>
      <w:r>
        <w:t xml:space="preserve">Patient </w:t>
      </w:r>
      <w:r w:rsidR="00A12D50">
        <w:t>s</w:t>
      </w:r>
      <w:r w:rsidR="00A12D50" w:rsidRPr="00E94B14">
        <w:t>ex</w:t>
      </w:r>
    </w:p>
    <w:p w14:paraId="7390ED37" w14:textId="7017CD49" w:rsidR="006F4B5D" w:rsidRPr="00E94B14" w:rsidRDefault="006F4B5D" w:rsidP="00FF1C08">
      <w:pPr>
        <w:numPr>
          <w:ilvl w:val="0"/>
          <w:numId w:val="24"/>
        </w:numPr>
        <w:spacing w:after="120"/>
        <w:jc w:val="both"/>
      </w:pPr>
      <w:r w:rsidRPr="00E94B14">
        <w:t xml:space="preserve">Name </w:t>
      </w:r>
      <w:r w:rsidR="00A12D50" w:rsidRPr="00E94B14">
        <w:t xml:space="preserve">of </w:t>
      </w:r>
      <w:r w:rsidR="00A12D50">
        <w:t>r</w:t>
      </w:r>
      <w:r w:rsidR="00A12D50" w:rsidRPr="00E94B14">
        <w:t>eferring physician</w:t>
      </w:r>
    </w:p>
    <w:p w14:paraId="19E9523D" w14:textId="096A950C" w:rsidR="006F4B5D" w:rsidRPr="00E94B14" w:rsidRDefault="00FF1C08" w:rsidP="00FF1C08">
      <w:pPr>
        <w:numPr>
          <w:ilvl w:val="0"/>
          <w:numId w:val="24"/>
        </w:numPr>
        <w:spacing w:after="120"/>
        <w:jc w:val="both"/>
      </w:pPr>
      <w:r>
        <w:t xml:space="preserve">Patient </w:t>
      </w:r>
      <w:r w:rsidR="00A12D50">
        <w:t>location</w:t>
      </w:r>
    </w:p>
    <w:p w14:paraId="2704C05C" w14:textId="10C97D63" w:rsidR="006F4B5D" w:rsidRPr="00E94B14" w:rsidRDefault="006F4B5D" w:rsidP="009262B2">
      <w:pPr>
        <w:numPr>
          <w:ilvl w:val="0"/>
          <w:numId w:val="24"/>
        </w:numPr>
        <w:spacing w:after="120"/>
        <w:jc w:val="both"/>
      </w:pPr>
      <w:r w:rsidRPr="00E94B14">
        <w:t xml:space="preserve">Specimen </w:t>
      </w:r>
      <w:r w:rsidR="00A12D50">
        <w:t>collection date a</w:t>
      </w:r>
      <w:r w:rsidR="00A12D50" w:rsidRPr="00E94B14">
        <w:t>nd time</w:t>
      </w:r>
    </w:p>
    <w:p w14:paraId="7C5446DC" w14:textId="1EB15206" w:rsidR="006F4B5D" w:rsidRPr="00E94B14" w:rsidRDefault="006F4B5D" w:rsidP="009262B2">
      <w:pPr>
        <w:numPr>
          <w:ilvl w:val="0"/>
          <w:numId w:val="24"/>
        </w:numPr>
        <w:spacing w:after="120"/>
        <w:jc w:val="both"/>
      </w:pPr>
      <w:r w:rsidRPr="00E94B14">
        <w:t xml:space="preserve">Date </w:t>
      </w:r>
      <w:r w:rsidR="00A12D50">
        <w:t>and</w:t>
      </w:r>
      <w:r w:rsidR="00A12D50" w:rsidRPr="00E94B14">
        <w:t xml:space="preserve"> time specimen logged </w:t>
      </w:r>
      <w:r w:rsidR="00A12D50">
        <w:t>in</w:t>
      </w:r>
      <w:r w:rsidR="00A12D50" w:rsidRPr="00E94B14">
        <w:t xml:space="preserve"> </w:t>
      </w:r>
      <w:r w:rsidR="00A12D50">
        <w:t>by</w:t>
      </w:r>
      <w:r w:rsidR="00A12D50" w:rsidRPr="00E94B14">
        <w:t xml:space="preserve"> </w:t>
      </w:r>
      <w:r w:rsidR="00A12D50">
        <w:t>the Vendor</w:t>
      </w:r>
    </w:p>
    <w:p w14:paraId="482F6407" w14:textId="35F0BB90" w:rsidR="006F4B5D" w:rsidRPr="00E94B14" w:rsidRDefault="00A12D50" w:rsidP="00992854">
      <w:pPr>
        <w:numPr>
          <w:ilvl w:val="0"/>
          <w:numId w:val="24"/>
        </w:numPr>
        <w:spacing w:after="120"/>
        <w:ind w:left="1368" w:hanging="288"/>
        <w:jc w:val="both"/>
      </w:pPr>
      <w:r>
        <w:t>A</w:t>
      </w:r>
      <w:r w:rsidRPr="00E94B14">
        <w:t xml:space="preserve">ny information regarding </w:t>
      </w:r>
      <w:r>
        <w:t>the</w:t>
      </w:r>
      <w:r w:rsidRPr="00E94B14">
        <w:t xml:space="preserve"> condition </w:t>
      </w:r>
      <w:r>
        <w:t>and</w:t>
      </w:r>
      <w:r w:rsidRPr="00E94B14">
        <w:t xml:space="preserve"> disposition </w:t>
      </w:r>
      <w:r>
        <w:t>of</w:t>
      </w:r>
      <w:r w:rsidRPr="00E94B14">
        <w:t xml:space="preserve"> specimens </w:t>
      </w:r>
      <w:r>
        <w:t>that</w:t>
      </w:r>
      <w:r w:rsidRPr="00E94B14">
        <w:t xml:space="preserve"> </w:t>
      </w:r>
      <w:r>
        <w:t>do</w:t>
      </w:r>
      <w:r w:rsidRPr="00E94B14">
        <w:t xml:space="preserve"> not meet </w:t>
      </w:r>
      <w:r>
        <w:t>the</w:t>
      </w:r>
      <w:r w:rsidRPr="00E94B14">
        <w:t xml:space="preserve"> laboratory's </w:t>
      </w:r>
      <w:r>
        <w:t>criteria initially reported</w:t>
      </w:r>
    </w:p>
    <w:p w14:paraId="5D1D2EFE" w14:textId="766F8A67" w:rsidR="006F4B5D" w:rsidRPr="00E94B14" w:rsidRDefault="00A12D50" w:rsidP="009262B2">
      <w:pPr>
        <w:numPr>
          <w:ilvl w:val="0"/>
          <w:numId w:val="24"/>
        </w:numPr>
        <w:spacing w:after="120"/>
        <w:jc w:val="both"/>
      </w:pPr>
      <w:r>
        <w:t>Date and time results i</w:t>
      </w:r>
      <w:r w:rsidRPr="00E94B14">
        <w:t xml:space="preserve">nitially </w:t>
      </w:r>
      <w:r>
        <w:t>r</w:t>
      </w:r>
      <w:r w:rsidRPr="00E94B14">
        <w:t>eported</w:t>
      </w:r>
    </w:p>
    <w:p w14:paraId="43A0A6EE" w14:textId="74FB6DFB" w:rsidR="006F4B5D" w:rsidRPr="00E94B14" w:rsidRDefault="00A12D50" w:rsidP="009262B2">
      <w:pPr>
        <w:numPr>
          <w:ilvl w:val="0"/>
          <w:numId w:val="24"/>
        </w:numPr>
        <w:spacing w:after="120"/>
        <w:jc w:val="both"/>
      </w:pPr>
      <w:r>
        <w:t>N</w:t>
      </w:r>
      <w:r w:rsidRPr="00E94B14">
        <w:t xml:space="preserve">ame </w:t>
      </w:r>
      <w:r>
        <w:t>of</w:t>
      </w:r>
      <w:r w:rsidRPr="00E94B14">
        <w:t xml:space="preserve"> performing laboratory </w:t>
      </w:r>
    </w:p>
    <w:p w14:paraId="0530DE71" w14:textId="0B2AB21D" w:rsidR="006F4B5D" w:rsidRPr="00E94B14" w:rsidRDefault="00FF1C08" w:rsidP="00992854">
      <w:pPr>
        <w:numPr>
          <w:ilvl w:val="0"/>
          <w:numId w:val="24"/>
        </w:numPr>
        <w:spacing w:after="120"/>
        <w:ind w:left="1368" w:hanging="288"/>
        <w:jc w:val="both"/>
      </w:pPr>
      <w:r>
        <w:t xml:space="preserve">If </w:t>
      </w:r>
      <w:r w:rsidR="00A12D50" w:rsidRPr="00E94B14">
        <w:t xml:space="preserve">test </w:t>
      </w:r>
      <w:r w:rsidR="00BA18D8">
        <w:t xml:space="preserve">is </w:t>
      </w:r>
      <w:r w:rsidR="00A12D50" w:rsidRPr="00E94B14">
        <w:t>p</w:t>
      </w:r>
      <w:r w:rsidRPr="00E94B14">
        <w:t xml:space="preserve">erformed </w:t>
      </w:r>
      <w:r w:rsidR="00A12D50">
        <w:t>in</w:t>
      </w:r>
      <w:r w:rsidR="00A12D50" w:rsidRPr="00E94B14">
        <w:t xml:space="preserve"> </w:t>
      </w:r>
      <w:r w:rsidR="00A12D50">
        <w:t>a laboratory o</w:t>
      </w:r>
      <w:r w:rsidR="00A12D50" w:rsidRPr="00E94B14">
        <w:t xml:space="preserve">ther </w:t>
      </w:r>
      <w:r w:rsidR="00A12D50">
        <w:t>t</w:t>
      </w:r>
      <w:r w:rsidR="00A12D50" w:rsidRPr="00E94B14">
        <w:t xml:space="preserve">han </w:t>
      </w:r>
      <w:r w:rsidR="00A12D50">
        <w:t>t</w:t>
      </w:r>
      <w:r w:rsidR="00A12D50" w:rsidRPr="00E94B14">
        <w:t xml:space="preserve">he </w:t>
      </w:r>
      <w:r w:rsidR="00A12D50">
        <w:t xml:space="preserve">Vendor's </w:t>
      </w:r>
      <w:r w:rsidR="00A12D50" w:rsidRPr="00E94B14">
        <w:t xml:space="preserve">laboratory, name </w:t>
      </w:r>
      <w:r w:rsidR="00A12D50">
        <w:t>and</w:t>
      </w:r>
      <w:r w:rsidR="00A12D50" w:rsidRPr="00E94B14">
        <w:t xml:space="preserve"> com</w:t>
      </w:r>
      <w:r w:rsidR="00A12D50">
        <w:t>plete address of the laboratory</w:t>
      </w:r>
    </w:p>
    <w:p w14:paraId="3ED250B2" w14:textId="4884608A" w:rsidR="006F4B5D" w:rsidRPr="00E94B14" w:rsidRDefault="00A12D50" w:rsidP="009262B2">
      <w:pPr>
        <w:numPr>
          <w:ilvl w:val="0"/>
          <w:numId w:val="24"/>
        </w:numPr>
        <w:spacing w:after="120"/>
        <w:jc w:val="both"/>
      </w:pPr>
      <w:r>
        <w:t>Test n</w:t>
      </w:r>
      <w:r w:rsidR="006F4B5D" w:rsidRPr="00E94B14">
        <w:t>ame</w:t>
      </w:r>
    </w:p>
    <w:p w14:paraId="256E869F" w14:textId="3D0CF952" w:rsidR="006F4B5D" w:rsidRPr="00E94B14" w:rsidRDefault="00FF1C08" w:rsidP="009262B2">
      <w:pPr>
        <w:numPr>
          <w:ilvl w:val="0"/>
          <w:numId w:val="24"/>
        </w:numPr>
        <w:spacing w:after="120"/>
        <w:jc w:val="both"/>
      </w:pPr>
      <w:r>
        <w:t xml:space="preserve">Test </w:t>
      </w:r>
      <w:r w:rsidR="00A12D50">
        <w:t>r</w:t>
      </w:r>
      <w:r w:rsidR="00A12D50" w:rsidRPr="00E94B14">
        <w:t>esults, and, if applicable, the units of measurement or interpretation, or both</w:t>
      </w:r>
    </w:p>
    <w:p w14:paraId="1C2F3FF4" w14:textId="224781C1" w:rsidR="006F4B5D" w:rsidRPr="00E94B14" w:rsidRDefault="00FF1C08" w:rsidP="009262B2">
      <w:pPr>
        <w:numPr>
          <w:ilvl w:val="0"/>
          <w:numId w:val="24"/>
        </w:numPr>
        <w:spacing w:after="120"/>
        <w:jc w:val="both"/>
      </w:pPr>
      <w:r>
        <w:t xml:space="preserve">Reference </w:t>
      </w:r>
      <w:r w:rsidR="00A12D50">
        <w:t>r</w:t>
      </w:r>
      <w:r w:rsidR="00A12D50" w:rsidRPr="00E94B14">
        <w:t xml:space="preserve">ange </w:t>
      </w:r>
      <w:r w:rsidR="00A12D50">
        <w:t>w</w:t>
      </w:r>
      <w:r w:rsidR="00A12D50" w:rsidRPr="00E94B14">
        <w:t>ith all applicable interpretive comments</w:t>
      </w:r>
    </w:p>
    <w:p w14:paraId="5BB54456" w14:textId="469F65C6" w:rsidR="006F4B5D" w:rsidRPr="00E94B14" w:rsidRDefault="006F4B5D" w:rsidP="009262B2">
      <w:pPr>
        <w:numPr>
          <w:ilvl w:val="0"/>
          <w:numId w:val="24"/>
        </w:numPr>
        <w:spacing w:after="120"/>
        <w:jc w:val="both"/>
      </w:pPr>
      <w:r w:rsidRPr="00E94B14">
        <w:t>"</w:t>
      </w:r>
      <w:r w:rsidR="007D0CA6" w:rsidRPr="00E94B14">
        <w:t>Investigational Use Only</w:t>
      </w:r>
      <w:r w:rsidRPr="00E94B14">
        <w:t>/</w:t>
      </w:r>
      <w:r w:rsidR="007D0CA6" w:rsidRPr="00E94B14">
        <w:t>Research Use Only</w:t>
      </w:r>
      <w:r w:rsidRPr="00E94B14">
        <w:t>"</w:t>
      </w:r>
      <w:r w:rsidR="00FF1C08">
        <w:t xml:space="preserve"> </w:t>
      </w:r>
      <w:r w:rsidR="00A12D50">
        <w:t>-</w:t>
      </w:r>
      <w:r w:rsidR="00FF1C08">
        <w:t xml:space="preserve"> S</w:t>
      </w:r>
      <w:r w:rsidR="00A12D50" w:rsidRPr="00E94B14">
        <w:t>tatement if applicable to the methodology used</w:t>
      </w:r>
    </w:p>
    <w:p w14:paraId="540B8922" w14:textId="601472E8" w:rsidR="006F4B5D" w:rsidRPr="00E94B14" w:rsidRDefault="006F4B5D" w:rsidP="00992854">
      <w:pPr>
        <w:numPr>
          <w:ilvl w:val="0"/>
          <w:numId w:val="24"/>
        </w:numPr>
        <w:spacing w:after="120"/>
        <w:ind w:left="1368" w:hanging="288"/>
        <w:jc w:val="both"/>
      </w:pPr>
      <w:r w:rsidRPr="00E94B14">
        <w:t>A</w:t>
      </w:r>
      <w:r w:rsidR="00A12D50" w:rsidRPr="00E94B14">
        <w:t xml:space="preserve">ll information submitted </w:t>
      </w:r>
      <w:r w:rsidR="00A12D50">
        <w:t>on requisition with the specimen shall appear on the test report alone w</w:t>
      </w:r>
      <w:r w:rsidR="00A12D50" w:rsidRPr="00E94B14">
        <w:t>ith other diagnos</w:t>
      </w:r>
      <w:r w:rsidR="00A12D50">
        <w:t>tic information</w:t>
      </w:r>
    </w:p>
    <w:p w14:paraId="5998BAC9" w14:textId="6146101C" w:rsidR="006F4B5D" w:rsidRPr="00E94B14" w:rsidRDefault="006F4B5D" w:rsidP="00992854">
      <w:pPr>
        <w:numPr>
          <w:ilvl w:val="0"/>
          <w:numId w:val="24"/>
        </w:numPr>
        <w:spacing w:after="120"/>
        <w:ind w:left="1368" w:hanging="288"/>
        <w:jc w:val="both"/>
      </w:pPr>
      <w:r w:rsidRPr="00E94B14">
        <w:t>C</w:t>
      </w:r>
      <w:r w:rsidR="00A12D50" w:rsidRPr="00E94B14">
        <w:t xml:space="preserve">ritical </w:t>
      </w:r>
      <w:r w:rsidR="00A12D50">
        <w:t>values noted as such with documentation of who a</w:t>
      </w:r>
      <w:r w:rsidR="00A12D50" w:rsidRPr="00E94B14">
        <w:t xml:space="preserve">t </w:t>
      </w:r>
      <w:r w:rsidR="00A12D50">
        <w:t>the facility w</w:t>
      </w:r>
      <w:r w:rsidR="00A12D50" w:rsidRPr="00E94B14">
        <w:t>as</w:t>
      </w:r>
      <w:r w:rsidR="00A12D50">
        <w:t xml:space="preserve"> notified by phone within </w:t>
      </w:r>
      <w:r w:rsidR="00A12D50" w:rsidRPr="00E94B14">
        <w:t>1</w:t>
      </w:r>
      <w:r w:rsidR="00A12D50">
        <w:t xml:space="preserve"> hour of critical result a</w:t>
      </w:r>
      <w:r w:rsidR="00A12D50" w:rsidRPr="00E94B14">
        <w:t>nd faxed</w:t>
      </w:r>
      <w:r w:rsidR="00A12D50">
        <w:t xml:space="preserve"> result within 2 hours o</w:t>
      </w:r>
      <w:r w:rsidR="00FD72BB">
        <w:t>f critical result</w:t>
      </w:r>
    </w:p>
    <w:p w14:paraId="53429E44" w14:textId="1D0F1CC2" w:rsidR="006F4B5D" w:rsidRPr="00E94B14" w:rsidRDefault="006F4B5D" w:rsidP="00910CEE">
      <w:pPr>
        <w:numPr>
          <w:ilvl w:val="0"/>
          <w:numId w:val="24"/>
        </w:numPr>
        <w:spacing w:after="120"/>
        <w:ind w:left="1368" w:hanging="288"/>
        <w:jc w:val="both"/>
      </w:pPr>
      <w:r w:rsidRPr="00E94B14">
        <w:lastRenderedPageBreak/>
        <w:t>C</w:t>
      </w:r>
      <w:r w:rsidR="00A12D50" w:rsidRPr="00E94B14">
        <w:t>omplete do</w:t>
      </w:r>
      <w:r w:rsidR="00A12D50">
        <w:t xml:space="preserve">cumentation of any corrected report issued with </w:t>
      </w:r>
      <w:r w:rsidR="00BA18D8">
        <w:t xml:space="preserve">a </w:t>
      </w:r>
      <w:r w:rsidR="00A12D50">
        <w:t>clear display of the original result</w:t>
      </w:r>
      <w:r w:rsidR="00337685">
        <w:t>,</w:t>
      </w:r>
      <w:r w:rsidR="00A12D50">
        <w:t xml:space="preserve"> including </w:t>
      </w:r>
      <w:r w:rsidR="00337685">
        <w:t>the</w:t>
      </w:r>
      <w:r w:rsidR="00A12D50" w:rsidRPr="00E94B14">
        <w:t xml:space="preserve"> date </w:t>
      </w:r>
      <w:r w:rsidR="00A12D50">
        <w:t>and time o</w:t>
      </w:r>
      <w:r w:rsidR="00A12D50" w:rsidRPr="00E94B14">
        <w:t xml:space="preserve">f </w:t>
      </w:r>
      <w:r w:rsidR="00337685">
        <w:t xml:space="preserve">the </w:t>
      </w:r>
      <w:r w:rsidR="00A12D50" w:rsidRPr="00E94B14">
        <w:t xml:space="preserve">initial report </w:t>
      </w:r>
      <w:r w:rsidR="00A12D50">
        <w:t>as well as that of the correction</w:t>
      </w:r>
    </w:p>
    <w:p w14:paraId="1EFD5713" w14:textId="4FEA841D" w:rsidR="009262B2" w:rsidRDefault="006F4B5D" w:rsidP="00BA18D8">
      <w:pPr>
        <w:numPr>
          <w:ilvl w:val="0"/>
          <w:numId w:val="24"/>
        </w:numPr>
        <w:spacing w:after="120"/>
        <w:jc w:val="both"/>
      </w:pPr>
      <w:r w:rsidRPr="00E94B14">
        <w:t>P</w:t>
      </w:r>
      <w:r w:rsidR="00D91E65" w:rsidRPr="00E94B14">
        <w:t xml:space="preserve">rovide </w:t>
      </w:r>
      <w:r w:rsidR="00D91E65">
        <w:t>a service t</w:t>
      </w:r>
      <w:r w:rsidR="00D91E65" w:rsidRPr="00E94B14">
        <w:t xml:space="preserve">o "add-on" </w:t>
      </w:r>
      <w:r w:rsidR="00D91E65">
        <w:t>a test w</w:t>
      </w:r>
      <w:r w:rsidR="00D91E65" w:rsidRPr="00E94B14">
        <w:t xml:space="preserve">ith </w:t>
      </w:r>
      <w:r w:rsidR="00D91E65">
        <w:t>a specimen already at t</w:t>
      </w:r>
      <w:r w:rsidR="00D91E65" w:rsidRPr="00E94B14">
        <w:t xml:space="preserve">he </w:t>
      </w:r>
      <w:r w:rsidR="00D91E65">
        <w:t>V</w:t>
      </w:r>
      <w:r w:rsidR="00D91E65" w:rsidRPr="00E94B14">
        <w:t>endor</w:t>
      </w:r>
    </w:p>
    <w:p w14:paraId="3B2603E5" w14:textId="6D719ED4" w:rsidR="009262B2" w:rsidRDefault="006F4B5D" w:rsidP="00BA18D8">
      <w:pPr>
        <w:pStyle w:val="ListParagraph"/>
        <w:numPr>
          <w:ilvl w:val="0"/>
          <w:numId w:val="32"/>
        </w:numPr>
        <w:spacing w:after="120"/>
        <w:ind w:left="504" w:hanging="144"/>
        <w:contextualSpacing w:val="0"/>
        <w:jc w:val="both"/>
      </w:pPr>
      <w:r w:rsidRPr="00E94B14">
        <w:t xml:space="preserve">A </w:t>
      </w:r>
      <w:r w:rsidR="009262B2">
        <w:t>t</w:t>
      </w:r>
      <w:r w:rsidR="009262B2" w:rsidRPr="00E94B14">
        <w:t xml:space="preserve">elephone </w:t>
      </w:r>
      <w:r w:rsidR="009262B2">
        <w:t>and</w:t>
      </w:r>
      <w:r w:rsidR="009262B2" w:rsidRPr="00E94B14">
        <w:t>/</w:t>
      </w:r>
      <w:r w:rsidR="009262B2">
        <w:t>o</w:t>
      </w:r>
      <w:r w:rsidR="009262B2" w:rsidRPr="00E94B14">
        <w:t>r fax</w:t>
      </w:r>
      <w:r w:rsidR="009262B2">
        <w:t xml:space="preserve"> reporting service to each facility in the event emergency reporting is needed by the L</w:t>
      </w:r>
      <w:r w:rsidR="009262B2" w:rsidRPr="00E94B14">
        <w:t xml:space="preserve">ouisiana </w:t>
      </w:r>
      <w:r w:rsidR="009262B2">
        <w:t>Department of C</w:t>
      </w:r>
      <w:r w:rsidR="009262B2" w:rsidRPr="00E94B14">
        <w:t>orrections</w:t>
      </w:r>
      <w:r w:rsidR="00BA18D8">
        <w:t>.</w:t>
      </w:r>
    </w:p>
    <w:p w14:paraId="586FBFCF" w14:textId="50F30ED5" w:rsidR="006F4B5D" w:rsidRPr="00E94B14" w:rsidRDefault="006F4B5D" w:rsidP="009262B2">
      <w:pPr>
        <w:pStyle w:val="ListParagraph"/>
        <w:numPr>
          <w:ilvl w:val="0"/>
          <w:numId w:val="32"/>
        </w:numPr>
        <w:ind w:left="504" w:hanging="144"/>
        <w:jc w:val="both"/>
      </w:pPr>
      <w:r w:rsidRPr="00E94B14">
        <w:t xml:space="preserve">Willingness </w:t>
      </w:r>
      <w:r w:rsidR="009262B2" w:rsidRPr="00E94B14">
        <w:t xml:space="preserve">to re-test the same specimen or a re-submitted specimen free of charge if, in the opinion of any medical staff member from </w:t>
      </w:r>
      <w:r w:rsidR="00324CAB">
        <w:t xml:space="preserve">the </w:t>
      </w:r>
      <w:r w:rsidR="009262B2" w:rsidRPr="00E94B14">
        <w:t>Louisiana</w:t>
      </w:r>
      <w:r w:rsidR="009262B2">
        <w:t xml:space="preserve"> Department of Corrections F</w:t>
      </w:r>
      <w:r w:rsidR="009262B2" w:rsidRPr="00E94B14">
        <w:t xml:space="preserve">acility, there are any doubts concerning the validity or results </w:t>
      </w:r>
      <w:r w:rsidR="009262B2">
        <w:t>or the identity of the specimen</w:t>
      </w:r>
      <w:r w:rsidR="00FD72BB">
        <w:t>.</w:t>
      </w:r>
    </w:p>
    <w:p w14:paraId="521E4868" w14:textId="77777777" w:rsidR="006F4B5D" w:rsidRPr="00E94B14" w:rsidRDefault="006F4B5D" w:rsidP="00E94B14">
      <w:pPr>
        <w:jc w:val="both"/>
      </w:pPr>
    </w:p>
    <w:p w14:paraId="3B2EF16F" w14:textId="0B2D7DFB" w:rsidR="006F4B5D" w:rsidRPr="00E94B14" w:rsidRDefault="00CD49F5" w:rsidP="00FD72BB">
      <w:pPr>
        <w:spacing w:after="160"/>
        <w:jc w:val="both"/>
      </w:pPr>
      <w:r w:rsidRPr="00E94B14">
        <w:t xml:space="preserve">The </w:t>
      </w:r>
      <w:r w:rsidR="009262B2">
        <w:t>Vendor</w:t>
      </w:r>
      <w:r w:rsidR="006F4B5D" w:rsidRPr="00E94B14">
        <w:t xml:space="preserve"> shall install and maintain a computer terminal, monitor</w:t>
      </w:r>
      <w:r w:rsidR="00324CAB">
        <w:t>,</w:t>
      </w:r>
      <w:r w:rsidR="006F4B5D" w:rsidRPr="00E94B14">
        <w:t xml:space="preserve"> and printer for each facility listed herein. The terminal shall be able to: </w:t>
      </w:r>
      <w:r w:rsidR="006F4B5D" w:rsidRPr="009262B2">
        <w:rPr>
          <w:b/>
        </w:rPr>
        <w:t>A)</w:t>
      </w:r>
      <w:r w:rsidR="006F4B5D" w:rsidRPr="00E94B14">
        <w:t xml:space="preserve"> Provide full and direct inquir</w:t>
      </w:r>
      <w:r w:rsidR="002B3F07" w:rsidRPr="00E94B14">
        <w:t>i</w:t>
      </w:r>
      <w:r w:rsidR="006F4B5D" w:rsidRPr="00E94B14">
        <w:t>es from eac</w:t>
      </w:r>
      <w:r w:rsidR="002B3F07" w:rsidRPr="00E94B14">
        <w:t xml:space="preserve">h facility to </w:t>
      </w:r>
      <w:r w:rsidR="00324CAB">
        <w:t xml:space="preserve">the </w:t>
      </w:r>
      <w:r w:rsidR="009262B2">
        <w:t>Vendor’s</w:t>
      </w:r>
      <w:r w:rsidR="006F4B5D" w:rsidRPr="00E94B14">
        <w:t xml:space="preserve"> laboratory(s) regarding specimen requirem</w:t>
      </w:r>
      <w:r w:rsidR="007D3AF0" w:rsidRPr="00E94B14">
        <w:t>ents and test results.</w:t>
      </w:r>
      <w:r w:rsidR="009262B2">
        <w:t xml:space="preserve"> </w:t>
      </w:r>
      <w:r w:rsidR="007D3AF0" w:rsidRPr="009262B2">
        <w:rPr>
          <w:b/>
        </w:rPr>
        <w:t>B)</w:t>
      </w:r>
      <w:r w:rsidR="007D3AF0" w:rsidRPr="00E94B14">
        <w:t xml:space="preserve"> </w:t>
      </w:r>
      <w:r w:rsidR="007334F1" w:rsidRPr="00E94B14">
        <w:t>E</w:t>
      </w:r>
      <w:r w:rsidR="006F4B5D" w:rsidRPr="00E94B14">
        <w:t>lectronically order and label tests, retaining patient demographics and history</w:t>
      </w:r>
      <w:r w:rsidR="00172650">
        <w:t>,</w:t>
      </w:r>
      <w:r w:rsidR="006F4B5D" w:rsidRPr="00E94B14">
        <w:t xml:space="preserve"> or </w:t>
      </w:r>
      <w:r w:rsidR="009262B2">
        <w:t xml:space="preserve">reporting for a minimum of </w:t>
      </w:r>
      <w:r w:rsidR="006F4B5D" w:rsidRPr="00E94B14">
        <w:t xml:space="preserve">2 </w:t>
      </w:r>
      <w:r w:rsidR="007334F1" w:rsidRPr="00E94B14">
        <w:t>years at each facility.</w:t>
      </w:r>
      <w:r w:rsidR="00456A13" w:rsidRPr="00E94B14">
        <w:t xml:space="preserve"> </w:t>
      </w:r>
      <w:r w:rsidR="006F4B5D" w:rsidRPr="009262B2">
        <w:rPr>
          <w:b/>
        </w:rPr>
        <w:t>C)</w:t>
      </w:r>
      <w:r w:rsidR="009262B2">
        <w:t xml:space="preserve"> Provide </w:t>
      </w:r>
      <w:r w:rsidR="00D91E65">
        <w:t>a hard copy</w:t>
      </w:r>
      <w:r w:rsidR="009262B2">
        <w:t xml:space="preserve"> report.</w:t>
      </w:r>
    </w:p>
    <w:p w14:paraId="12F0F72F" w14:textId="3924E7C0" w:rsidR="006F4B5D" w:rsidRPr="00E94B14" w:rsidRDefault="009262B2" w:rsidP="009E496D">
      <w:pPr>
        <w:jc w:val="both"/>
      </w:pPr>
      <w:r>
        <w:t>The Vendor</w:t>
      </w:r>
      <w:r w:rsidR="006F4B5D" w:rsidRPr="00E94B14">
        <w:t xml:space="preserve"> shall:</w:t>
      </w:r>
    </w:p>
    <w:p w14:paraId="646BD0B8" w14:textId="6AF28AB3" w:rsidR="004743A0" w:rsidRPr="00E94B14" w:rsidRDefault="006F4B5D" w:rsidP="009E496D">
      <w:pPr>
        <w:numPr>
          <w:ilvl w:val="0"/>
          <w:numId w:val="25"/>
        </w:numPr>
        <w:spacing w:after="120"/>
        <w:jc w:val="both"/>
      </w:pPr>
      <w:r w:rsidRPr="00E94B14">
        <w:t xml:space="preserve">Thoroughly test, verify, and validate all equipment before installation </w:t>
      </w:r>
      <w:r w:rsidR="009262B2">
        <w:t>at the various laboratory sites</w:t>
      </w:r>
    </w:p>
    <w:p w14:paraId="416B665A" w14:textId="4B450D68" w:rsidR="004743A0" w:rsidRPr="00E94B14" w:rsidRDefault="006F4B5D" w:rsidP="009E496D">
      <w:pPr>
        <w:numPr>
          <w:ilvl w:val="0"/>
          <w:numId w:val="25"/>
        </w:numPr>
        <w:spacing w:after="120"/>
        <w:jc w:val="both"/>
      </w:pPr>
      <w:r w:rsidRPr="00E94B14">
        <w:t xml:space="preserve">Install and maintain </w:t>
      </w:r>
      <w:r w:rsidR="00172650">
        <w:t xml:space="preserve">a </w:t>
      </w:r>
      <w:r w:rsidRPr="00E94B14">
        <w:t xml:space="preserve">printer with </w:t>
      </w:r>
      <w:r w:rsidR="00324CAB">
        <w:t>real-time</w:t>
      </w:r>
      <w:r w:rsidRPr="00E94B14">
        <w:t xml:space="preserve"> print functions at each facility for prompt reporting o</w:t>
      </w:r>
      <w:r w:rsidR="0097764E" w:rsidRPr="00E94B14">
        <w:t>f</w:t>
      </w:r>
      <w:r w:rsidRPr="00E94B14">
        <w:t xml:space="preserve"> test results</w:t>
      </w:r>
      <w:r w:rsidR="009262B2">
        <w:t>, when needed</w:t>
      </w:r>
    </w:p>
    <w:p w14:paraId="330762AA" w14:textId="398E786C" w:rsidR="004743A0" w:rsidRPr="00E94B14" w:rsidRDefault="006F4B5D" w:rsidP="009E496D">
      <w:pPr>
        <w:numPr>
          <w:ilvl w:val="0"/>
          <w:numId w:val="25"/>
        </w:numPr>
        <w:spacing w:after="120"/>
        <w:jc w:val="both"/>
      </w:pPr>
      <w:r w:rsidRPr="00E94B14">
        <w:t>Supply and install centrifuge equipment, supplies</w:t>
      </w:r>
      <w:r w:rsidR="00337685">
        <w:t xml:space="preserve">, </w:t>
      </w:r>
      <w:r w:rsidR="00172650">
        <w:t xml:space="preserve">communication line, and equipment maintenance at the </w:t>
      </w:r>
      <w:r w:rsidRPr="00E94B14">
        <w:t xml:space="preserve">vendor's expense. All equipment </w:t>
      </w:r>
      <w:r w:rsidR="007334F1" w:rsidRPr="00E94B14">
        <w:t>shall</w:t>
      </w:r>
      <w:r w:rsidRPr="00E94B14">
        <w:t xml:space="preserve"> be within </w:t>
      </w:r>
      <w:r w:rsidR="00FD72BB">
        <w:t xml:space="preserve">the </w:t>
      </w:r>
      <w:r w:rsidRPr="00E94B14">
        <w:t>safety and regulations of</w:t>
      </w:r>
      <w:r w:rsidR="00F725A2" w:rsidRPr="00E94B14">
        <w:t xml:space="preserve"> </w:t>
      </w:r>
      <w:r w:rsidR="00324CAB">
        <w:t xml:space="preserve">the </w:t>
      </w:r>
      <w:r w:rsidR="00F725A2" w:rsidRPr="00E94B14">
        <w:rPr>
          <w:color w:val="222222"/>
          <w:shd w:val="clear" w:color="auto" w:fill="FFFFFF"/>
        </w:rPr>
        <w:t>Occupational Safety and Health Administration</w:t>
      </w:r>
      <w:r w:rsidR="00F725A2" w:rsidRPr="00E94B14">
        <w:t xml:space="preserve"> (</w:t>
      </w:r>
      <w:r w:rsidRPr="00E94B14">
        <w:t>OSHA</w:t>
      </w:r>
      <w:r w:rsidR="00F725A2" w:rsidRPr="00E94B14">
        <w:t>)</w:t>
      </w:r>
      <w:r w:rsidRPr="00E94B14">
        <w:t xml:space="preserve"> and</w:t>
      </w:r>
      <w:r w:rsidR="00D15938" w:rsidRPr="00E94B14">
        <w:t xml:space="preserve"> Clinical Laboratory Improvement Amendments (</w:t>
      </w:r>
      <w:r w:rsidRPr="00E94B14">
        <w:t>CLIA</w:t>
      </w:r>
      <w:r w:rsidR="00D15938" w:rsidRPr="00E94B14">
        <w:t>)</w:t>
      </w:r>
      <w:r w:rsidR="0043383F">
        <w:t xml:space="preserve"> guidelines</w:t>
      </w:r>
    </w:p>
    <w:p w14:paraId="0CA110AA" w14:textId="2EF7C5FE" w:rsidR="004743A0" w:rsidRPr="00E94B14" w:rsidRDefault="006F4B5D" w:rsidP="009E496D">
      <w:pPr>
        <w:numPr>
          <w:ilvl w:val="0"/>
          <w:numId w:val="25"/>
        </w:numPr>
        <w:spacing w:after="120"/>
        <w:jc w:val="both"/>
      </w:pPr>
      <w:r w:rsidRPr="00E94B14">
        <w:t xml:space="preserve">Provide all training with documentation for each facility. Training </w:t>
      </w:r>
      <w:r w:rsidR="007334F1" w:rsidRPr="00E94B14">
        <w:t>shall</w:t>
      </w:r>
      <w:r w:rsidRPr="00E94B14">
        <w:t xml:space="preserve"> be scheduled in advance with each facility to be sure all</w:t>
      </w:r>
      <w:r w:rsidR="0043383F">
        <w:t xml:space="preserve"> personnel involved are present</w:t>
      </w:r>
    </w:p>
    <w:p w14:paraId="6DE98F6A" w14:textId="53CB164F" w:rsidR="006F4B5D" w:rsidRPr="00E94B14" w:rsidRDefault="00D91E65" w:rsidP="009E496D">
      <w:pPr>
        <w:numPr>
          <w:ilvl w:val="0"/>
          <w:numId w:val="25"/>
        </w:numPr>
        <w:jc w:val="both"/>
      </w:pPr>
      <w:r>
        <w:t xml:space="preserve">The </w:t>
      </w:r>
      <w:r w:rsidR="00217CCB" w:rsidRPr="00E94B14">
        <w:t>Vendor must be able to interface with</w:t>
      </w:r>
      <w:r w:rsidR="001D76C1" w:rsidRPr="00E94B14">
        <w:t xml:space="preserve"> </w:t>
      </w:r>
      <w:r w:rsidR="00910CEE">
        <w:t>DOC’s</w:t>
      </w:r>
      <w:r w:rsidR="001D76C1" w:rsidRPr="00E94B14">
        <w:t xml:space="preserve"> current vendor for electronic health records </w:t>
      </w:r>
      <w:r w:rsidR="00217CCB" w:rsidRPr="00E94B14">
        <w:t xml:space="preserve">and allow for </w:t>
      </w:r>
      <w:r w:rsidR="00910CEE">
        <w:t>DOC</w:t>
      </w:r>
      <w:r w:rsidR="00217CCB" w:rsidRPr="00E94B14">
        <w:t xml:space="preserve"> to s</w:t>
      </w:r>
      <w:r w:rsidR="0043383F">
        <w:t>end orders and receive results</w:t>
      </w:r>
    </w:p>
    <w:p w14:paraId="342FC826" w14:textId="77777777" w:rsidR="006F4B5D" w:rsidRPr="00E94B14" w:rsidRDefault="006F4B5D" w:rsidP="00E94B14">
      <w:pPr>
        <w:jc w:val="both"/>
      </w:pPr>
    </w:p>
    <w:p w14:paraId="172855EF" w14:textId="454A6B0A" w:rsidR="00D91E65" w:rsidRPr="00E94B14" w:rsidRDefault="003307B5" w:rsidP="00FD72BB">
      <w:pPr>
        <w:spacing w:after="160"/>
        <w:jc w:val="both"/>
      </w:pPr>
      <w:r w:rsidRPr="00E94B14">
        <w:t xml:space="preserve">For purposes of the </w:t>
      </w:r>
      <w:r w:rsidR="006F4B5D" w:rsidRPr="00E94B14">
        <w:t xml:space="preserve">contract, downtime is defined as the period of time in which the terminal, printer, and/or interface is malfunctioning or inoperable. During </w:t>
      </w:r>
      <w:r w:rsidR="00910CEE" w:rsidRPr="00E94B14">
        <w:t>periods</w:t>
      </w:r>
      <w:r w:rsidR="006F4B5D" w:rsidRPr="00E94B14">
        <w:t xml:space="preserve"> </w:t>
      </w:r>
      <w:r w:rsidR="00910CEE">
        <w:t xml:space="preserve">of </w:t>
      </w:r>
      <w:r w:rsidR="006F4B5D" w:rsidRPr="00E94B14">
        <w:t xml:space="preserve">downtime, the facilities </w:t>
      </w:r>
      <w:r w:rsidR="007334F1" w:rsidRPr="00E94B14">
        <w:t>shall</w:t>
      </w:r>
      <w:r w:rsidR="006F4B5D" w:rsidRPr="00E94B14">
        <w:t xml:space="preserve"> not be responsible for any of the maintenance o</w:t>
      </w:r>
      <w:r w:rsidR="00215553" w:rsidRPr="00E94B14">
        <w:t xml:space="preserve">r service to </w:t>
      </w:r>
      <w:r w:rsidR="004743A0">
        <w:t>the Vendor</w:t>
      </w:r>
      <w:r w:rsidR="006F4B5D" w:rsidRPr="00E94B14">
        <w:t xml:space="preserve">'s equipment; this is the sole responsibility of the </w:t>
      </w:r>
      <w:r w:rsidR="004743A0">
        <w:t>Vendor</w:t>
      </w:r>
      <w:r w:rsidR="006F4B5D" w:rsidRPr="00E94B14">
        <w:t>.</w:t>
      </w:r>
    </w:p>
    <w:p w14:paraId="6EACB73C" w14:textId="79B17281" w:rsidR="006F4B5D" w:rsidRPr="00E94B14" w:rsidRDefault="006F4B5D" w:rsidP="009E496D">
      <w:pPr>
        <w:jc w:val="both"/>
      </w:pPr>
      <w:r w:rsidRPr="00E94B14">
        <w:t xml:space="preserve">The </w:t>
      </w:r>
      <w:r w:rsidR="004743A0">
        <w:t>Vendor</w:t>
      </w:r>
      <w:r w:rsidRPr="00E94B14">
        <w:t xml:space="preserve"> shall:</w:t>
      </w:r>
    </w:p>
    <w:p w14:paraId="72FE5CE6" w14:textId="73EA1E84" w:rsidR="006F4B5D" w:rsidRPr="00E94B14" w:rsidRDefault="006F4B5D" w:rsidP="00172650">
      <w:pPr>
        <w:numPr>
          <w:ilvl w:val="0"/>
          <w:numId w:val="26"/>
        </w:numPr>
        <w:spacing w:after="120"/>
        <w:jc w:val="both"/>
      </w:pPr>
      <w:r w:rsidRPr="00E94B14">
        <w:t xml:space="preserve">Provide a replacement (loaner) for the terminal, monitor, and/or centrifuge, printer for any downtime period of </w:t>
      </w:r>
      <w:r w:rsidR="00AE6610" w:rsidRPr="00E94B14">
        <w:t>24</w:t>
      </w:r>
      <w:r w:rsidR="004743A0">
        <w:t xml:space="preserve"> hours or more</w:t>
      </w:r>
    </w:p>
    <w:p w14:paraId="3CD170F3" w14:textId="510A960C" w:rsidR="008469AF" w:rsidRPr="00E94B14" w:rsidRDefault="006F4B5D" w:rsidP="00172650">
      <w:pPr>
        <w:numPr>
          <w:ilvl w:val="0"/>
          <w:numId w:val="26"/>
        </w:numPr>
        <w:spacing w:after="120"/>
        <w:jc w:val="both"/>
      </w:pPr>
      <w:r w:rsidRPr="00E94B14">
        <w:t xml:space="preserve">Furnish the </w:t>
      </w:r>
      <w:r w:rsidR="00E15465" w:rsidRPr="00E94B14">
        <w:t xml:space="preserve">Louisiana Department </w:t>
      </w:r>
      <w:r w:rsidR="00D91E65">
        <w:t>of Corrections F</w:t>
      </w:r>
      <w:r w:rsidRPr="00E94B14">
        <w:t>acility results by telephone</w:t>
      </w:r>
      <w:r w:rsidR="004743A0">
        <w:t>/fax during periods of downtime</w:t>
      </w:r>
    </w:p>
    <w:p w14:paraId="4F033E1B" w14:textId="65280C20" w:rsidR="00BA18D8" w:rsidRDefault="006F4B5D" w:rsidP="00BA18D8">
      <w:pPr>
        <w:numPr>
          <w:ilvl w:val="0"/>
          <w:numId w:val="26"/>
        </w:numPr>
        <w:jc w:val="both"/>
      </w:pPr>
      <w:r w:rsidRPr="00E94B14">
        <w:t>Provide an alternate method of reporting results during periods of downtime of the</w:t>
      </w:r>
      <w:r w:rsidR="004743A0">
        <w:t xml:space="preserve"> interface</w:t>
      </w:r>
    </w:p>
    <w:p w14:paraId="4C661937" w14:textId="77777777" w:rsidR="00BA18D8" w:rsidRPr="00E94B14" w:rsidRDefault="00BA18D8" w:rsidP="00BA18D8">
      <w:pPr>
        <w:jc w:val="both"/>
      </w:pPr>
    </w:p>
    <w:p w14:paraId="413836B2" w14:textId="55E122CE" w:rsidR="006F4B5D" w:rsidRPr="00E94B14" w:rsidRDefault="006F4B5D" w:rsidP="00172650">
      <w:pPr>
        <w:spacing w:after="160"/>
        <w:jc w:val="both"/>
      </w:pPr>
      <w:r w:rsidRPr="00E94B14">
        <w:lastRenderedPageBreak/>
        <w:t>Rete</w:t>
      </w:r>
      <w:r w:rsidR="005472F2" w:rsidRPr="00E94B14">
        <w:t>ntion of specimen(s) shall be at</w:t>
      </w:r>
      <w:r w:rsidR="00E8680C" w:rsidRPr="00E94B14">
        <w:t xml:space="preserve"> </w:t>
      </w:r>
      <w:r w:rsidRPr="00E94B14">
        <w:t xml:space="preserve">least </w:t>
      </w:r>
      <w:r w:rsidR="00910CEE">
        <w:t>7</w:t>
      </w:r>
      <w:r w:rsidRPr="00E94B14">
        <w:t xml:space="preserve"> </w:t>
      </w:r>
      <w:r w:rsidR="007D0441" w:rsidRPr="00E94B14">
        <w:t xml:space="preserve">calendar </w:t>
      </w:r>
      <w:r w:rsidRPr="00E94B14">
        <w:t xml:space="preserve">days for repeat testing or if </w:t>
      </w:r>
      <w:r w:rsidR="00172650">
        <w:t xml:space="preserve">an additional test is </w:t>
      </w:r>
      <w:r w:rsidRPr="00E94B14">
        <w:t>required.</w:t>
      </w:r>
    </w:p>
    <w:p w14:paraId="16AB5C0C" w14:textId="0EB9BD3E" w:rsidR="00172650" w:rsidRDefault="006F4B5D" w:rsidP="00172650">
      <w:pPr>
        <w:spacing w:after="160"/>
        <w:jc w:val="both"/>
      </w:pPr>
      <w:r w:rsidRPr="00E94B14">
        <w:t xml:space="preserve">Prior to any change in test methodology, specimen requirement, </w:t>
      </w:r>
      <w:r w:rsidR="00D91E65">
        <w:t>reference ranges, or other test information, a minimum of 6 weeks'</w:t>
      </w:r>
      <w:r w:rsidRPr="00E94B14">
        <w:t xml:space="preserve"> </w:t>
      </w:r>
      <w:r w:rsidR="001D76C1" w:rsidRPr="00E94B14">
        <w:t xml:space="preserve">email </w:t>
      </w:r>
      <w:r w:rsidRPr="00E94B14">
        <w:t>notification with an effective date shall be provided to each facility. These changes shall be incorporated into the Service Directory by the</w:t>
      </w:r>
      <w:r w:rsidR="00215553" w:rsidRPr="00E94B14">
        <w:t xml:space="preserve"> </w:t>
      </w:r>
      <w:r w:rsidR="004743A0">
        <w:t>Vendor</w:t>
      </w:r>
      <w:r w:rsidRPr="00E94B14">
        <w:t xml:space="preserve"> with the date of the change clearly visible on the page. In the eve</w:t>
      </w:r>
      <w:r w:rsidR="00102474" w:rsidRPr="00E94B14">
        <w:t>nt of</w:t>
      </w:r>
      <w:r w:rsidR="00215553" w:rsidRPr="00E94B14">
        <w:t xml:space="preserve"> significant changes, the </w:t>
      </w:r>
      <w:r w:rsidR="004743A0">
        <w:t>Vendor</w:t>
      </w:r>
      <w:r w:rsidRPr="00E94B14">
        <w:t xml:space="preserve"> shall offer to provide crossover testing between old and new method</w:t>
      </w:r>
      <w:r w:rsidR="00C54444">
        <w:t>ologies at no additional charge</w:t>
      </w:r>
      <w:r w:rsidR="00D91E65">
        <w:t>.</w:t>
      </w:r>
    </w:p>
    <w:p w14:paraId="18037056" w14:textId="171B3F0C" w:rsidR="006F4B5D" w:rsidRPr="00E94B14" w:rsidRDefault="006F4B5D" w:rsidP="00172650">
      <w:pPr>
        <w:spacing w:after="160"/>
        <w:jc w:val="both"/>
      </w:pPr>
      <w:r w:rsidRPr="00E94B14">
        <w:t xml:space="preserve">Notification to a </w:t>
      </w:r>
      <w:r w:rsidR="001D76C1" w:rsidRPr="00E94B14">
        <w:t>Health Authority or Designee</w:t>
      </w:r>
      <w:r w:rsidRPr="00E94B14">
        <w:t xml:space="preserve"> at the</w:t>
      </w:r>
      <w:r w:rsidR="008D2F4C" w:rsidRPr="00E94B14">
        <w:t xml:space="preserve"> </w:t>
      </w:r>
      <w:r w:rsidR="00910CEE">
        <w:t>DOC</w:t>
      </w:r>
      <w:r w:rsidR="008D2F4C" w:rsidRPr="00E94B14">
        <w:t xml:space="preserve"> </w:t>
      </w:r>
      <w:r w:rsidR="00792E5C">
        <w:t>F</w:t>
      </w:r>
      <w:r w:rsidRPr="00E94B14">
        <w:t>acility by telephone within 2 hours of specimen receipt and/or decision to cancel test (whichever is later) if</w:t>
      </w:r>
      <w:r w:rsidR="00D91E65">
        <w:t>, for any reason,</w:t>
      </w:r>
      <w:r w:rsidRPr="00E94B14">
        <w:t xml:space="preserve"> the procedure cannot be performed.</w:t>
      </w:r>
    </w:p>
    <w:p w14:paraId="32ED0019" w14:textId="2A0639A1" w:rsidR="006F4B5D" w:rsidRPr="00E94B14" w:rsidRDefault="006F4B5D" w:rsidP="00172650">
      <w:pPr>
        <w:spacing w:after="160"/>
        <w:jc w:val="both"/>
      </w:pPr>
      <w:r w:rsidRPr="00E94B14">
        <w:t xml:space="preserve">Notification to </w:t>
      </w:r>
      <w:r w:rsidR="005472F2" w:rsidRPr="00E94B14">
        <w:t xml:space="preserve">the </w:t>
      </w:r>
      <w:r w:rsidR="00910CEE">
        <w:t>DOC</w:t>
      </w:r>
      <w:r w:rsidR="008D2F4C" w:rsidRPr="00E94B14">
        <w:t xml:space="preserve"> </w:t>
      </w:r>
      <w:r w:rsidR="00792E5C">
        <w:t>F</w:t>
      </w:r>
      <w:r w:rsidRPr="00E94B14">
        <w:t xml:space="preserve">acility of any corrected reports within 2 hours of correction verification on the hardcopy report or the interface results by telephone to a </w:t>
      </w:r>
      <w:r w:rsidR="00792E5C">
        <w:t>Health Authority or Designee</w:t>
      </w:r>
      <w:r w:rsidR="00172650">
        <w:t>.</w:t>
      </w:r>
    </w:p>
    <w:p w14:paraId="57A677E7" w14:textId="0B6122EF" w:rsidR="006F4B5D" w:rsidRPr="00E94B14" w:rsidRDefault="004743A0" w:rsidP="00172650">
      <w:pPr>
        <w:spacing w:after="160"/>
        <w:jc w:val="both"/>
      </w:pPr>
      <w:r>
        <w:t>The Vendor</w:t>
      </w:r>
      <w:r w:rsidR="006F4B5D" w:rsidRPr="00E94B14">
        <w:t xml:space="preserve"> shall provide a local (</w:t>
      </w:r>
      <w:r w:rsidR="00D91E65">
        <w:t>in-state</w:t>
      </w:r>
      <w:r w:rsidR="006F4B5D" w:rsidRPr="00E94B14">
        <w:t>) and/or toll-free number for courier service, reporting of equipment/interface problems, and test information. Telephone support shall be available for questions 24 hours a day, with local (</w:t>
      </w:r>
      <w:r w:rsidR="00D91E65">
        <w:t>in-state</w:t>
      </w:r>
      <w:r w:rsidR="00102474" w:rsidRPr="00E94B14">
        <w:t xml:space="preserve">) </w:t>
      </w:r>
      <w:r>
        <w:t>Vendor</w:t>
      </w:r>
      <w:r w:rsidR="006F4B5D" w:rsidRPr="00E94B14">
        <w:t xml:space="preserve"> telep</w:t>
      </w:r>
      <w:r w:rsidR="00456A13" w:rsidRPr="00E94B14">
        <w:t xml:space="preserve">hone support available </w:t>
      </w:r>
      <w:r w:rsidR="003307B5" w:rsidRPr="00E94B14">
        <w:t>from</w:t>
      </w:r>
      <w:r w:rsidR="00456A13" w:rsidRPr="00E94B14">
        <w:t xml:space="preserve"> 8:00 </w:t>
      </w:r>
      <w:r w:rsidR="00AE6610" w:rsidRPr="00E94B14">
        <w:t>A</w:t>
      </w:r>
      <w:r>
        <w:t>.</w:t>
      </w:r>
      <w:r w:rsidR="00AE6610" w:rsidRPr="00E94B14">
        <w:t>M</w:t>
      </w:r>
      <w:r>
        <w:t>.</w:t>
      </w:r>
      <w:r w:rsidR="006F4B5D" w:rsidRPr="00E94B14">
        <w:t xml:space="preserve"> until </w:t>
      </w:r>
      <w:r w:rsidR="00456A13" w:rsidRPr="00E94B14">
        <w:t xml:space="preserve">7:00 </w:t>
      </w:r>
      <w:r w:rsidR="00AE6610" w:rsidRPr="00E94B14">
        <w:t>P</w:t>
      </w:r>
      <w:r>
        <w:t>.</w:t>
      </w:r>
      <w:r w:rsidR="00AE6610" w:rsidRPr="00E94B14">
        <w:t>M</w:t>
      </w:r>
      <w:r>
        <w:t>.</w:t>
      </w:r>
      <w:r w:rsidR="00215553" w:rsidRPr="00E94B14">
        <w:t xml:space="preserve"> </w:t>
      </w:r>
      <w:r>
        <w:t>(</w:t>
      </w:r>
      <w:r w:rsidR="00215553" w:rsidRPr="00E94B14">
        <w:t>C</w:t>
      </w:r>
      <w:r w:rsidR="00910CEE">
        <w:t>S</w:t>
      </w:r>
      <w:r w:rsidR="006F4B5D" w:rsidRPr="00E94B14">
        <w:t>T</w:t>
      </w:r>
      <w:r>
        <w:t>)</w:t>
      </w:r>
      <w:r w:rsidR="00172650">
        <w:t>.</w:t>
      </w:r>
    </w:p>
    <w:p w14:paraId="09301C2D" w14:textId="5FCEE3FA" w:rsidR="006F4B5D" w:rsidRPr="00E94B14" w:rsidRDefault="004743A0" w:rsidP="00172650">
      <w:pPr>
        <w:spacing w:after="160"/>
        <w:jc w:val="both"/>
      </w:pPr>
      <w:r>
        <w:t xml:space="preserve">The Vendor </w:t>
      </w:r>
      <w:r w:rsidR="006F4B5D" w:rsidRPr="00E94B14">
        <w:t>shall be required to provide educational informati</w:t>
      </w:r>
      <w:r w:rsidR="00207F16">
        <w:t>on and support regarding assays</w:t>
      </w:r>
      <w:r w:rsidR="00172650">
        <w:t>.</w:t>
      </w:r>
    </w:p>
    <w:p w14:paraId="54EBF061" w14:textId="51C27600" w:rsidR="0039469D" w:rsidRPr="00E94B14" w:rsidRDefault="00172650" w:rsidP="00172650">
      <w:pPr>
        <w:spacing w:after="160"/>
        <w:jc w:val="both"/>
      </w:pPr>
      <w:r>
        <w:t>Upon request by each F</w:t>
      </w:r>
      <w:r w:rsidR="004743A0">
        <w:t>acility, the Vendor</w:t>
      </w:r>
      <w:r w:rsidR="00222149" w:rsidRPr="00E94B14">
        <w:t xml:space="preserve"> shall place </w:t>
      </w:r>
      <w:r w:rsidR="000C094A" w:rsidRPr="00E94B14">
        <w:t>an on-site</w:t>
      </w:r>
      <w:r w:rsidR="00222149" w:rsidRPr="00E94B14">
        <w:t xml:space="preserve"> </w:t>
      </w:r>
      <w:r w:rsidR="00222149" w:rsidRPr="00E94B14">
        <w:rPr>
          <w:b/>
        </w:rPr>
        <w:t>P</w:t>
      </w:r>
      <w:r w:rsidR="00C54444">
        <w:rPr>
          <w:b/>
        </w:rPr>
        <w:t>atient Service Technician (PST</w:t>
      </w:r>
      <w:r w:rsidR="00222149" w:rsidRPr="00E94B14">
        <w:rPr>
          <w:b/>
        </w:rPr>
        <w:t>)</w:t>
      </w:r>
      <w:r w:rsidR="00222149" w:rsidRPr="00E94B14">
        <w:t xml:space="preserve"> who shall be responsible for providing specimen collection services</w:t>
      </w:r>
      <w:r w:rsidR="000C094A" w:rsidRPr="00E94B14">
        <w:t xml:space="preserve">, </w:t>
      </w:r>
      <w:r w:rsidR="00650650" w:rsidRPr="00E94B14">
        <w:t xml:space="preserve">creating lab requisitions utilizing the prescribed </w:t>
      </w:r>
      <w:r w:rsidR="00910CEE">
        <w:t>DOC</w:t>
      </w:r>
      <w:r w:rsidR="00650650" w:rsidRPr="00E94B14">
        <w:t xml:space="preserve"> workflow</w:t>
      </w:r>
      <w:r w:rsidR="000C094A" w:rsidRPr="00E94B14">
        <w:t>, and processing the lab</w:t>
      </w:r>
      <w:r w:rsidR="00792E5C">
        <w:t>s as specified by the lab</w:t>
      </w:r>
      <w:r>
        <w:t>.</w:t>
      </w:r>
    </w:p>
    <w:p w14:paraId="7DA74366" w14:textId="257E7E4F" w:rsidR="003B4FFD" w:rsidRPr="00E94B14" w:rsidRDefault="00792E5C" w:rsidP="009E496D">
      <w:pPr>
        <w:spacing w:after="80"/>
        <w:jc w:val="both"/>
        <w:rPr>
          <w:b/>
        </w:rPr>
      </w:pPr>
      <w:r>
        <w:rPr>
          <w:b/>
        </w:rPr>
        <w:t>PST S</w:t>
      </w:r>
      <w:r w:rsidR="003B4FFD" w:rsidRPr="00E94B14">
        <w:rPr>
          <w:b/>
        </w:rPr>
        <w:t>ervices are currently needed at</w:t>
      </w:r>
      <w:r w:rsidR="0039469D" w:rsidRPr="00E94B14">
        <w:rPr>
          <w:b/>
        </w:rPr>
        <w:t xml:space="preserve"> L</w:t>
      </w:r>
      <w:r w:rsidR="00193C3F" w:rsidRPr="00E94B14">
        <w:rPr>
          <w:b/>
        </w:rPr>
        <w:t>ouisiana State Penitentiary</w:t>
      </w:r>
      <w:r w:rsidR="00121DC9" w:rsidRPr="00E94B14">
        <w:rPr>
          <w:b/>
        </w:rPr>
        <w:t xml:space="preserve"> (LSP)</w:t>
      </w:r>
    </w:p>
    <w:p w14:paraId="14515843" w14:textId="4D848FB0" w:rsidR="000C094A" w:rsidRDefault="003B4FFD" w:rsidP="004743A0">
      <w:pPr>
        <w:spacing w:after="120"/>
        <w:jc w:val="both"/>
      </w:pPr>
      <w:r w:rsidRPr="004743A0">
        <w:t>Location</w:t>
      </w:r>
      <w:r w:rsidRPr="00E94B14">
        <w:t>:</w:t>
      </w:r>
      <w:r w:rsidR="004743A0">
        <w:t xml:space="preserve"> </w:t>
      </w:r>
      <w:r w:rsidR="00DB39D7" w:rsidRPr="00E94B14">
        <w:t xml:space="preserve">17544 Tunica Trace, </w:t>
      </w:r>
      <w:r w:rsidRPr="00E94B14">
        <w:t>Angola, LA 70712</w:t>
      </w:r>
      <w:r w:rsidR="0039469D" w:rsidRPr="00E94B14">
        <w:t xml:space="preserve"> </w:t>
      </w:r>
    </w:p>
    <w:p w14:paraId="255C2C83" w14:textId="52C6E352" w:rsidR="003F28D1" w:rsidRPr="00E94B14" w:rsidRDefault="003B4FFD" w:rsidP="00172650">
      <w:pPr>
        <w:spacing w:after="160"/>
        <w:jc w:val="both"/>
      </w:pPr>
      <w:r w:rsidRPr="00E94B14">
        <w:t xml:space="preserve">Hours: </w:t>
      </w:r>
      <w:r w:rsidR="003F28D1" w:rsidRPr="00E94B14">
        <w:t>7:00</w:t>
      </w:r>
      <w:r w:rsidR="004743A0">
        <w:t xml:space="preserve"> A.M.</w:t>
      </w:r>
      <w:r w:rsidR="003F28D1" w:rsidRPr="00E94B14">
        <w:t xml:space="preserve"> – 3:30</w:t>
      </w:r>
      <w:r w:rsidR="004743A0">
        <w:t xml:space="preserve"> P.M.</w:t>
      </w:r>
      <w:r w:rsidR="00910CEE">
        <w:t xml:space="preserve"> (</w:t>
      </w:r>
      <w:r w:rsidR="00910CEE" w:rsidRPr="00E94B14">
        <w:t>C</w:t>
      </w:r>
      <w:r w:rsidR="00910CEE">
        <w:t>S</w:t>
      </w:r>
      <w:r w:rsidR="00910CEE" w:rsidRPr="00E94B14">
        <w:t>T</w:t>
      </w:r>
      <w:r w:rsidR="00910CEE">
        <w:t>)</w:t>
      </w:r>
      <w:r w:rsidR="003F28D1" w:rsidRPr="00E94B14">
        <w:t xml:space="preserve"> Monday through Friday</w:t>
      </w:r>
    </w:p>
    <w:p w14:paraId="0BE662AC" w14:textId="0591C13D" w:rsidR="003F28D1" w:rsidRPr="00E94B14" w:rsidRDefault="003F28D1" w:rsidP="00172650">
      <w:pPr>
        <w:spacing w:after="160"/>
        <w:jc w:val="both"/>
      </w:pPr>
      <w:r w:rsidRPr="00E94B14">
        <w:t>Total hours per week</w:t>
      </w:r>
      <w:r w:rsidR="003D588C" w:rsidRPr="00E94B14">
        <w:t xml:space="preserve"> for PST</w:t>
      </w:r>
      <w:r w:rsidRPr="00E94B14">
        <w:t xml:space="preserve"> not to exceed 40</w:t>
      </w:r>
      <w:r w:rsidR="00910CEE">
        <w:t xml:space="preserve"> hours</w:t>
      </w:r>
      <w:r w:rsidR="004743A0">
        <w:t>,</w:t>
      </w:r>
      <w:r w:rsidRPr="00E94B14">
        <w:t xml:space="preserve"> with one </w:t>
      </w:r>
      <w:r w:rsidR="004743A0" w:rsidRPr="00E94B14">
        <w:t>30</w:t>
      </w:r>
      <w:r w:rsidR="00910CEE">
        <w:t xml:space="preserve"> </w:t>
      </w:r>
      <w:r w:rsidR="004743A0" w:rsidRPr="00E94B14">
        <w:t>minute</w:t>
      </w:r>
      <w:r w:rsidRPr="00E94B14">
        <w:t xml:space="preserve"> break for lunch each day. If</w:t>
      </w:r>
      <w:r w:rsidR="004743A0">
        <w:t>,</w:t>
      </w:r>
      <w:r w:rsidRPr="00E94B14">
        <w:t xml:space="preserve"> for any reason, </w:t>
      </w:r>
      <w:r w:rsidR="004743A0">
        <w:t>the Vendor</w:t>
      </w:r>
      <w:r w:rsidRPr="00E94B14">
        <w:t xml:space="preserve"> is unable to provide PST services during such regularly scheduled hours, </w:t>
      </w:r>
      <w:r w:rsidR="00910CEE">
        <w:t>DOC</w:t>
      </w:r>
      <w:r w:rsidRPr="00E94B14">
        <w:t xml:space="preserve"> agrees to either provide its own specimen collection services or refer its patients to </w:t>
      </w:r>
      <w:r w:rsidR="004743A0">
        <w:t>the Vendor’s</w:t>
      </w:r>
      <w:r w:rsidRPr="00E94B14">
        <w:t xml:space="preserve"> Patient </w:t>
      </w:r>
      <w:r w:rsidR="00792E5C">
        <w:t>Service Centers</w:t>
      </w:r>
      <w:r w:rsidR="00172650">
        <w:t>.</w:t>
      </w:r>
    </w:p>
    <w:p w14:paraId="71609510" w14:textId="6F01F5A7" w:rsidR="003F28D1" w:rsidRPr="00E94B14" w:rsidRDefault="00910CEE" w:rsidP="00E94B14">
      <w:pPr>
        <w:jc w:val="both"/>
      </w:pPr>
      <w:r>
        <w:t>DOC</w:t>
      </w:r>
      <w:r w:rsidR="0039469D" w:rsidRPr="00E94B14">
        <w:t xml:space="preserve"> reserves the right to add PST services as needed for the </w:t>
      </w:r>
      <w:r w:rsidR="00121DC9" w:rsidRPr="00E94B14">
        <w:t>additional</w:t>
      </w:r>
      <w:r w:rsidR="0039469D" w:rsidRPr="00E94B14">
        <w:t xml:space="preserve"> facilities </w:t>
      </w:r>
      <w:r w:rsidR="00867702" w:rsidRPr="00E94B14">
        <w:t>listed under</w:t>
      </w:r>
      <w:r w:rsidR="00120797" w:rsidRPr="00E94B14">
        <w:t xml:space="preserve"> </w:t>
      </w:r>
      <w:r w:rsidR="00867702" w:rsidRPr="00E94B14">
        <w:rPr>
          <w:b/>
        </w:rPr>
        <w:t>Facilities</w:t>
      </w:r>
      <w:r w:rsidR="00120797" w:rsidRPr="00E94B14">
        <w:rPr>
          <w:b/>
        </w:rPr>
        <w:t xml:space="preserve"> and Delivery Addresses</w:t>
      </w:r>
      <w:r w:rsidR="00172650">
        <w:rPr>
          <w:b/>
        </w:rPr>
        <w:t>.</w:t>
      </w:r>
    </w:p>
    <w:p w14:paraId="3035EC5F" w14:textId="49BF3F0A" w:rsidR="00172650" w:rsidRPr="00E94B14" w:rsidRDefault="00172650" w:rsidP="00E94B14">
      <w:pPr>
        <w:jc w:val="both"/>
      </w:pPr>
    </w:p>
    <w:p w14:paraId="73C7D592" w14:textId="7EC213BB" w:rsidR="00727C6B" w:rsidRPr="00E94B14" w:rsidRDefault="00207F16" w:rsidP="00172650">
      <w:pPr>
        <w:jc w:val="both"/>
      </w:pPr>
      <w:r w:rsidRPr="00207F16">
        <w:rPr>
          <w:b/>
        </w:rPr>
        <w:t>T</w:t>
      </w:r>
      <w:r w:rsidR="00324CAB">
        <w:rPr>
          <w:b/>
        </w:rPr>
        <w:t>he</w:t>
      </w:r>
      <w:r w:rsidRPr="00207F16">
        <w:rPr>
          <w:b/>
        </w:rPr>
        <w:t xml:space="preserve"> Vendor</w:t>
      </w:r>
      <w:r w:rsidR="006F4B5D" w:rsidRPr="00207F16">
        <w:rPr>
          <w:b/>
        </w:rPr>
        <w:t xml:space="preserve"> shall provide a</w:t>
      </w:r>
      <w:r w:rsidR="006F4B5D" w:rsidRPr="00E94B14">
        <w:t xml:space="preserve"> </w:t>
      </w:r>
      <w:r>
        <w:rPr>
          <w:b/>
        </w:rPr>
        <w:t>C</w:t>
      </w:r>
      <w:r w:rsidR="006F4B5D" w:rsidRPr="00E94B14">
        <w:rPr>
          <w:b/>
        </w:rPr>
        <w:t>l</w:t>
      </w:r>
      <w:r>
        <w:rPr>
          <w:b/>
        </w:rPr>
        <w:t>inical/Technical Representative:</w:t>
      </w:r>
    </w:p>
    <w:p w14:paraId="54593D5F" w14:textId="2C65043E" w:rsidR="006F4B5D" w:rsidRPr="00E94B14" w:rsidRDefault="00207F16" w:rsidP="009E496D">
      <w:pPr>
        <w:jc w:val="both"/>
      </w:pPr>
      <w:r>
        <w:t>The R</w:t>
      </w:r>
      <w:r w:rsidR="006F4B5D" w:rsidRPr="00E94B14">
        <w:t>epresentative shall:</w:t>
      </w:r>
    </w:p>
    <w:p w14:paraId="7E943EBF" w14:textId="2B3027A9" w:rsidR="006F4B5D" w:rsidRPr="00E94B14" w:rsidRDefault="00172650" w:rsidP="00172650">
      <w:pPr>
        <w:numPr>
          <w:ilvl w:val="0"/>
          <w:numId w:val="27"/>
        </w:numPr>
        <w:spacing w:after="120"/>
        <w:jc w:val="both"/>
      </w:pPr>
      <w:r>
        <w:t>Be scheduled to visit each F</w:t>
      </w:r>
      <w:r w:rsidR="006F4B5D" w:rsidRPr="00E94B14">
        <w:t xml:space="preserve">acility </w:t>
      </w:r>
      <w:r w:rsidR="001D76C1" w:rsidRPr="00E94B14">
        <w:t xml:space="preserve">as requested by </w:t>
      </w:r>
      <w:r w:rsidR="00910CEE">
        <w:t>DOC</w:t>
      </w:r>
      <w:r w:rsidR="00867702" w:rsidRPr="00E94B14">
        <w:t xml:space="preserve"> </w:t>
      </w:r>
      <w:r w:rsidR="006F4B5D" w:rsidRPr="00E94B14">
        <w:t>for co</w:t>
      </w:r>
      <w:r w:rsidR="00207F16">
        <w:t xml:space="preserve">nsultations and </w:t>
      </w:r>
      <w:r w:rsidR="00324CAB">
        <w:t>problem-solving</w:t>
      </w:r>
    </w:p>
    <w:p w14:paraId="18383268" w14:textId="4A56BCA4" w:rsidR="006F4B5D" w:rsidRPr="00E94B14" w:rsidRDefault="006F4B5D" w:rsidP="00172650">
      <w:pPr>
        <w:numPr>
          <w:ilvl w:val="0"/>
          <w:numId w:val="27"/>
        </w:numPr>
        <w:spacing w:after="120"/>
        <w:jc w:val="both"/>
      </w:pPr>
      <w:r w:rsidRPr="00E94B14">
        <w:t xml:space="preserve">Be accessible by </w:t>
      </w:r>
      <w:r w:rsidR="00F03B75" w:rsidRPr="00E94B14">
        <w:t xml:space="preserve">a </w:t>
      </w:r>
      <w:r w:rsidR="001D76C1" w:rsidRPr="00E94B14">
        <w:t>direct telephone number and email address during regular</w:t>
      </w:r>
      <w:r w:rsidR="00207F16">
        <w:t xml:space="preserve"> business hours and after hours</w:t>
      </w:r>
    </w:p>
    <w:p w14:paraId="75620679" w14:textId="19FE78FA" w:rsidR="006F4B5D" w:rsidRDefault="006F4B5D" w:rsidP="00703E52">
      <w:pPr>
        <w:numPr>
          <w:ilvl w:val="0"/>
          <w:numId w:val="27"/>
        </w:numPr>
        <w:spacing w:after="160"/>
        <w:jc w:val="both"/>
      </w:pPr>
      <w:r w:rsidRPr="00E94B14">
        <w:t xml:space="preserve">Acknowledge contact attempt within </w:t>
      </w:r>
      <w:r w:rsidR="00207F16">
        <w:t>2 hours</w:t>
      </w:r>
    </w:p>
    <w:p w14:paraId="5273C9B7" w14:textId="77777777" w:rsidR="00FD72BB" w:rsidRPr="00E94B14" w:rsidRDefault="00FD72BB" w:rsidP="00FD72BB">
      <w:pPr>
        <w:spacing w:after="160"/>
        <w:jc w:val="both"/>
      </w:pPr>
    </w:p>
    <w:p w14:paraId="4C9F5601" w14:textId="1F0D8456" w:rsidR="00F03B75" w:rsidRPr="00E94B14" w:rsidRDefault="00207F16" w:rsidP="00FD72BB">
      <w:pPr>
        <w:jc w:val="both"/>
      </w:pPr>
      <w:r>
        <w:lastRenderedPageBreak/>
        <w:t xml:space="preserve">The Vendor </w:t>
      </w:r>
      <w:r w:rsidR="006F4B5D" w:rsidRPr="00E94B14">
        <w:t xml:space="preserve">shall </w:t>
      </w:r>
      <w:r>
        <w:t>p</w:t>
      </w:r>
      <w:r w:rsidRPr="00E94B14">
        <w:t xml:space="preserve">rovide </w:t>
      </w:r>
      <w:r>
        <w:t>a means f</w:t>
      </w:r>
      <w:r w:rsidRPr="00E94B14">
        <w:t>or</w:t>
      </w:r>
      <w:r w:rsidR="00F03B75" w:rsidRPr="00E94B14">
        <w:t>:</w:t>
      </w:r>
    </w:p>
    <w:p w14:paraId="0234D041" w14:textId="77777777" w:rsidR="00207F16" w:rsidRDefault="00F03B75" w:rsidP="00FD72BB">
      <w:pPr>
        <w:pStyle w:val="ListParagraph"/>
        <w:numPr>
          <w:ilvl w:val="0"/>
          <w:numId w:val="33"/>
        </w:numPr>
        <w:spacing w:after="120"/>
        <w:contextualSpacing w:val="0"/>
        <w:jc w:val="both"/>
      </w:pPr>
      <w:r w:rsidRPr="00E94B14">
        <w:t>Specimen processing</w:t>
      </w:r>
    </w:p>
    <w:p w14:paraId="00979735" w14:textId="77777777" w:rsidR="00207F16" w:rsidRDefault="00F03B75" w:rsidP="00703E52">
      <w:pPr>
        <w:pStyle w:val="ListParagraph"/>
        <w:numPr>
          <w:ilvl w:val="0"/>
          <w:numId w:val="33"/>
        </w:numPr>
        <w:spacing w:after="120"/>
        <w:contextualSpacing w:val="0"/>
        <w:jc w:val="both"/>
      </w:pPr>
      <w:r w:rsidRPr="00E94B14">
        <w:t>C</w:t>
      </w:r>
      <w:r w:rsidR="006F4B5D" w:rsidRPr="00E94B14">
        <w:t>ourier</w:t>
      </w:r>
      <w:r w:rsidRPr="00E94B14">
        <w:t xml:space="preserve"> for pickup and transportation</w:t>
      </w:r>
    </w:p>
    <w:p w14:paraId="393BAE1C" w14:textId="4AFA54E4" w:rsidR="006F4B5D" w:rsidRPr="00E94B14" w:rsidRDefault="007D0441" w:rsidP="00E94B14">
      <w:pPr>
        <w:pStyle w:val="ListParagraph"/>
        <w:numPr>
          <w:ilvl w:val="0"/>
          <w:numId w:val="33"/>
        </w:numPr>
        <w:jc w:val="both"/>
      </w:pPr>
      <w:r w:rsidRPr="00E94B14">
        <w:t>Process for reporting results for any special requests</w:t>
      </w:r>
    </w:p>
    <w:p w14:paraId="41932E28" w14:textId="77777777" w:rsidR="006F4B5D" w:rsidRPr="00E94B14" w:rsidRDefault="006F4B5D" w:rsidP="00E94B14">
      <w:pPr>
        <w:jc w:val="both"/>
      </w:pPr>
    </w:p>
    <w:p w14:paraId="3288FB34" w14:textId="45A01916" w:rsidR="006F4B5D" w:rsidRPr="00207F16" w:rsidRDefault="00207F16" w:rsidP="00FD72BB">
      <w:pPr>
        <w:jc w:val="both"/>
        <w:rPr>
          <w:b/>
        </w:rPr>
      </w:pPr>
      <w:r w:rsidRPr="00207F16">
        <w:rPr>
          <w:b/>
        </w:rPr>
        <w:t>The Vendor</w:t>
      </w:r>
      <w:r w:rsidR="00456A13" w:rsidRPr="00207F16">
        <w:rPr>
          <w:b/>
        </w:rPr>
        <w:t xml:space="preserve"> shall p</w:t>
      </w:r>
      <w:r w:rsidR="006F4B5D" w:rsidRPr="00207F16">
        <w:rPr>
          <w:b/>
        </w:rPr>
        <w:t>rovide each facility listed herein with the</w:t>
      </w:r>
      <w:r>
        <w:rPr>
          <w:b/>
        </w:rPr>
        <w:t xml:space="preserve"> following Statistical Reports:</w:t>
      </w:r>
    </w:p>
    <w:p w14:paraId="167D775E" w14:textId="648992BF" w:rsidR="006F4B5D" w:rsidRPr="00E94B14" w:rsidRDefault="006F4B5D" w:rsidP="00FD72BB">
      <w:pPr>
        <w:spacing w:after="160"/>
        <w:jc w:val="both"/>
      </w:pPr>
      <w:r w:rsidRPr="00E94B14">
        <w:t xml:space="preserve">Each </w:t>
      </w:r>
      <w:r w:rsidR="00703E52">
        <w:t>facility shall be furnished with a monthly composite report giving the total number of procedures</w:t>
      </w:r>
      <w:r w:rsidRPr="00E94B14">
        <w:t xml:space="preserve"> processed for the previous month. </w:t>
      </w:r>
      <w:r w:rsidR="00D91E65" w:rsidRPr="00E94B14">
        <w:t>The report</w:t>
      </w:r>
      <w:r w:rsidRPr="00E94B14">
        <w:t xml:space="preserve"> </w:t>
      </w:r>
      <w:r w:rsidR="007334F1" w:rsidRPr="00E94B14">
        <w:t>shall</w:t>
      </w:r>
      <w:r w:rsidRPr="00E94B14">
        <w:t xml:space="preserve"> be provided </w:t>
      </w:r>
      <w:r w:rsidR="00910CEE">
        <w:t>7</w:t>
      </w:r>
      <w:r w:rsidR="007D0441" w:rsidRPr="00E94B14">
        <w:t xml:space="preserve"> calendar</w:t>
      </w:r>
      <w:r w:rsidRPr="00E94B14">
        <w:t xml:space="preserve"> days after monthly billing.</w:t>
      </w:r>
    </w:p>
    <w:p w14:paraId="66590393" w14:textId="0B3DFFB9" w:rsidR="006F4B5D" w:rsidRPr="00E94B14" w:rsidRDefault="00207F16" w:rsidP="009E496D">
      <w:pPr>
        <w:jc w:val="both"/>
      </w:pPr>
      <w:r>
        <w:t xml:space="preserve">The </w:t>
      </w:r>
      <w:r w:rsidR="006F4B5D" w:rsidRPr="00E94B14">
        <w:t xml:space="preserve">Report </w:t>
      </w:r>
      <w:r w:rsidR="007334F1" w:rsidRPr="00E94B14">
        <w:t>shall</w:t>
      </w:r>
      <w:r w:rsidR="006F4B5D" w:rsidRPr="00E94B14">
        <w:t xml:space="preserve"> include: </w:t>
      </w:r>
    </w:p>
    <w:p w14:paraId="7FEB019B" w14:textId="45FDEA9A" w:rsidR="006F4B5D" w:rsidRPr="00E94B14" w:rsidRDefault="006F4B5D" w:rsidP="00703E52">
      <w:pPr>
        <w:numPr>
          <w:ilvl w:val="0"/>
          <w:numId w:val="28"/>
        </w:numPr>
        <w:spacing w:after="120"/>
        <w:jc w:val="both"/>
      </w:pPr>
      <w:r w:rsidRPr="00E94B14">
        <w:t xml:space="preserve">Contract </w:t>
      </w:r>
      <w:r w:rsidR="00207F16" w:rsidRPr="00E94B14">
        <w:t xml:space="preserve">Item Number </w:t>
      </w:r>
      <w:r w:rsidRPr="00E94B14">
        <w:t xml:space="preserve">(or </w:t>
      </w:r>
      <w:r w:rsidR="00D91E65">
        <w:t>cross-reference</w:t>
      </w:r>
      <w:r w:rsidRPr="00E94B14">
        <w:t xml:space="preserve"> to product code)</w:t>
      </w:r>
    </w:p>
    <w:p w14:paraId="75A98407" w14:textId="498056BE" w:rsidR="006F4B5D" w:rsidRPr="00E94B14" w:rsidRDefault="00207F16" w:rsidP="00703E52">
      <w:pPr>
        <w:numPr>
          <w:ilvl w:val="0"/>
          <w:numId w:val="28"/>
        </w:numPr>
        <w:spacing w:after="120"/>
        <w:jc w:val="both"/>
      </w:pPr>
      <w:r>
        <w:t>Product C</w:t>
      </w:r>
      <w:r w:rsidR="006F4B5D" w:rsidRPr="00E94B14">
        <w:t>ode</w:t>
      </w:r>
    </w:p>
    <w:p w14:paraId="033AEFF7" w14:textId="34CA3C32" w:rsidR="006F4B5D" w:rsidRPr="00E94B14" w:rsidRDefault="00207F16" w:rsidP="00703E52">
      <w:pPr>
        <w:numPr>
          <w:ilvl w:val="0"/>
          <w:numId w:val="28"/>
        </w:numPr>
        <w:spacing w:after="120"/>
        <w:jc w:val="both"/>
      </w:pPr>
      <w:r>
        <w:t>Name of P</w:t>
      </w:r>
      <w:r w:rsidR="006F4B5D" w:rsidRPr="00E94B14">
        <w:t>rocedure</w:t>
      </w:r>
    </w:p>
    <w:p w14:paraId="07148E1B" w14:textId="7DB36B34" w:rsidR="006F4B5D" w:rsidRPr="00E94B14" w:rsidRDefault="00207F16" w:rsidP="00703E52">
      <w:pPr>
        <w:numPr>
          <w:ilvl w:val="0"/>
          <w:numId w:val="28"/>
        </w:numPr>
        <w:spacing w:after="120"/>
        <w:jc w:val="both"/>
      </w:pPr>
      <w:r>
        <w:t>Number P</w:t>
      </w:r>
      <w:r w:rsidR="006F4B5D" w:rsidRPr="00E94B14">
        <w:t xml:space="preserve">rocessed for each </w:t>
      </w:r>
      <w:r w:rsidRPr="00E94B14">
        <w:t>Present Month, Previous Month</w:t>
      </w:r>
      <w:r w:rsidR="00D91E65">
        <w:t>,</w:t>
      </w:r>
      <w:r w:rsidRPr="00E94B14">
        <w:t xml:space="preserve"> </w:t>
      </w:r>
      <w:r>
        <w:t>and Year t</w:t>
      </w:r>
      <w:r w:rsidRPr="00E94B14">
        <w:t>o Date</w:t>
      </w:r>
    </w:p>
    <w:p w14:paraId="3A9C5E34" w14:textId="279745B7" w:rsidR="006F4B5D" w:rsidRPr="00E94B14" w:rsidRDefault="00207F16" w:rsidP="00703E52">
      <w:pPr>
        <w:numPr>
          <w:ilvl w:val="0"/>
          <w:numId w:val="28"/>
        </w:numPr>
        <w:spacing w:after="120"/>
        <w:jc w:val="both"/>
      </w:pPr>
      <w:r>
        <w:t>Total Dollar Amount for Present M</w:t>
      </w:r>
      <w:r w:rsidR="006F4B5D" w:rsidRPr="00E94B14">
        <w:t>onth, previous month</w:t>
      </w:r>
      <w:r w:rsidR="00D91E65">
        <w:t>,</w:t>
      </w:r>
      <w:r w:rsidR="006F4B5D" w:rsidRPr="00E94B14">
        <w:t xml:space="preserve"> and year to date</w:t>
      </w:r>
    </w:p>
    <w:p w14:paraId="2952CC9A" w14:textId="35BBD85F" w:rsidR="009E496D" w:rsidRPr="00207F16" w:rsidRDefault="006F4B5D" w:rsidP="00FD72BB">
      <w:pPr>
        <w:numPr>
          <w:ilvl w:val="0"/>
          <w:numId w:val="28"/>
        </w:numPr>
        <w:spacing w:after="160"/>
        <w:jc w:val="both"/>
      </w:pPr>
      <w:r w:rsidRPr="00E94B14">
        <w:t xml:space="preserve">Tests that are not itemized on the contract shall be individually reported on the monthly statistical report. It shall include </w:t>
      </w:r>
      <w:r w:rsidR="007E7D3C">
        <w:t>the name of the procedure, product code, number processed, cost per test, and total dollar amount for the present month, previous month,</w:t>
      </w:r>
      <w:r w:rsidRPr="00E94B14">
        <w:t xml:space="preserve"> and year to date. Category labeled "Miscellaneous Test" shall not be acceptable.</w:t>
      </w:r>
    </w:p>
    <w:p w14:paraId="6E878CEA" w14:textId="2B3E3AAD" w:rsidR="00703E52" w:rsidRDefault="00207F16" w:rsidP="00E94B14">
      <w:pPr>
        <w:jc w:val="both"/>
      </w:pPr>
      <w:r>
        <w:t xml:space="preserve">The </w:t>
      </w:r>
      <w:r w:rsidR="00E15465" w:rsidRPr="00E94B14">
        <w:t>Louisiana Department</w:t>
      </w:r>
      <w:r w:rsidR="007D0441" w:rsidRPr="00E94B14">
        <w:t xml:space="preserve"> </w:t>
      </w:r>
      <w:r w:rsidR="00FD64FA" w:rsidRPr="00E94B14">
        <w:t>o</w:t>
      </w:r>
      <w:r w:rsidR="008D2F4C" w:rsidRPr="00E94B14">
        <w:t>f Corrections</w:t>
      </w:r>
      <w:r w:rsidR="00EC0B46" w:rsidRPr="00E94B14">
        <w:t xml:space="preserve"> shall be notified of any significant changes in the composition and/or configuration of the laboratory's </w:t>
      </w:r>
      <w:r w:rsidR="007E7D3C">
        <w:t>workforce</w:t>
      </w:r>
      <w:r w:rsidR="00EC0B46" w:rsidRPr="00E94B14">
        <w:t xml:space="preserve"> t</w:t>
      </w:r>
      <w:r>
        <w:t>hat differ from those submitted</w:t>
      </w:r>
      <w:r w:rsidR="00703E52">
        <w:t>.</w:t>
      </w:r>
    </w:p>
    <w:p w14:paraId="2CD1B552" w14:textId="77777777" w:rsidR="00703E52" w:rsidRPr="009E496D" w:rsidRDefault="00703E52" w:rsidP="00E94B14">
      <w:pPr>
        <w:jc w:val="both"/>
      </w:pPr>
    </w:p>
    <w:p w14:paraId="37B12CBD" w14:textId="77777777" w:rsidR="00EC0B46" w:rsidRPr="00E94B14" w:rsidRDefault="00EC0B46" w:rsidP="00FD72BB">
      <w:pPr>
        <w:jc w:val="both"/>
        <w:rPr>
          <w:b/>
        </w:rPr>
      </w:pPr>
      <w:r w:rsidRPr="00E94B14">
        <w:rPr>
          <w:b/>
        </w:rPr>
        <w:t>BILLING:</w:t>
      </w:r>
    </w:p>
    <w:p w14:paraId="7037938D" w14:textId="16045028" w:rsidR="00EC0B46" w:rsidRPr="00E94B14" w:rsidRDefault="00792E5C" w:rsidP="00FD72BB">
      <w:pPr>
        <w:spacing w:after="160"/>
        <w:jc w:val="both"/>
      </w:pPr>
      <w:r>
        <w:t>The Vendor</w:t>
      </w:r>
      <w:r w:rsidR="00F03B75" w:rsidRPr="00E94B14">
        <w:t xml:space="preserve"> shall provide</w:t>
      </w:r>
      <w:r w:rsidR="007E7D3C">
        <w:t xml:space="preserve"> the</w:t>
      </w:r>
      <w:r w:rsidR="00F03B75" w:rsidRPr="00E94B14">
        <w:t xml:space="preserve"> </w:t>
      </w:r>
      <w:r w:rsidR="00E15465" w:rsidRPr="00E94B14">
        <w:t>Louisiana Department</w:t>
      </w:r>
      <w:r w:rsidR="00EC0B46" w:rsidRPr="00E94B14">
        <w:t xml:space="preserve"> of Corrections</w:t>
      </w:r>
      <w:r w:rsidR="00F03B75" w:rsidRPr="00E94B14">
        <w:t xml:space="preserve"> </w:t>
      </w:r>
      <w:r w:rsidR="007E7D3C">
        <w:t>with the Vendor’s complete Fee Schedule to be used during the entire contract period,</w:t>
      </w:r>
      <w:r w:rsidR="00F03B75" w:rsidRPr="00E94B14">
        <w:t xml:space="preserve"> </w:t>
      </w:r>
      <w:r w:rsidR="00EC0B46" w:rsidRPr="00E94B14">
        <w:t>showing applicable prices for all tests.</w:t>
      </w:r>
      <w:r w:rsidR="00AA69E0" w:rsidRPr="00E94B14">
        <w:t xml:space="preserve"> </w:t>
      </w:r>
      <w:r w:rsidR="00EC0B46" w:rsidRPr="00E94B14">
        <w:t>The prices shall be firm throughout the</w:t>
      </w:r>
      <w:r w:rsidR="00CD49F5" w:rsidRPr="00E94B14">
        <w:t xml:space="preserve"> contracted period. </w:t>
      </w:r>
      <w:r>
        <w:t>The Vendor</w:t>
      </w:r>
      <w:r w:rsidR="00EC0B46" w:rsidRPr="00E94B14">
        <w:t xml:space="preserve"> shall provide other miscellaneous test</w:t>
      </w:r>
      <w:r w:rsidR="00F33653" w:rsidRPr="00E94B14">
        <w:t>s</w:t>
      </w:r>
      <w:r w:rsidR="00EC0B46" w:rsidRPr="00E94B14">
        <w:t xml:space="preserve"> not listed. The same terms and conditions agreed to shall apply to any and all </w:t>
      </w:r>
      <w:r w:rsidR="00703E52">
        <w:t>tests</w:t>
      </w:r>
      <w:r w:rsidR="00EC0B46" w:rsidRPr="00E94B14">
        <w:t xml:space="preserve"> offered by </w:t>
      </w:r>
      <w:r>
        <w:t>the Vendor</w:t>
      </w:r>
      <w:r w:rsidR="00EC0B46" w:rsidRPr="00E94B14">
        <w:t xml:space="preserve"> throughout the term of the contract. In the event that certain </w:t>
      </w:r>
      <w:r w:rsidR="007E7D3C">
        <w:t>tests</w:t>
      </w:r>
      <w:r w:rsidR="00EC0B46" w:rsidRPr="00E94B14">
        <w:t xml:space="preserve"> are not performed in the </w:t>
      </w:r>
      <w:r>
        <w:t>Vendor’s</w:t>
      </w:r>
      <w:r w:rsidR="00EC0B46" w:rsidRPr="00E94B14">
        <w:t xml:space="preserve"> laboratory</w:t>
      </w:r>
      <w:r>
        <w:t xml:space="preserve"> </w:t>
      </w:r>
      <w:r w:rsidR="00EC0B46" w:rsidRPr="00E94B14">
        <w:t xml:space="preserve">and are sent to an outside laboratory, there shall be no additional charge above the price charged to the </w:t>
      </w:r>
      <w:r>
        <w:t>Vendor by the re-referral laboratory</w:t>
      </w:r>
      <w:r w:rsidR="00703E52">
        <w:t>.</w:t>
      </w:r>
    </w:p>
    <w:p w14:paraId="545C7455" w14:textId="06DFE44E" w:rsidR="00EC0B46" w:rsidRPr="00E94B14" w:rsidRDefault="00EC0B46" w:rsidP="00FD72BB">
      <w:pPr>
        <w:spacing w:after="160"/>
        <w:jc w:val="both"/>
      </w:pPr>
      <w:r w:rsidRPr="00E94B14">
        <w:t xml:space="preserve">The monthly billing statements for each facility shall be provided to the facility within </w:t>
      </w:r>
      <w:r w:rsidR="00792E5C">
        <w:t>10</w:t>
      </w:r>
      <w:r w:rsidR="00435116" w:rsidRPr="00E94B14">
        <w:t xml:space="preserve"> business</w:t>
      </w:r>
      <w:r w:rsidRPr="00E94B14">
        <w:t xml:space="preserve"> days aft</w:t>
      </w:r>
      <w:r w:rsidR="00792E5C">
        <w:t>er the end of the billing month</w:t>
      </w:r>
      <w:r w:rsidR="00703E52">
        <w:t>.</w:t>
      </w:r>
    </w:p>
    <w:p w14:paraId="4954DDA1" w14:textId="698CD324" w:rsidR="00EC0B46" w:rsidRPr="00E94B14" w:rsidRDefault="00EC0B46" w:rsidP="00FD72BB">
      <w:pPr>
        <w:jc w:val="both"/>
      </w:pPr>
      <w:r w:rsidRPr="00E94B14">
        <w:t>The B</w:t>
      </w:r>
      <w:r w:rsidR="00792E5C">
        <w:t>illing Statement shall include:</w:t>
      </w:r>
    </w:p>
    <w:p w14:paraId="631E4EDA" w14:textId="77777777" w:rsidR="00792E5C" w:rsidRDefault="00EC0B46" w:rsidP="00FD72BB">
      <w:pPr>
        <w:pStyle w:val="ListParagraph"/>
        <w:numPr>
          <w:ilvl w:val="0"/>
          <w:numId w:val="35"/>
        </w:numPr>
        <w:spacing w:after="120"/>
        <w:contextualSpacing w:val="0"/>
        <w:jc w:val="both"/>
      </w:pPr>
      <w:r w:rsidRPr="00E94B14">
        <w:t>Patient Name</w:t>
      </w:r>
    </w:p>
    <w:p w14:paraId="08FF78DC" w14:textId="346AC2EB" w:rsidR="00792E5C" w:rsidRDefault="00EC0B46" w:rsidP="00703E52">
      <w:pPr>
        <w:pStyle w:val="ListParagraph"/>
        <w:numPr>
          <w:ilvl w:val="0"/>
          <w:numId w:val="35"/>
        </w:numPr>
        <w:spacing w:after="120"/>
        <w:contextualSpacing w:val="0"/>
        <w:jc w:val="both"/>
      </w:pPr>
      <w:r w:rsidRPr="00E94B14">
        <w:t xml:space="preserve"> Patient Hospital ID Number (up to </w:t>
      </w:r>
      <w:r w:rsidR="0043383F">
        <w:t>10</w:t>
      </w:r>
      <w:r w:rsidRPr="00E94B14">
        <w:t xml:space="preserve"> alphanumeric)</w:t>
      </w:r>
    </w:p>
    <w:p w14:paraId="3FC42446" w14:textId="77777777" w:rsidR="00792E5C" w:rsidRDefault="00EC0B46" w:rsidP="00703E52">
      <w:pPr>
        <w:pStyle w:val="ListParagraph"/>
        <w:numPr>
          <w:ilvl w:val="0"/>
          <w:numId w:val="35"/>
        </w:numPr>
        <w:spacing w:after="120"/>
        <w:contextualSpacing w:val="0"/>
        <w:jc w:val="both"/>
      </w:pPr>
      <w:r w:rsidRPr="00E94B14">
        <w:t>Specimen Collection Date</w:t>
      </w:r>
    </w:p>
    <w:p w14:paraId="062F525B" w14:textId="77777777" w:rsidR="00792E5C" w:rsidRDefault="00EC0B46" w:rsidP="00703E52">
      <w:pPr>
        <w:pStyle w:val="ListParagraph"/>
        <w:numPr>
          <w:ilvl w:val="0"/>
          <w:numId w:val="35"/>
        </w:numPr>
        <w:spacing w:after="120"/>
        <w:contextualSpacing w:val="0"/>
        <w:jc w:val="both"/>
      </w:pPr>
      <w:r w:rsidRPr="00E94B14">
        <w:t>Reporting Date</w:t>
      </w:r>
    </w:p>
    <w:p w14:paraId="6D64D815" w14:textId="77777777" w:rsidR="00792E5C" w:rsidRDefault="00EC0B46" w:rsidP="00703E52">
      <w:pPr>
        <w:pStyle w:val="ListParagraph"/>
        <w:numPr>
          <w:ilvl w:val="0"/>
          <w:numId w:val="35"/>
        </w:numPr>
        <w:spacing w:after="120"/>
        <w:contextualSpacing w:val="0"/>
        <w:jc w:val="both"/>
      </w:pPr>
      <w:r w:rsidRPr="00E94B14">
        <w:t>Correct Test Name, Test code</w:t>
      </w:r>
    </w:p>
    <w:p w14:paraId="1F3DD3B8" w14:textId="77777777" w:rsidR="00792E5C" w:rsidRDefault="00EC0B46" w:rsidP="00703E52">
      <w:pPr>
        <w:pStyle w:val="ListParagraph"/>
        <w:numPr>
          <w:ilvl w:val="0"/>
          <w:numId w:val="35"/>
        </w:numPr>
        <w:spacing w:after="120"/>
        <w:contextualSpacing w:val="0"/>
        <w:jc w:val="both"/>
      </w:pPr>
      <w:r w:rsidRPr="00E94B14">
        <w:t>Correct Test Pr</w:t>
      </w:r>
      <w:r w:rsidR="00792E5C">
        <w:t>ice</w:t>
      </w:r>
    </w:p>
    <w:p w14:paraId="5C0B5A9A" w14:textId="77777777" w:rsidR="00792E5C" w:rsidRDefault="00217CCB" w:rsidP="00703E52">
      <w:pPr>
        <w:pStyle w:val="ListParagraph"/>
        <w:numPr>
          <w:ilvl w:val="0"/>
          <w:numId w:val="35"/>
        </w:numPr>
        <w:spacing w:after="120"/>
        <w:contextualSpacing w:val="0"/>
        <w:jc w:val="both"/>
      </w:pPr>
      <w:r w:rsidRPr="00E94B14">
        <w:lastRenderedPageBreak/>
        <w:t>Ordering Provider</w:t>
      </w:r>
    </w:p>
    <w:p w14:paraId="5826E92F" w14:textId="17817251" w:rsidR="00EC0B46" w:rsidRPr="00E94B14" w:rsidRDefault="00EC0B46" w:rsidP="007E7D3C">
      <w:pPr>
        <w:pStyle w:val="ListParagraph"/>
        <w:numPr>
          <w:ilvl w:val="0"/>
          <w:numId w:val="35"/>
        </w:numPr>
        <w:contextualSpacing w:val="0"/>
        <w:jc w:val="both"/>
      </w:pPr>
      <w:r w:rsidRPr="00E94B14">
        <w:t>Contract Line (if applicable)</w:t>
      </w:r>
    </w:p>
    <w:p w14:paraId="400FEE9B" w14:textId="03C45C10" w:rsidR="009E496D" w:rsidRPr="00E94B14" w:rsidRDefault="009E496D" w:rsidP="00E94B14">
      <w:pPr>
        <w:jc w:val="both"/>
        <w:rPr>
          <w:b/>
        </w:rPr>
      </w:pPr>
    </w:p>
    <w:p w14:paraId="2FFB6357" w14:textId="77777777" w:rsidR="00CA0159" w:rsidRPr="00E94B14" w:rsidRDefault="00CA0159" w:rsidP="00FD72BB">
      <w:pPr>
        <w:jc w:val="both"/>
        <w:rPr>
          <w:b/>
        </w:rPr>
      </w:pPr>
      <w:r w:rsidRPr="00E94B14">
        <w:rPr>
          <w:b/>
        </w:rPr>
        <w:t>OUTSIDE TESTING:</w:t>
      </w:r>
    </w:p>
    <w:p w14:paraId="6B8CC625" w14:textId="012CA901" w:rsidR="00CA0159" w:rsidRPr="00E94B14" w:rsidRDefault="00CA0159" w:rsidP="00703E52">
      <w:pPr>
        <w:spacing w:after="160"/>
        <w:jc w:val="both"/>
      </w:pPr>
      <w:r w:rsidRPr="00E94B14">
        <w:t xml:space="preserve">In the event the test(s) are </w:t>
      </w:r>
      <w:r w:rsidR="00102474" w:rsidRPr="00E94B14">
        <w:t xml:space="preserve">not performed in the </w:t>
      </w:r>
      <w:r w:rsidR="0043383F">
        <w:t>Vendor’s laboratories</w:t>
      </w:r>
      <w:r w:rsidRPr="00E94B14">
        <w:t xml:space="preserve"> and are sent to outside laboratories, there shall be no additional referral charge. The certification and licensing requirements for the outside laboratory shall be the same as those specified</w:t>
      </w:r>
      <w:r w:rsidR="0043383F">
        <w:t xml:space="preserve"> for the contracting laboratory</w:t>
      </w:r>
      <w:r w:rsidR="00703E52">
        <w:t>.</w:t>
      </w:r>
    </w:p>
    <w:p w14:paraId="78CEB274" w14:textId="7F43961C" w:rsidR="002A3D27" w:rsidRPr="00E94B14" w:rsidRDefault="0043383F" w:rsidP="00703E52">
      <w:pPr>
        <w:spacing w:after="160"/>
        <w:jc w:val="both"/>
      </w:pPr>
      <w:r>
        <w:t>The Vendor</w:t>
      </w:r>
      <w:r w:rsidR="00CA0159" w:rsidRPr="00E94B14">
        <w:t xml:space="preserve"> agrees that results constitute privileged medical information and such results are subject to applicable Louisiana and Federal Laws and Regulations governing same. Any </w:t>
      </w:r>
      <w:r w:rsidR="00456A13" w:rsidRPr="00E94B14">
        <w:t>b</w:t>
      </w:r>
      <w:r w:rsidR="00CA0159" w:rsidRPr="00E94B14">
        <w:t xml:space="preserve">reach of confidentiality by </w:t>
      </w:r>
      <w:r>
        <w:t>the Vendor</w:t>
      </w:r>
      <w:r w:rsidR="00CA0159" w:rsidRPr="00E94B14">
        <w:t xml:space="preserve">, its agents, or employees shall be cause for </w:t>
      </w:r>
      <w:r>
        <w:t>immediate contract cancellation</w:t>
      </w:r>
      <w:r w:rsidR="00703E52">
        <w:t>.</w:t>
      </w:r>
    </w:p>
    <w:p w14:paraId="23FC1232" w14:textId="1E9A033C" w:rsidR="003F28D1" w:rsidRDefault="002A3D27" w:rsidP="00E94B14">
      <w:pPr>
        <w:jc w:val="both"/>
      </w:pPr>
      <w:r w:rsidRPr="00E94B14">
        <w:t xml:space="preserve">A current published price list for tests which the </w:t>
      </w:r>
      <w:r w:rsidR="0043383F">
        <w:t>V</w:t>
      </w:r>
      <w:r w:rsidRPr="00E94B14">
        <w:t xml:space="preserve">endor provides must </w:t>
      </w:r>
      <w:r w:rsidR="00215553" w:rsidRPr="00E94B14">
        <w:t xml:space="preserve">be included. </w:t>
      </w:r>
      <w:r w:rsidRPr="00E94B14">
        <w:t xml:space="preserve">The prices shall never exceed the submitted price throughout the contracted period. The </w:t>
      </w:r>
      <w:r w:rsidR="0043383F">
        <w:t>Vendor</w:t>
      </w:r>
      <w:r w:rsidRPr="00E94B14">
        <w:t xml:space="preserve"> shall be able to perform </w:t>
      </w:r>
      <w:r w:rsidR="00FD72BB">
        <w:t>other miscellaneous tests</w:t>
      </w:r>
      <w:r w:rsidRPr="00E94B14">
        <w:t xml:space="preserve"> not listed. The same terms and conditions agreed to must apply to any and all tests offered by </w:t>
      </w:r>
      <w:r w:rsidR="0043383F">
        <w:t>the Vendor</w:t>
      </w:r>
      <w:r w:rsidR="00215553" w:rsidRPr="00E94B14">
        <w:t xml:space="preserve"> </w:t>
      </w:r>
      <w:r w:rsidRPr="00E94B14">
        <w:t>thro</w:t>
      </w:r>
      <w:r w:rsidR="0043383F">
        <w:t>ughout the term of the contract</w:t>
      </w:r>
      <w:r w:rsidR="00703E52">
        <w:t>.</w:t>
      </w:r>
    </w:p>
    <w:p w14:paraId="33233807" w14:textId="77777777" w:rsidR="009E496D" w:rsidRPr="00E94B14" w:rsidRDefault="009E496D" w:rsidP="00E94B14">
      <w:pPr>
        <w:jc w:val="both"/>
      </w:pPr>
    </w:p>
    <w:p w14:paraId="0F4A4673" w14:textId="374A8509" w:rsidR="003F28D1" w:rsidRPr="0043383F" w:rsidRDefault="003B5BE9" w:rsidP="00C54444">
      <w:pPr>
        <w:jc w:val="both"/>
        <w:rPr>
          <w:b/>
          <w:lang w:eastAsia="en-US"/>
        </w:rPr>
      </w:pPr>
      <w:r w:rsidRPr="0043383F">
        <w:rPr>
          <w:b/>
          <w:lang w:eastAsia="en-US"/>
        </w:rPr>
        <w:t xml:space="preserve">PATIENT SERVICE TECHNICIAN </w:t>
      </w:r>
      <w:r w:rsidR="003B4FFD" w:rsidRPr="0043383F">
        <w:rPr>
          <w:b/>
          <w:lang w:eastAsia="en-US"/>
        </w:rPr>
        <w:t xml:space="preserve">(PST) </w:t>
      </w:r>
      <w:r w:rsidR="00C54444">
        <w:rPr>
          <w:b/>
          <w:lang w:eastAsia="en-US"/>
        </w:rPr>
        <w:t>BILLING:</w:t>
      </w:r>
    </w:p>
    <w:p w14:paraId="02CC5A8B" w14:textId="4E78C8D6" w:rsidR="0043383F" w:rsidRDefault="0043383F" w:rsidP="00703E52">
      <w:pPr>
        <w:spacing w:after="160"/>
        <w:jc w:val="both"/>
        <w:rPr>
          <w:lang w:eastAsia="en-US"/>
        </w:rPr>
      </w:pPr>
      <w:r>
        <w:rPr>
          <w:lang w:eastAsia="en-US"/>
        </w:rPr>
        <w:t>The Vendor</w:t>
      </w:r>
      <w:r w:rsidR="00867702" w:rsidRPr="00E94B14">
        <w:rPr>
          <w:lang w:eastAsia="en-US"/>
        </w:rPr>
        <w:t xml:space="preserve"> shall</w:t>
      </w:r>
      <w:r w:rsidR="003B5BE9" w:rsidRPr="00E94B14">
        <w:rPr>
          <w:lang w:eastAsia="en-US"/>
        </w:rPr>
        <w:t xml:space="preserve"> submit a monthly statement of services rendered to </w:t>
      </w:r>
      <w:r w:rsidR="00910CEE">
        <w:rPr>
          <w:lang w:eastAsia="en-US"/>
        </w:rPr>
        <w:t>DOC</w:t>
      </w:r>
      <w:r w:rsidR="003B5BE9" w:rsidRPr="00E94B14">
        <w:rPr>
          <w:lang w:eastAsia="en-US"/>
        </w:rPr>
        <w:t xml:space="preserve"> by the </w:t>
      </w:r>
      <w:r>
        <w:rPr>
          <w:lang w:eastAsia="en-US"/>
        </w:rPr>
        <w:t>PST for the specified facility</w:t>
      </w:r>
      <w:r w:rsidR="00703E52">
        <w:rPr>
          <w:lang w:eastAsia="en-US"/>
        </w:rPr>
        <w:t>.</w:t>
      </w:r>
    </w:p>
    <w:p w14:paraId="6F160625" w14:textId="1433F31E" w:rsidR="009E496D" w:rsidRDefault="003B5BE9" w:rsidP="00E94B14">
      <w:pPr>
        <w:jc w:val="both"/>
        <w:rPr>
          <w:lang w:eastAsia="en-US"/>
        </w:rPr>
      </w:pPr>
      <w:r w:rsidRPr="00E94B14">
        <w:rPr>
          <w:lang w:eastAsia="en-US"/>
        </w:rPr>
        <w:t xml:space="preserve">PST </w:t>
      </w:r>
      <w:r w:rsidR="00867702" w:rsidRPr="00E94B14">
        <w:rPr>
          <w:lang w:eastAsia="en-US"/>
        </w:rPr>
        <w:t>services shall</w:t>
      </w:r>
      <w:r w:rsidR="00E96D76" w:rsidRPr="00E94B14">
        <w:rPr>
          <w:lang w:eastAsia="en-US"/>
        </w:rPr>
        <w:t xml:space="preserve"> be billed</w:t>
      </w:r>
      <w:r w:rsidR="00867702" w:rsidRPr="00E94B14">
        <w:rPr>
          <w:lang w:eastAsia="en-US"/>
        </w:rPr>
        <w:t xml:space="preserve"> at a set rate per </w:t>
      </w:r>
      <w:r w:rsidR="00121DC9" w:rsidRPr="00E94B14">
        <w:rPr>
          <w:lang w:eastAsia="en-US"/>
        </w:rPr>
        <w:t>pat</w:t>
      </w:r>
      <w:r w:rsidR="003D588C" w:rsidRPr="00E94B14">
        <w:rPr>
          <w:lang w:eastAsia="en-US"/>
        </w:rPr>
        <w:t>ient. (Line Number 862)</w:t>
      </w:r>
      <w:r w:rsidR="00703E52">
        <w:rPr>
          <w:lang w:eastAsia="en-US"/>
        </w:rPr>
        <w:t>.</w:t>
      </w:r>
    </w:p>
    <w:p w14:paraId="28027BEC" w14:textId="77777777" w:rsidR="00703E52" w:rsidRPr="00703E52" w:rsidRDefault="00703E52" w:rsidP="00E94B14">
      <w:pPr>
        <w:jc w:val="both"/>
        <w:rPr>
          <w:lang w:eastAsia="en-US"/>
        </w:rPr>
      </w:pPr>
    </w:p>
    <w:p w14:paraId="505D2DC7" w14:textId="492D45A2" w:rsidR="00727C6B" w:rsidRPr="00E94B14" w:rsidRDefault="007E7D3C" w:rsidP="00703E52">
      <w:pPr>
        <w:jc w:val="both"/>
        <w:rPr>
          <w:b/>
        </w:rPr>
      </w:pPr>
      <w:r>
        <w:rPr>
          <w:b/>
        </w:rPr>
        <w:t>TURN</w:t>
      </w:r>
      <w:r w:rsidR="0043383F">
        <w:rPr>
          <w:b/>
        </w:rPr>
        <w:t xml:space="preserve">AROUND TIME - </w:t>
      </w:r>
      <w:r w:rsidR="00727C6B" w:rsidRPr="00E94B14">
        <w:rPr>
          <w:b/>
        </w:rPr>
        <w:t xml:space="preserve">INCLUDING </w:t>
      </w:r>
      <w:r w:rsidR="00C54444">
        <w:rPr>
          <w:b/>
        </w:rPr>
        <w:t>TESTS SUBCONTRACTED BY THE VENDOR:</w:t>
      </w:r>
    </w:p>
    <w:p w14:paraId="21B20D87" w14:textId="14826B01" w:rsidR="00727C6B" w:rsidRPr="00E94B14" w:rsidRDefault="00727C6B" w:rsidP="00E94B14">
      <w:r w:rsidRPr="00E94B14">
        <w:t>For t</w:t>
      </w:r>
      <w:r w:rsidR="00F33653" w:rsidRPr="00E94B14">
        <w:t xml:space="preserve">he purpose of the </w:t>
      </w:r>
      <w:r w:rsidR="003F66BC">
        <w:t>c</w:t>
      </w:r>
      <w:r w:rsidRPr="00E94B14">
        <w:t xml:space="preserve">ontract, </w:t>
      </w:r>
      <w:r w:rsidR="0043383F">
        <w:t>TAT</w:t>
      </w:r>
      <w:r w:rsidR="00456A13" w:rsidRPr="00E94B14">
        <w:t xml:space="preserve"> i</w:t>
      </w:r>
      <w:r w:rsidRPr="00E94B14">
        <w:t>s defined as the time interval between pickup of specimen from a facility to receipt</w:t>
      </w:r>
      <w:r w:rsidR="00AA3DC0" w:rsidRPr="00E94B14">
        <w:t xml:space="preserve"> of electronic results received via interface.</w:t>
      </w:r>
      <w:r w:rsidRPr="00E94B14">
        <w:t xml:space="preserve"> Expected TAT are as indicated for </w:t>
      </w:r>
      <w:r w:rsidR="00F03B75" w:rsidRPr="00E94B14">
        <w:t>all tests</w:t>
      </w:r>
      <w:r w:rsidRPr="00E94B14">
        <w:t xml:space="preserve">. </w:t>
      </w:r>
      <w:r w:rsidR="00013472">
        <w:t>Turnaround Time (</w:t>
      </w:r>
      <w:r w:rsidRPr="00E94B14">
        <w:t>TAT</w:t>
      </w:r>
      <w:r w:rsidR="00013472">
        <w:t>)</w:t>
      </w:r>
      <w:bookmarkStart w:id="0" w:name="_GoBack"/>
      <w:bookmarkEnd w:id="0"/>
      <w:r w:rsidRPr="00E94B14">
        <w:t xml:space="preserve"> are not general guidelines but rather maximum limits for ela</w:t>
      </w:r>
      <w:r w:rsidR="00B06C46" w:rsidRPr="00E94B14">
        <w:t>psed days before a final report</w:t>
      </w:r>
      <w:r w:rsidRPr="00E94B14">
        <w:t xml:space="preserve"> is received by the ordering </w:t>
      </w:r>
      <w:r w:rsidR="00605423" w:rsidRPr="00E94B14">
        <w:t>Louisiana Department</w:t>
      </w:r>
      <w:r w:rsidRPr="00E94B14">
        <w:t xml:space="preserve"> </w:t>
      </w:r>
      <w:proofErr w:type="gramStart"/>
      <w:r w:rsidR="00435116" w:rsidRPr="00E94B14">
        <w:t xml:space="preserve">of </w:t>
      </w:r>
      <w:r w:rsidR="008D2F4C" w:rsidRPr="00E94B14">
        <w:t xml:space="preserve"> Public</w:t>
      </w:r>
      <w:proofErr w:type="gramEnd"/>
      <w:r w:rsidR="008D2F4C" w:rsidRPr="00E94B14">
        <w:t xml:space="preserve"> Safety and Corrections</w:t>
      </w:r>
      <w:r w:rsidRPr="00E94B14">
        <w:t xml:space="preserve"> Facility. </w:t>
      </w:r>
      <w:r w:rsidR="0043383F">
        <w:t>The Vendor</w:t>
      </w:r>
      <w:r w:rsidR="00215553" w:rsidRPr="00E94B14">
        <w:t xml:space="preserve"> </w:t>
      </w:r>
      <w:r w:rsidRPr="00E94B14">
        <w:t xml:space="preserve">shall be expected to adhere to </w:t>
      </w:r>
      <w:r w:rsidR="00A03818" w:rsidRPr="00E94B14">
        <w:t xml:space="preserve">the </w:t>
      </w:r>
      <w:r w:rsidR="00C54444">
        <w:t>agreed-upon</w:t>
      </w:r>
      <w:r w:rsidRPr="00E94B14">
        <w:t xml:space="preserve"> </w:t>
      </w:r>
      <w:r w:rsidR="00910CEE">
        <w:t xml:space="preserve">TAT </w:t>
      </w:r>
      <w:r w:rsidR="00F33653" w:rsidRPr="00E94B14">
        <w:t>for items listed in the</w:t>
      </w:r>
      <w:r w:rsidRPr="00E94B14">
        <w:t xml:space="preserve"> contract. A report shall be submitted quarterly</w:t>
      </w:r>
      <w:r w:rsidR="003B4FFD" w:rsidRPr="00E94B14">
        <w:t xml:space="preserve"> to eac</w:t>
      </w:r>
      <w:r w:rsidR="0043383F">
        <w:t xml:space="preserve">h </w:t>
      </w:r>
      <w:r w:rsidR="00C54444">
        <w:t>facility's</w:t>
      </w:r>
      <w:r w:rsidR="0043383F">
        <w:t xml:space="preserve"> Health Authority or D</w:t>
      </w:r>
      <w:r w:rsidR="003B4FFD" w:rsidRPr="00E94B14">
        <w:t>esignee</w:t>
      </w:r>
      <w:r w:rsidRPr="00E94B14">
        <w:t xml:space="preserve">. If average </w:t>
      </w:r>
      <w:r w:rsidR="00910CEE">
        <w:t>TAT</w:t>
      </w:r>
      <w:r w:rsidRPr="00E94B14">
        <w:t xml:space="preserve"> for all assays is gr</w:t>
      </w:r>
      <w:r w:rsidR="007E7D3C">
        <w:t>eater than 10% above the agreed-</w:t>
      </w:r>
      <w:r w:rsidRPr="00E94B14">
        <w:t xml:space="preserve">upon </w:t>
      </w:r>
      <w:r w:rsidR="00910CEE">
        <w:t>TAT</w:t>
      </w:r>
      <w:r w:rsidRPr="00E94B14">
        <w:t xml:space="preserve"> or if</w:t>
      </w:r>
      <w:r w:rsidR="00A03818" w:rsidRPr="00E94B14">
        <w:t xml:space="preserve"> a</w:t>
      </w:r>
      <w:r w:rsidRPr="00E94B14">
        <w:t xml:space="preserve"> single assay exceeds the stated </w:t>
      </w:r>
      <w:r w:rsidR="00910CEE">
        <w:t>TAT</w:t>
      </w:r>
      <w:r w:rsidRPr="00E94B14">
        <w:t xml:space="preserve"> by greater than 25% in </w:t>
      </w:r>
      <w:r w:rsidR="00F33653" w:rsidRPr="00E94B14">
        <w:t xml:space="preserve">a </w:t>
      </w:r>
      <w:r w:rsidRPr="00E94B14">
        <w:t>given month,</w:t>
      </w:r>
      <w:r w:rsidR="0043383F">
        <w:t xml:space="preserve"> the</w:t>
      </w:r>
      <w:r w:rsidRPr="00E94B14">
        <w:t xml:space="preserve"> </w:t>
      </w:r>
      <w:r w:rsidR="0043383F">
        <w:t>Vendor</w:t>
      </w:r>
      <w:r w:rsidR="00215553" w:rsidRPr="00E94B14">
        <w:t xml:space="preserve"> </w:t>
      </w:r>
      <w:r w:rsidRPr="00E94B14">
        <w:t xml:space="preserve">shall be considered non-compliant. Non-compliance leads to </w:t>
      </w:r>
      <w:r w:rsidR="00337685">
        <w:t xml:space="preserve">a </w:t>
      </w:r>
      <w:r w:rsidRPr="00E94B14">
        <w:t xml:space="preserve">discussion between </w:t>
      </w:r>
      <w:r w:rsidR="00F33653" w:rsidRPr="00E94B14">
        <w:t xml:space="preserve">the </w:t>
      </w:r>
      <w:r w:rsidR="0043383F">
        <w:t>Vendor</w:t>
      </w:r>
      <w:r w:rsidRPr="00E94B14">
        <w:t xml:space="preserve"> and </w:t>
      </w:r>
      <w:r w:rsidR="00F33653" w:rsidRPr="00E94B14">
        <w:t xml:space="preserve">the </w:t>
      </w:r>
      <w:r w:rsidRPr="00E94B14">
        <w:t>State as to corrective actions to be t</w:t>
      </w:r>
      <w:r w:rsidR="00435116" w:rsidRPr="00E94B14">
        <w:t xml:space="preserve">aken. After initial discussion, the </w:t>
      </w:r>
      <w:r w:rsidR="0043383F">
        <w:t>Vendor</w:t>
      </w:r>
      <w:r w:rsidR="00E06952" w:rsidRPr="00E94B14">
        <w:t xml:space="preserve"> </w:t>
      </w:r>
      <w:r w:rsidRPr="00E94B14">
        <w:t xml:space="preserve">shall be </w:t>
      </w:r>
      <w:r w:rsidR="00C54444" w:rsidRPr="00E94B14">
        <w:t>re-evaluated</w:t>
      </w:r>
      <w:r w:rsidR="0045284B" w:rsidRPr="00E94B14">
        <w:t xml:space="preserve"> for a </w:t>
      </w:r>
      <w:r w:rsidR="00C54444">
        <w:t>3</w:t>
      </w:r>
      <w:r w:rsidR="00910CEE">
        <w:t xml:space="preserve"> </w:t>
      </w:r>
      <w:r w:rsidR="00C54444" w:rsidRPr="00E94B14">
        <w:t>month</w:t>
      </w:r>
      <w:r w:rsidRPr="00E94B14">
        <w:t xml:space="preserve"> period to verify that needed improvements have been made. If such audit fails to document needed improvements</w:t>
      </w:r>
      <w:r w:rsidR="00D825DD" w:rsidRPr="00E94B14">
        <w:t>,</w:t>
      </w:r>
      <w:r w:rsidRPr="00E94B14">
        <w:t xml:space="preserve"> the State reserves the right to terminate</w:t>
      </w:r>
      <w:r w:rsidR="00B06C46" w:rsidRPr="00E94B14">
        <w:t xml:space="preserve"> the</w:t>
      </w:r>
      <w:r w:rsidRPr="00E94B14">
        <w:t xml:space="preserve"> contract for cause, within </w:t>
      </w:r>
      <w:r w:rsidR="0043383F">
        <w:t>30</w:t>
      </w:r>
      <w:r w:rsidRPr="00E94B14">
        <w:t xml:space="preserve"> days of written notification.</w:t>
      </w:r>
    </w:p>
    <w:p w14:paraId="6F54C871" w14:textId="22371E98" w:rsidR="009E496D" w:rsidRPr="00E94B14" w:rsidRDefault="009E496D" w:rsidP="00E94B14">
      <w:pPr>
        <w:jc w:val="both"/>
      </w:pPr>
    </w:p>
    <w:p w14:paraId="75910252" w14:textId="77777777" w:rsidR="00CA0159" w:rsidRPr="00E94B14" w:rsidRDefault="00CA0159" w:rsidP="00FD72BB">
      <w:pPr>
        <w:jc w:val="both"/>
        <w:rPr>
          <w:b/>
        </w:rPr>
      </w:pPr>
      <w:r w:rsidRPr="00E94B14">
        <w:rPr>
          <w:b/>
        </w:rPr>
        <w:t>CERTIFICATION OF LICENSING REQUIREMENTS:</w:t>
      </w:r>
    </w:p>
    <w:p w14:paraId="5712FBF9" w14:textId="009FD146" w:rsidR="00CA0159" w:rsidRPr="00E94B14" w:rsidRDefault="0043383F" w:rsidP="00FD72BB">
      <w:pPr>
        <w:spacing w:after="80"/>
        <w:jc w:val="both"/>
      </w:pPr>
      <w:r>
        <w:t>The Vendor</w:t>
      </w:r>
      <w:r w:rsidR="00CA0159" w:rsidRPr="00E94B14">
        <w:t xml:space="preserve"> shall maintain the following certifications and/or licensing requirements for the entirety of the contract period, including all </w:t>
      </w:r>
      <w:r w:rsidRPr="00E94B14">
        <w:t>agreed-upon</w:t>
      </w:r>
      <w:r w:rsidR="00CA0159" w:rsidRPr="00E94B14">
        <w:t xml:space="preserve"> renew</w:t>
      </w:r>
      <w:r w:rsidR="009F07A9" w:rsidRPr="00E94B14">
        <w:t>al periods, per the original</w:t>
      </w:r>
      <w:r w:rsidR="00CA0159" w:rsidRPr="00E94B14">
        <w:t xml:space="preserve"> specifications:</w:t>
      </w:r>
    </w:p>
    <w:p w14:paraId="0E5966C9" w14:textId="77777777" w:rsidR="00CA0159" w:rsidRPr="00E94B14" w:rsidRDefault="00CA0159" w:rsidP="00FD72BB">
      <w:pPr>
        <w:spacing w:after="120"/>
        <w:jc w:val="both"/>
      </w:pPr>
      <w:r w:rsidRPr="00E94B14">
        <w:t>Clinical Laboratory Improvement Amendments of 1988 (CLIA) 42 U.S.C. 263a; 42 C.F.R. 493.1.</w:t>
      </w:r>
    </w:p>
    <w:p w14:paraId="361F39DE" w14:textId="2ED2E3F1" w:rsidR="00CA0159" w:rsidRPr="00E94B14" w:rsidRDefault="00CA0159" w:rsidP="00FD72BB">
      <w:pPr>
        <w:spacing w:after="120"/>
        <w:jc w:val="both"/>
      </w:pPr>
      <w:r w:rsidRPr="00E94B14">
        <w:t>Accreditation by the College</w:t>
      </w:r>
      <w:r w:rsidR="0043383F">
        <w:t xml:space="preserve"> of American Pathologists (CAP)</w:t>
      </w:r>
    </w:p>
    <w:p w14:paraId="62CB382A" w14:textId="3F59241B" w:rsidR="00CA0159" w:rsidRPr="00E94B14" w:rsidRDefault="0043383F" w:rsidP="00324CAB">
      <w:pPr>
        <w:spacing w:after="120"/>
        <w:jc w:val="both"/>
      </w:pPr>
      <w:r>
        <w:lastRenderedPageBreak/>
        <w:t>The Vendor shall meet all Federal and State licensing laws</w:t>
      </w:r>
    </w:p>
    <w:p w14:paraId="1A012086" w14:textId="0B939855" w:rsidR="009E496D" w:rsidRPr="00E94B14" w:rsidRDefault="0043383F" w:rsidP="00E94B14">
      <w:pPr>
        <w:jc w:val="both"/>
      </w:pPr>
      <w:r>
        <w:t xml:space="preserve">The </w:t>
      </w:r>
      <w:r w:rsidR="00E15465" w:rsidRPr="00E94B14">
        <w:t>Louisiana Department</w:t>
      </w:r>
      <w:r w:rsidR="00727C6B" w:rsidRPr="00E94B14">
        <w:t xml:space="preserve"> of </w:t>
      </w:r>
      <w:r w:rsidR="008D2F4C" w:rsidRPr="00E94B14">
        <w:t>Corrections</w:t>
      </w:r>
      <w:r w:rsidR="00727C6B" w:rsidRPr="00E94B14">
        <w:t xml:space="preserve"> shall be notified of any change in personnel licenses or certifications th</w:t>
      </w:r>
      <w:r>
        <w:t>at differ from those submitted</w:t>
      </w:r>
      <w:r w:rsidR="00FD72BB">
        <w:t>.</w:t>
      </w:r>
    </w:p>
    <w:p w14:paraId="2A2D9C79" w14:textId="77777777" w:rsidR="00727C6B" w:rsidRPr="00E94B14" w:rsidRDefault="00727C6B" w:rsidP="00E94B14">
      <w:pPr>
        <w:jc w:val="both"/>
      </w:pPr>
    </w:p>
    <w:p w14:paraId="0CFE2AC9" w14:textId="1A611F50" w:rsidR="00E72A13" w:rsidRPr="0043383F" w:rsidRDefault="003B4FFD" w:rsidP="00337685">
      <w:pPr>
        <w:spacing w:after="80"/>
        <w:rPr>
          <w:b/>
        </w:rPr>
      </w:pPr>
      <w:r w:rsidRPr="00E94B14">
        <w:rPr>
          <w:b/>
        </w:rPr>
        <w:t>FACILITIES</w:t>
      </w:r>
      <w:r w:rsidR="00B06C46" w:rsidRPr="00E94B14">
        <w:rPr>
          <w:b/>
        </w:rPr>
        <w:t xml:space="preserve"> &amp; DELIVERY</w:t>
      </w:r>
      <w:r w:rsidR="006F4B5D" w:rsidRPr="00E94B14">
        <w:rPr>
          <w:b/>
        </w:rPr>
        <w:t xml:space="preserve"> ADD</w:t>
      </w:r>
      <w:r w:rsidR="00466489" w:rsidRPr="00E94B14">
        <w:rPr>
          <w:b/>
        </w:rPr>
        <w:t>R</w:t>
      </w:r>
      <w:r w:rsidR="006F4B5D" w:rsidRPr="00E94B14">
        <w:rPr>
          <w:b/>
        </w:rPr>
        <w:t>ESSES</w:t>
      </w:r>
      <w:r w:rsidR="00466489" w:rsidRPr="00E94B14">
        <w:rPr>
          <w:b/>
        </w:rPr>
        <w:t>:</w:t>
      </w:r>
    </w:p>
    <w:p w14:paraId="7846A41C" w14:textId="77777777" w:rsidR="006F4B5D" w:rsidRPr="00E94B14" w:rsidRDefault="006F4B5D" w:rsidP="0043383F">
      <w:pPr>
        <w:jc w:val="both"/>
      </w:pPr>
      <w:r w:rsidRPr="00E94B14">
        <w:t>Agency #: 402000</w:t>
      </w:r>
    </w:p>
    <w:p w14:paraId="4912CC71" w14:textId="77777777" w:rsidR="006F4B5D" w:rsidRPr="00E94B14" w:rsidRDefault="006F4B5D" w:rsidP="00E94B14">
      <w:pPr>
        <w:jc w:val="both"/>
      </w:pPr>
      <w:r w:rsidRPr="00E94B14">
        <w:t>Louisiana State Penitentiary</w:t>
      </w:r>
    </w:p>
    <w:p w14:paraId="7139F812" w14:textId="77777777" w:rsidR="006F4B5D" w:rsidRPr="00E94B14" w:rsidRDefault="006F4B5D" w:rsidP="00E94B14">
      <w:pPr>
        <w:jc w:val="both"/>
      </w:pPr>
      <w:r w:rsidRPr="00E94B14">
        <w:t>General Delivery</w:t>
      </w:r>
    </w:p>
    <w:p w14:paraId="57EEAF64" w14:textId="77777777" w:rsidR="006F4B5D" w:rsidRPr="00E94B14" w:rsidRDefault="006F4B5D" w:rsidP="00E94B14">
      <w:pPr>
        <w:jc w:val="both"/>
      </w:pPr>
      <w:r w:rsidRPr="00E94B14">
        <w:t>Angola, LA 70712</w:t>
      </w:r>
    </w:p>
    <w:p w14:paraId="7ACB7C0C" w14:textId="77777777" w:rsidR="006F4B5D" w:rsidRPr="00E94B14" w:rsidRDefault="006F4B5D" w:rsidP="00E94B14">
      <w:pPr>
        <w:jc w:val="both"/>
      </w:pPr>
      <w:r w:rsidRPr="00E94B14">
        <w:t>Contact Person: Danielle Matherne</w:t>
      </w:r>
    </w:p>
    <w:p w14:paraId="6B62C7B3" w14:textId="77777777" w:rsidR="006F4B5D" w:rsidRPr="00E94B14" w:rsidRDefault="006F4B5D" w:rsidP="00E94B14">
      <w:pPr>
        <w:jc w:val="both"/>
      </w:pPr>
      <w:r w:rsidRPr="00E94B14">
        <w:t>Phone: (225) 655-2589 or (225) 342-5973</w:t>
      </w:r>
    </w:p>
    <w:p w14:paraId="47941B3B" w14:textId="77777777" w:rsidR="006F4B5D" w:rsidRPr="00E94B14" w:rsidRDefault="006F4B5D" w:rsidP="00E94B14">
      <w:pPr>
        <w:jc w:val="both"/>
      </w:pPr>
      <w:r w:rsidRPr="00E94B14">
        <w:t>Fax: (225) 655-2007</w:t>
      </w:r>
    </w:p>
    <w:p w14:paraId="17E5945B" w14:textId="77777777" w:rsidR="006F4B5D" w:rsidRPr="00E94B14" w:rsidRDefault="006F4B5D" w:rsidP="00E94B14">
      <w:pPr>
        <w:jc w:val="both"/>
        <w:rPr>
          <w:b/>
        </w:rPr>
      </w:pPr>
      <w:r w:rsidRPr="00E94B14">
        <w:rPr>
          <w:b/>
        </w:rPr>
        <w:t>Computer Required: Yes</w:t>
      </w:r>
    </w:p>
    <w:p w14:paraId="5D792C71" w14:textId="77777777" w:rsidR="006F4B5D" w:rsidRPr="00E94B14" w:rsidRDefault="006F4B5D" w:rsidP="00E94B14">
      <w:pPr>
        <w:jc w:val="both"/>
      </w:pPr>
    </w:p>
    <w:p w14:paraId="0CAACC89" w14:textId="77777777" w:rsidR="006F4B5D" w:rsidRPr="00E94B14" w:rsidRDefault="006F4B5D" w:rsidP="00E94B14">
      <w:pPr>
        <w:jc w:val="both"/>
      </w:pPr>
      <w:r w:rsidRPr="00E94B14">
        <w:t>Agency#: 405000</w:t>
      </w:r>
    </w:p>
    <w:p w14:paraId="0F756350" w14:textId="77777777" w:rsidR="006F4B5D" w:rsidRPr="00E94B14" w:rsidRDefault="006F4B5D" w:rsidP="00E94B14">
      <w:pPr>
        <w:jc w:val="both"/>
      </w:pPr>
      <w:r w:rsidRPr="00E94B14">
        <w:t xml:space="preserve">Raymond </w:t>
      </w:r>
      <w:proofErr w:type="spellStart"/>
      <w:r w:rsidRPr="00E94B14">
        <w:t>Laborde</w:t>
      </w:r>
      <w:proofErr w:type="spellEnd"/>
      <w:r w:rsidRPr="00E94B14">
        <w:t xml:space="preserve"> Correctional Center</w:t>
      </w:r>
    </w:p>
    <w:p w14:paraId="256FA8BD" w14:textId="77777777" w:rsidR="006F4B5D" w:rsidRPr="00E94B14" w:rsidRDefault="006F4B5D" w:rsidP="00E94B14">
      <w:pPr>
        <w:jc w:val="both"/>
      </w:pPr>
      <w:r w:rsidRPr="00E94B14">
        <w:t>1630 Prison Road</w:t>
      </w:r>
    </w:p>
    <w:p w14:paraId="47A928BC" w14:textId="77777777" w:rsidR="006F4B5D" w:rsidRPr="00E94B14" w:rsidRDefault="006F4B5D" w:rsidP="00E94B14">
      <w:pPr>
        <w:jc w:val="both"/>
      </w:pPr>
      <w:r w:rsidRPr="00E94B14">
        <w:t>Cottonport, LA 71327</w:t>
      </w:r>
    </w:p>
    <w:p w14:paraId="3F8C987A" w14:textId="77777777" w:rsidR="006F4B5D" w:rsidRPr="00E94B14" w:rsidRDefault="006F4B5D" w:rsidP="00E94B14">
      <w:pPr>
        <w:jc w:val="both"/>
      </w:pPr>
      <w:r w:rsidRPr="00E94B14">
        <w:t>Contact Person: Mark Monroe</w:t>
      </w:r>
    </w:p>
    <w:p w14:paraId="0FC2548B" w14:textId="77777777" w:rsidR="006F4B5D" w:rsidRPr="00E94B14" w:rsidRDefault="006F4B5D" w:rsidP="00E94B14">
      <w:pPr>
        <w:jc w:val="both"/>
      </w:pPr>
      <w:r w:rsidRPr="00E94B14">
        <w:t>Phone: (318) 876-4209</w:t>
      </w:r>
    </w:p>
    <w:p w14:paraId="2D321244" w14:textId="77777777" w:rsidR="006F4B5D" w:rsidRPr="00E94B14" w:rsidRDefault="006F4B5D" w:rsidP="00E94B14">
      <w:pPr>
        <w:jc w:val="both"/>
      </w:pPr>
      <w:r w:rsidRPr="00E94B14">
        <w:t>Fax: (318) 876-4250</w:t>
      </w:r>
    </w:p>
    <w:p w14:paraId="553A9C4F" w14:textId="7BCC328E" w:rsidR="00E72A13" w:rsidRPr="00FD72BB" w:rsidRDefault="006F4B5D" w:rsidP="00E94B14">
      <w:pPr>
        <w:jc w:val="both"/>
        <w:rPr>
          <w:b/>
        </w:rPr>
      </w:pPr>
      <w:r w:rsidRPr="00E94B14">
        <w:rPr>
          <w:b/>
        </w:rPr>
        <w:t>Computer Required: Yes</w:t>
      </w:r>
    </w:p>
    <w:p w14:paraId="73B9ECCB" w14:textId="77777777" w:rsidR="00E72A13" w:rsidRPr="00E94B14" w:rsidRDefault="00E72A13" w:rsidP="00E94B14">
      <w:pPr>
        <w:jc w:val="both"/>
      </w:pPr>
    </w:p>
    <w:p w14:paraId="296ACEDA" w14:textId="279C9A1E" w:rsidR="006F4B5D" w:rsidRPr="00E94B14" w:rsidRDefault="006E511D" w:rsidP="00E94B14">
      <w:pPr>
        <w:jc w:val="both"/>
      </w:pPr>
      <w:r>
        <w:t>Agency #:</w:t>
      </w:r>
      <w:r w:rsidR="006F4B5D" w:rsidRPr="00E94B14">
        <w:t xml:space="preserve"> 406000</w:t>
      </w:r>
    </w:p>
    <w:p w14:paraId="018E448F" w14:textId="62120A6D" w:rsidR="006F4B5D" w:rsidRPr="00E94B14" w:rsidRDefault="006F4B5D" w:rsidP="00E94B14">
      <w:pPr>
        <w:jc w:val="both"/>
      </w:pPr>
      <w:r w:rsidRPr="00E94B14">
        <w:t>L</w:t>
      </w:r>
      <w:r w:rsidR="00AA3DC0" w:rsidRPr="00E94B14">
        <w:t xml:space="preserve">ouisiana </w:t>
      </w:r>
      <w:r w:rsidRPr="00E94B14">
        <w:t xml:space="preserve">Correctional </w:t>
      </w:r>
      <w:r w:rsidR="00A01E7D" w:rsidRPr="00E94B14">
        <w:t xml:space="preserve">Institute </w:t>
      </w:r>
      <w:r w:rsidRPr="00E94B14">
        <w:t>for Women</w:t>
      </w:r>
    </w:p>
    <w:p w14:paraId="49E8E0BD" w14:textId="77777777" w:rsidR="006F4B5D" w:rsidRPr="00E94B14" w:rsidRDefault="00177E43" w:rsidP="00E94B14">
      <w:pPr>
        <w:jc w:val="both"/>
      </w:pPr>
      <w:r w:rsidRPr="00E94B14">
        <w:t>15200 Scenic Hwy</w:t>
      </w:r>
    </w:p>
    <w:p w14:paraId="060294BF" w14:textId="77777777" w:rsidR="006F4B5D" w:rsidRPr="00E94B14" w:rsidRDefault="00177E43" w:rsidP="00E94B14">
      <w:pPr>
        <w:jc w:val="both"/>
      </w:pPr>
      <w:r w:rsidRPr="00E94B14">
        <w:t>Baker, LA 70714</w:t>
      </w:r>
    </w:p>
    <w:p w14:paraId="2C111969" w14:textId="3B88D424" w:rsidR="006F4B5D" w:rsidRPr="00E94B14" w:rsidRDefault="00177E43" w:rsidP="00E94B14">
      <w:pPr>
        <w:autoSpaceDE w:val="0"/>
        <w:autoSpaceDN w:val="0"/>
        <w:adjustRightInd w:val="0"/>
        <w:ind w:left="15"/>
        <w:rPr>
          <w:color w:val="000000"/>
        </w:rPr>
      </w:pPr>
      <w:r w:rsidRPr="00E94B14">
        <w:rPr>
          <w:color w:val="000000"/>
        </w:rPr>
        <w:t>Contact Person: Maxine Thomas</w:t>
      </w:r>
      <w:r w:rsidR="006F4B5D" w:rsidRPr="00E94B14">
        <w:rPr>
          <w:color w:val="000000"/>
        </w:rPr>
        <w:br/>
        <w:t>Phon</w:t>
      </w:r>
      <w:r w:rsidR="00B06C46" w:rsidRPr="00E94B14">
        <w:rPr>
          <w:color w:val="000000"/>
        </w:rPr>
        <w:t>e: (</w:t>
      </w:r>
      <w:r w:rsidR="006F4B5D" w:rsidRPr="00E94B14">
        <w:rPr>
          <w:color w:val="000000"/>
        </w:rPr>
        <w:t>225</w:t>
      </w:r>
      <w:r w:rsidR="00B06C46" w:rsidRPr="00E94B14">
        <w:rPr>
          <w:color w:val="000000"/>
        </w:rPr>
        <w:t>)</w:t>
      </w:r>
      <w:r w:rsidR="0047168F" w:rsidRPr="00E94B14">
        <w:rPr>
          <w:color w:val="000000"/>
        </w:rPr>
        <w:t xml:space="preserve"> </w:t>
      </w:r>
      <w:r w:rsidR="006F4B5D" w:rsidRPr="00E94B14">
        <w:rPr>
          <w:color w:val="000000"/>
        </w:rPr>
        <w:t>319-2346</w:t>
      </w:r>
    </w:p>
    <w:p w14:paraId="2708A990" w14:textId="77777777" w:rsidR="006F4B5D" w:rsidRPr="00E94B14" w:rsidRDefault="00B06C46" w:rsidP="00E94B14">
      <w:pPr>
        <w:jc w:val="both"/>
      </w:pPr>
      <w:r w:rsidRPr="00E94B14">
        <w:rPr>
          <w:color w:val="000000"/>
        </w:rPr>
        <w:t>Fax: (</w:t>
      </w:r>
      <w:r w:rsidR="006F4B5D" w:rsidRPr="00E94B14">
        <w:rPr>
          <w:color w:val="000000"/>
        </w:rPr>
        <w:t>225</w:t>
      </w:r>
      <w:r w:rsidRPr="00E94B14">
        <w:rPr>
          <w:color w:val="000000"/>
        </w:rPr>
        <w:t>)</w:t>
      </w:r>
      <w:r w:rsidR="0047168F" w:rsidRPr="00E94B14">
        <w:rPr>
          <w:color w:val="000000"/>
        </w:rPr>
        <w:t xml:space="preserve"> </w:t>
      </w:r>
      <w:r w:rsidR="006F4B5D" w:rsidRPr="00E94B14">
        <w:rPr>
          <w:color w:val="000000"/>
        </w:rPr>
        <w:t>319-</w:t>
      </w:r>
      <w:r w:rsidR="006F4B5D" w:rsidRPr="00E94B14">
        <w:t>2398</w:t>
      </w:r>
    </w:p>
    <w:p w14:paraId="125DB9AE" w14:textId="77777777" w:rsidR="006F4B5D" w:rsidRPr="00E94B14" w:rsidRDefault="006F4B5D" w:rsidP="00E94B14">
      <w:pPr>
        <w:jc w:val="both"/>
        <w:rPr>
          <w:b/>
        </w:rPr>
      </w:pPr>
      <w:r w:rsidRPr="00E94B14">
        <w:rPr>
          <w:b/>
        </w:rPr>
        <w:t>Computer Required: Yes</w:t>
      </w:r>
    </w:p>
    <w:p w14:paraId="65D8742D" w14:textId="5A3D77D3" w:rsidR="00FD72BB" w:rsidRPr="00E94B14" w:rsidRDefault="00FD72BB" w:rsidP="00E94B14">
      <w:pPr>
        <w:jc w:val="both"/>
      </w:pPr>
    </w:p>
    <w:p w14:paraId="5DF77EAB" w14:textId="36F0214F" w:rsidR="006F4B5D" w:rsidRPr="00E94B14" w:rsidRDefault="006F4B5D" w:rsidP="00E94B14">
      <w:pPr>
        <w:jc w:val="both"/>
      </w:pPr>
      <w:r w:rsidRPr="00E94B14">
        <w:t>Agency #: 409000</w:t>
      </w:r>
    </w:p>
    <w:p w14:paraId="7AC34E6B" w14:textId="77777777" w:rsidR="006F4B5D" w:rsidRPr="00E94B14" w:rsidRDefault="006F4B5D" w:rsidP="00E94B14">
      <w:pPr>
        <w:jc w:val="both"/>
      </w:pPr>
      <w:r w:rsidRPr="00E94B14">
        <w:t>Dixon Correctional Institute</w:t>
      </w:r>
    </w:p>
    <w:p w14:paraId="31A45915" w14:textId="77777777" w:rsidR="006F4B5D" w:rsidRPr="00E94B14" w:rsidRDefault="006F4B5D" w:rsidP="00E94B14">
      <w:pPr>
        <w:jc w:val="both"/>
      </w:pPr>
      <w:r w:rsidRPr="00E94B14">
        <w:t>P.O. Box 788</w:t>
      </w:r>
    </w:p>
    <w:p w14:paraId="08FA3800" w14:textId="77777777" w:rsidR="006F4B5D" w:rsidRPr="00E94B14" w:rsidRDefault="006F4B5D" w:rsidP="00E94B14">
      <w:pPr>
        <w:jc w:val="both"/>
      </w:pPr>
      <w:r w:rsidRPr="00E94B14">
        <w:t>5568 Highway 68</w:t>
      </w:r>
    </w:p>
    <w:p w14:paraId="0243026A" w14:textId="77777777" w:rsidR="006F4B5D" w:rsidRPr="00E94B14" w:rsidRDefault="006F4B5D" w:rsidP="00E94B14">
      <w:pPr>
        <w:jc w:val="both"/>
      </w:pPr>
      <w:r w:rsidRPr="00E94B14">
        <w:t>Jackson, LA 70748</w:t>
      </w:r>
    </w:p>
    <w:p w14:paraId="5FC048A4" w14:textId="77777777" w:rsidR="006F4B5D" w:rsidRPr="00E94B14" w:rsidRDefault="006F4B5D" w:rsidP="00E94B14">
      <w:pPr>
        <w:jc w:val="both"/>
      </w:pPr>
      <w:r w:rsidRPr="00E94B14">
        <w:t>Contact Person: Cortney Paige McGuire</w:t>
      </w:r>
    </w:p>
    <w:p w14:paraId="6EAF94E4" w14:textId="77777777" w:rsidR="006F4B5D" w:rsidRPr="00E94B14" w:rsidRDefault="006F4B5D" w:rsidP="00E94B14">
      <w:pPr>
        <w:jc w:val="both"/>
      </w:pPr>
      <w:r w:rsidRPr="00E94B14">
        <w:t>Phone: (225) 634-6213</w:t>
      </w:r>
    </w:p>
    <w:p w14:paraId="60EFF373" w14:textId="77777777" w:rsidR="006F4B5D" w:rsidRPr="00E94B14" w:rsidRDefault="006F4B5D" w:rsidP="00E94B14">
      <w:pPr>
        <w:jc w:val="both"/>
      </w:pPr>
      <w:r w:rsidRPr="00E94B14">
        <w:t>Fax: (225) 634-4543</w:t>
      </w:r>
    </w:p>
    <w:p w14:paraId="705B7018" w14:textId="77777777" w:rsidR="006F4B5D" w:rsidRPr="00E94B14" w:rsidRDefault="006F4B5D" w:rsidP="00E94B14">
      <w:pPr>
        <w:jc w:val="both"/>
        <w:rPr>
          <w:b/>
        </w:rPr>
      </w:pPr>
      <w:r w:rsidRPr="00E94B14">
        <w:rPr>
          <w:b/>
        </w:rPr>
        <w:t>Computer Required: Yes</w:t>
      </w:r>
    </w:p>
    <w:p w14:paraId="7EE84971" w14:textId="6CDC451E" w:rsidR="006F4B5D" w:rsidRDefault="006F4B5D" w:rsidP="00E94B14">
      <w:pPr>
        <w:jc w:val="both"/>
      </w:pPr>
    </w:p>
    <w:p w14:paraId="59549199" w14:textId="0B12C51E" w:rsidR="00BA18D8" w:rsidRDefault="00BA18D8" w:rsidP="00E94B14">
      <w:pPr>
        <w:jc w:val="both"/>
      </w:pPr>
    </w:p>
    <w:p w14:paraId="6A20D55B" w14:textId="77777777" w:rsidR="00BA18D8" w:rsidRPr="00E94B14" w:rsidRDefault="00BA18D8" w:rsidP="00E94B14">
      <w:pPr>
        <w:jc w:val="both"/>
      </w:pPr>
    </w:p>
    <w:p w14:paraId="305676A7" w14:textId="77777777" w:rsidR="006F4B5D" w:rsidRPr="00E94B14" w:rsidRDefault="006F4B5D" w:rsidP="00E94B14">
      <w:pPr>
        <w:jc w:val="both"/>
      </w:pPr>
      <w:r w:rsidRPr="00E94B14">
        <w:t>Agency #: 413000</w:t>
      </w:r>
    </w:p>
    <w:p w14:paraId="0012AF3A" w14:textId="77777777" w:rsidR="006F4B5D" w:rsidRPr="00E94B14" w:rsidRDefault="006F4B5D" w:rsidP="00E94B14">
      <w:pPr>
        <w:jc w:val="both"/>
      </w:pPr>
      <w:proofErr w:type="spellStart"/>
      <w:r w:rsidRPr="00E94B14">
        <w:t>Elayn</w:t>
      </w:r>
      <w:proofErr w:type="spellEnd"/>
      <w:r w:rsidRPr="00E94B14">
        <w:t xml:space="preserve"> Hunt Correctional Center</w:t>
      </w:r>
    </w:p>
    <w:p w14:paraId="67D8ED47" w14:textId="77777777" w:rsidR="006F4B5D" w:rsidRPr="00E94B14" w:rsidRDefault="006F4B5D" w:rsidP="00E94B14">
      <w:pPr>
        <w:jc w:val="both"/>
      </w:pPr>
      <w:r w:rsidRPr="00E94B14">
        <w:lastRenderedPageBreak/>
        <w:t>6925 Highway 74</w:t>
      </w:r>
    </w:p>
    <w:p w14:paraId="0813B941" w14:textId="77777777" w:rsidR="006F4B5D" w:rsidRPr="00E94B14" w:rsidRDefault="006F4B5D" w:rsidP="00E94B14">
      <w:pPr>
        <w:jc w:val="both"/>
      </w:pPr>
      <w:r w:rsidRPr="00E94B14">
        <w:t>St. Gabriel, LA 70776</w:t>
      </w:r>
    </w:p>
    <w:p w14:paraId="77B6A869" w14:textId="77777777" w:rsidR="006F4B5D" w:rsidRPr="00E94B14" w:rsidRDefault="006F4B5D" w:rsidP="00E94B14">
      <w:pPr>
        <w:jc w:val="both"/>
      </w:pPr>
      <w:r w:rsidRPr="00E94B14">
        <w:t xml:space="preserve">Contact Person: Brenda </w:t>
      </w:r>
      <w:proofErr w:type="spellStart"/>
      <w:r w:rsidRPr="00E94B14">
        <w:t>Goodlow</w:t>
      </w:r>
      <w:proofErr w:type="spellEnd"/>
    </w:p>
    <w:p w14:paraId="3567AE05" w14:textId="77777777" w:rsidR="006F4B5D" w:rsidRPr="00E94B14" w:rsidRDefault="006F4B5D" w:rsidP="00E94B14">
      <w:pPr>
        <w:jc w:val="both"/>
      </w:pPr>
      <w:r w:rsidRPr="00E94B14">
        <w:t>Phone: (225) 319-4292</w:t>
      </w:r>
    </w:p>
    <w:p w14:paraId="658BC29E" w14:textId="77777777" w:rsidR="006F4B5D" w:rsidRPr="00E94B14" w:rsidRDefault="006F4B5D" w:rsidP="00E94B14">
      <w:pPr>
        <w:jc w:val="both"/>
      </w:pPr>
      <w:r w:rsidRPr="00E94B14">
        <w:t>Fax: (225) 319-4594</w:t>
      </w:r>
    </w:p>
    <w:p w14:paraId="3DB60835" w14:textId="77777777" w:rsidR="006F4B5D" w:rsidRPr="00E94B14" w:rsidRDefault="006F4B5D" w:rsidP="00E94B14">
      <w:pPr>
        <w:jc w:val="both"/>
        <w:rPr>
          <w:b/>
        </w:rPr>
      </w:pPr>
      <w:r w:rsidRPr="00E94B14">
        <w:rPr>
          <w:b/>
        </w:rPr>
        <w:t>Computer Required: Yes</w:t>
      </w:r>
    </w:p>
    <w:p w14:paraId="0B65A6CF" w14:textId="77777777" w:rsidR="006F4B5D" w:rsidRPr="00E94B14" w:rsidRDefault="006F4B5D" w:rsidP="00E94B14">
      <w:pPr>
        <w:jc w:val="both"/>
      </w:pPr>
    </w:p>
    <w:p w14:paraId="55BD0699" w14:textId="77777777" w:rsidR="006F4B5D" w:rsidRPr="00E94B14" w:rsidRDefault="006F4B5D" w:rsidP="00E94B14">
      <w:pPr>
        <w:jc w:val="both"/>
      </w:pPr>
      <w:r w:rsidRPr="00E94B14">
        <w:t>Agency #: 414000</w:t>
      </w:r>
    </w:p>
    <w:p w14:paraId="4FB30CA6" w14:textId="77777777" w:rsidR="006F4B5D" w:rsidRPr="00E94B14" w:rsidRDefault="006F4B5D" w:rsidP="00E94B14">
      <w:pPr>
        <w:jc w:val="both"/>
      </w:pPr>
      <w:r w:rsidRPr="00E94B14">
        <w:t>David Wade Correctional Center</w:t>
      </w:r>
    </w:p>
    <w:p w14:paraId="22F919D1" w14:textId="77777777" w:rsidR="006F4B5D" w:rsidRPr="00E94B14" w:rsidRDefault="006F4B5D" w:rsidP="00E94B14">
      <w:pPr>
        <w:jc w:val="both"/>
      </w:pPr>
      <w:r w:rsidRPr="00E94B14">
        <w:t>670 Bell Hill Road</w:t>
      </w:r>
    </w:p>
    <w:p w14:paraId="496034C7" w14:textId="77777777" w:rsidR="006F4B5D" w:rsidRPr="00E94B14" w:rsidRDefault="006F4B5D" w:rsidP="00E94B14">
      <w:pPr>
        <w:jc w:val="both"/>
      </w:pPr>
      <w:r w:rsidRPr="00E94B14">
        <w:t>Homer, LA 71040</w:t>
      </w:r>
    </w:p>
    <w:p w14:paraId="0AD58592" w14:textId="77777777" w:rsidR="006F4B5D" w:rsidRPr="00E94B14" w:rsidRDefault="006F4B5D" w:rsidP="00E94B14">
      <w:pPr>
        <w:jc w:val="both"/>
      </w:pPr>
      <w:r w:rsidRPr="00E94B14">
        <w:t>Contact Person: Kayla Faulk</w:t>
      </w:r>
    </w:p>
    <w:p w14:paraId="3C71EC42" w14:textId="77777777" w:rsidR="006F4B5D" w:rsidRPr="00E94B14" w:rsidRDefault="006F4B5D" w:rsidP="00E94B14">
      <w:pPr>
        <w:jc w:val="both"/>
      </w:pPr>
      <w:r w:rsidRPr="00E94B14">
        <w:t>Phone: (318) 927-0411</w:t>
      </w:r>
    </w:p>
    <w:p w14:paraId="79817EFC" w14:textId="77777777" w:rsidR="006F4B5D" w:rsidRPr="00E94B14" w:rsidRDefault="006F4B5D" w:rsidP="00E94B14">
      <w:pPr>
        <w:jc w:val="both"/>
      </w:pPr>
      <w:r w:rsidRPr="00E94B14">
        <w:t>Fax: (318) 927-0440</w:t>
      </w:r>
    </w:p>
    <w:p w14:paraId="77F16FAC" w14:textId="77777777" w:rsidR="006F4B5D" w:rsidRPr="00E94B14" w:rsidRDefault="006F4B5D" w:rsidP="00E94B14">
      <w:pPr>
        <w:jc w:val="both"/>
        <w:rPr>
          <w:b/>
        </w:rPr>
      </w:pPr>
      <w:r w:rsidRPr="00E94B14">
        <w:rPr>
          <w:b/>
        </w:rPr>
        <w:t>Computer Required: Yes</w:t>
      </w:r>
    </w:p>
    <w:p w14:paraId="73B7629E" w14:textId="6ED55B90" w:rsidR="006F4B5D" w:rsidRPr="00E94B14" w:rsidRDefault="006F4B5D" w:rsidP="00E94B14">
      <w:pPr>
        <w:jc w:val="both"/>
      </w:pPr>
    </w:p>
    <w:p w14:paraId="5D4F2F8C" w14:textId="77777777" w:rsidR="006F4B5D" w:rsidRPr="00E94B14" w:rsidRDefault="006F4B5D" w:rsidP="00E94B14">
      <w:pPr>
        <w:jc w:val="both"/>
      </w:pPr>
      <w:r w:rsidRPr="00E94B14">
        <w:t>Agency #: 416000</w:t>
      </w:r>
    </w:p>
    <w:p w14:paraId="41DFFA48" w14:textId="77777777" w:rsidR="006F4B5D" w:rsidRPr="00E94B14" w:rsidRDefault="006F4B5D" w:rsidP="00E94B14">
      <w:pPr>
        <w:jc w:val="both"/>
      </w:pPr>
      <w:r w:rsidRPr="00E94B14">
        <w:t>Rayburn Correctional Center</w:t>
      </w:r>
    </w:p>
    <w:p w14:paraId="48916FA0" w14:textId="77777777" w:rsidR="006F4B5D" w:rsidRPr="00E94B14" w:rsidRDefault="006F4B5D" w:rsidP="00E94B14">
      <w:pPr>
        <w:jc w:val="both"/>
      </w:pPr>
      <w:r w:rsidRPr="00E94B14">
        <w:t>27268 Highway 21</w:t>
      </w:r>
    </w:p>
    <w:p w14:paraId="0E74344E" w14:textId="77777777" w:rsidR="006F4B5D" w:rsidRPr="00E94B14" w:rsidRDefault="006F4B5D" w:rsidP="00E94B14">
      <w:pPr>
        <w:jc w:val="both"/>
      </w:pPr>
      <w:r w:rsidRPr="00E94B14">
        <w:t>Angle, LA 70426</w:t>
      </w:r>
    </w:p>
    <w:p w14:paraId="1B074C63" w14:textId="77777777" w:rsidR="006F4B5D" w:rsidRPr="00E94B14" w:rsidRDefault="006F4B5D" w:rsidP="00E94B14">
      <w:pPr>
        <w:autoSpaceDE w:val="0"/>
        <w:autoSpaceDN w:val="0"/>
        <w:adjustRightInd w:val="0"/>
        <w:rPr>
          <w:color w:val="000000"/>
        </w:rPr>
      </w:pPr>
      <w:r w:rsidRPr="00E94B14">
        <w:t xml:space="preserve">Contact Person: </w:t>
      </w:r>
      <w:r w:rsidRPr="00E94B14">
        <w:rPr>
          <w:color w:val="000000"/>
        </w:rPr>
        <w:t>Janet Purvis</w:t>
      </w:r>
    </w:p>
    <w:p w14:paraId="020A2059" w14:textId="77777777" w:rsidR="006F4B5D" w:rsidRPr="00E94B14" w:rsidRDefault="006F4B5D" w:rsidP="00E94B14">
      <w:pPr>
        <w:jc w:val="both"/>
      </w:pPr>
      <w:r w:rsidRPr="00E94B14">
        <w:t>Phone: (985) 661-6403</w:t>
      </w:r>
    </w:p>
    <w:p w14:paraId="5987BA84" w14:textId="77777777" w:rsidR="006F4B5D" w:rsidRPr="00E94B14" w:rsidRDefault="006F4B5D" w:rsidP="00E94B14">
      <w:pPr>
        <w:jc w:val="both"/>
      </w:pPr>
      <w:r w:rsidRPr="00E94B14">
        <w:t>Fax: (985) 661-6406</w:t>
      </w:r>
    </w:p>
    <w:p w14:paraId="00BD99A7" w14:textId="5DD10D05" w:rsidR="00E72A13" w:rsidRPr="00FD72BB" w:rsidRDefault="006F4B5D" w:rsidP="00E94B14">
      <w:pPr>
        <w:jc w:val="both"/>
        <w:rPr>
          <w:b/>
        </w:rPr>
      </w:pPr>
      <w:r w:rsidRPr="00E94B14">
        <w:rPr>
          <w:b/>
        </w:rPr>
        <w:t>Computer Required: Yes</w:t>
      </w:r>
    </w:p>
    <w:p w14:paraId="4058E9E9" w14:textId="77777777" w:rsidR="00E72A13" w:rsidRPr="00E94B14" w:rsidRDefault="00E72A13" w:rsidP="00E94B14">
      <w:pPr>
        <w:jc w:val="both"/>
      </w:pPr>
    </w:p>
    <w:p w14:paraId="1F069A29" w14:textId="10787507" w:rsidR="00177E43" w:rsidRPr="00E94B14" w:rsidRDefault="00177E43" w:rsidP="00E94B14">
      <w:pPr>
        <w:jc w:val="both"/>
      </w:pPr>
      <w:r w:rsidRPr="00E94B14">
        <w:t>Agency #: 400000</w:t>
      </w:r>
    </w:p>
    <w:p w14:paraId="5B54D16A" w14:textId="21A010A5" w:rsidR="006F4B5D" w:rsidRPr="00E94B14" w:rsidRDefault="008D2F4C" w:rsidP="00E94B14">
      <w:pPr>
        <w:jc w:val="both"/>
      </w:pPr>
      <w:r w:rsidRPr="00E94B14">
        <w:t>DPS&amp;C</w:t>
      </w:r>
      <w:r w:rsidR="006F4B5D" w:rsidRPr="00E94B14">
        <w:t xml:space="preserve"> Headquarters</w:t>
      </w:r>
    </w:p>
    <w:p w14:paraId="5FF2A406" w14:textId="77777777" w:rsidR="006F4B5D" w:rsidRPr="00E94B14" w:rsidRDefault="006F4B5D" w:rsidP="00E94B14">
      <w:pPr>
        <w:jc w:val="both"/>
      </w:pPr>
      <w:r w:rsidRPr="00E94B14">
        <w:t xml:space="preserve">504 Mayflower St. </w:t>
      </w:r>
    </w:p>
    <w:p w14:paraId="7A8B762F" w14:textId="4D3AA06A" w:rsidR="006F4B5D" w:rsidRPr="00E94B14" w:rsidRDefault="006F4B5D" w:rsidP="00E94B14">
      <w:pPr>
        <w:jc w:val="both"/>
      </w:pPr>
      <w:r w:rsidRPr="00E94B14">
        <w:t>Baton Rouge, LA. 70804</w:t>
      </w:r>
    </w:p>
    <w:p w14:paraId="5341DA84" w14:textId="1F942DB9" w:rsidR="006F4B5D" w:rsidRPr="00E94B14" w:rsidRDefault="00177E43" w:rsidP="00E94B14">
      <w:pPr>
        <w:jc w:val="both"/>
      </w:pPr>
      <w:r w:rsidRPr="00E94B14">
        <w:t>Contact</w:t>
      </w:r>
      <w:r w:rsidR="006E511D">
        <w:t xml:space="preserve"> Person:</w:t>
      </w:r>
      <w:r w:rsidR="00A01E7D" w:rsidRPr="00E94B14">
        <w:t xml:space="preserve"> </w:t>
      </w:r>
      <w:r w:rsidR="001031ED" w:rsidRPr="00E94B14">
        <w:t>Jayla M</w:t>
      </w:r>
      <w:r w:rsidR="00466B90" w:rsidRPr="00E94B14">
        <w:t>arc</w:t>
      </w:r>
      <w:r w:rsidR="001031ED" w:rsidRPr="00E94B14">
        <w:t>eaux</w:t>
      </w:r>
    </w:p>
    <w:p w14:paraId="2068D418" w14:textId="77777777" w:rsidR="006F4B5D" w:rsidRPr="00E94B14" w:rsidRDefault="006F4B5D" w:rsidP="00E94B14">
      <w:pPr>
        <w:jc w:val="both"/>
      </w:pPr>
      <w:r w:rsidRPr="00E94B14">
        <w:t>Phone: (225) 342-1320</w:t>
      </w:r>
    </w:p>
    <w:p w14:paraId="709D63E6" w14:textId="748305D1" w:rsidR="006F4B5D" w:rsidRPr="00E94B14" w:rsidRDefault="006F4B5D" w:rsidP="00E94B14">
      <w:pPr>
        <w:jc w:val="both"/>
      </w:pPr>
      <w:r w:rsidRPr="00E94B14">
        <w:t>Fax: (225) 342</w:t>
      </w:r>
      <w:r w:rsidR="005F6FF5">
        <w:t>-</w:t>
      </w:r>
      <w:r w:rsidRPr="00E94B14">
        <w:t>1329</w:t>
      </w:r>
    </w:p>
    <w:p w14:paraId="610E5DD2" w14:textId="77777777" w:rsidR="006F4B5D" w:rsidRPr="00E94B14" w:rsidRDefault="006F4B5D" w:rsidP="00E94B14">
      <w:pPr>
        <w:jc w:val="both"/>
        <w:rPr>
          <w:b/>
        </w:rPr>
      </w:pPr>
      <w:r w:rsidRPr="00E94B14">
        <w:rPr>
          <w:b/>
        </w:rPr>
        <w:t>Computer Required:  No</w:t>
      </w:r>
    </w:p>
    <w:p w14:paraId="41BEF44F" w14:textId="7CE06DD9" w:rsidR="00E72A13" w:rsidRPr="00E94B14" w:rsidRDefault="00E72A13" w:rsidP="00E94B14">
      <w:pPr>
        <w:jc w:val="both"/>
      </w:pPr>
    </w:p>
    <w:p w14:paraId="448621C6" w14:textId="1CCF1C7E" w:rsidR="00177E43" w:rsidRPr="00E94B14" w:rsidRDefault="00177E43" w:rsidP="006E511D">
      <w:pPr>
        <w:jc w:val="both"/>
      </w:pPr>
      <w:r w:rsidRPr="00E94B14">
        <w:t>Agency #: 408000</w:t>
      </w:r>
    </w:p>
    <w:p w14:paraId="68CA9174" w14:textId="77777777" w:rsidR="006F4B5D" w:rsidRPr="00E94B14" w:rsidRDefault="006F4B5D" w:rsidP="006E511D">
      <w:pPr>
        <w:jc w:val="both"/>
      </w:pPr>
      <w:r w:rsidRPr="00E94B14">
        <w:t>Allen Correctional Center</w:t>
      </w:r>
    </w:p>
    <w:p w14:paraId="3E3AF7E4" w14:textId="77777777" w:rsidR="006F4B5D" w:rsidRPr="00E94B14" w:rsidRDefault="006F4B5D" w:rsidP="006E511D">
      <w:pPr>
        <w:jc w:val="both"/>
      </w:pPr>
      <w:r w:rsidRPr="00E94B14">
        <w:t xml:space="preserve">3751 Lauderdale </w:t>
      </w:r>
      <w:proofErr w:type="spellStart"/>
      <w:r w:rsidRPr="00E94B14">
        <w:t>Woodyard</w:t>
      </w:r>
      <w:proofErr w:type="spellEnd"/>
      <w:r w:rsidRPr="00E94B14">
        <w:t xml:space="preserve"> Road</w:t>
      </w:r>
    </w:p>
    <w:p w14:paraId="7744BD1E" w14:textId="77777777" w:rsidR="006F4B5D" w:rsidRPr="00E94B14" w:rsidRDefault="006F4B5D" w:rsidP="006E511D">
      <w:pPr>
        <w:jc w:val="both"/>
      </w:pPr>
      <w:r w:rsidRPr="00E94B14">
        <w:t>Kinder, LA 70648</w:t>
      </w:r>
    </w:p>
    <w:p w14:paraId="23181931" w14:textId="30015725" w:rsidR="006F4B5D" w:rsidRPr="00E94B14" w:rsidRDefault="006F4B5D" w:rsidP="006E511D">
      <w:pPr>
        <w:jc w:val="both"/>
      </w:pPr>
      <w:r w:rsidRPr="00E94B14">
        <w:t>Contact</w:t>
      </w:r>
      <w:r w:rsidR="006E511D">
        <w:t xml:space="preserve"> Person</w:t>
      </w:r>
      <w:r w:rsidRPr="00E94B14">
        <w:t xml:space="preserve">: Nadia </w:t>
      </w:r>
      <w:proofErr w:type="spellStart"/>
      <w:r w:rsidRPr="00E94B14">
        <w:t>Rougeau</w:t>
      </w:r>
      <w:proofErr w:type="spellEnd"/>
    </w:p>
    <w:p w14:paraId="6E8B38DA" w14:textId="77777777" w:rsidR="006F4B5D" w:rsidRPr="00E94B14" w:rsidRDefault="006F4B5D" w:rsidP="006E511D">
      <w:pPr>
        <w:jc w:val="both"/>
      </w:pPr>
      <w:r w:rsidRPr="00E94B14">
        <w:t>Phone: (337) 639-2943</w:t>
      </w:r>
    </w:p>
    <w:p w14:paraId="6E10EB0B" w14:textId="77777777" w:rsidR="006F4B5D" w:rsidRPr="00E94B14" w:rsidRDefault="006F4B5D" w:rsidP="006E511D">
      <w:pPr>
        <w:jc w:val="both"/>
      </w:pPr>
      <w:r w:rsidRPr="00E94B14">
        <w:t>Fax: (337) 639-2938</w:t>
      </w:r>
    </w:p>
    <w:p w14:paraId="1A15FBE9" w14:textId="5EBA4547" w:rsidR="006F4B5D" w:rsidRPr="00E94B14" w:rsidRDefault="006F4B5D" w:rsidP="006E511D">
      <w:pPr>
        <w:jc w:val="both"/>
        <w:rPr>
          <w:b/>
        </w:rPr>
      </w:pPr>
      <w:r w:rsidRPr="00E94B14">
        <w:rPr>
          <w:b/>
        </w:rPr>
        <w:t>Computer Required: Ye</w:t>
      </w:r>
      <w:r w:rsidR="00867702" w:rsidRPr="00E94B14">
        <w:rPr>
          <w:b/>
        </w:rPr>
        <w:t>s</w:t>
      </w:r>
    </w:p>
    <w:p w14:paraId="4A0886A9" w14:textId="755E92D4" w:rsidR="00466B90" w:rsidRDefault="00466B90" w:rsidP="00E94B14">
      <w:pPr>
        <w:jc w:val="both"/>
        <w:rPr>
          <w:b/>
        </w:rPr>
      </w:pPr>
    </w:p>
    <w:p w14:paraId="4833B837" w14:textId="77777777" w:rsidR="00BA18D8" w:rsidRPr="00E94B14" w:rsidRDefault="00BA18D8" w:rsidP="00E94B14">
      <w:pPr>
        <w:jc w:val="both"/>
        <w:rPr>
          <w:b/>
        </w:rPr>
      </w:pPr>
    </w:p>
    <w:p w14:paraId="691621BE" w14:textId="07022748" w:rsidR="00466B90" w:rsidRPr="00E94B14" w:rsidRDefault="00466B90" w:rsidP="00E94B14">
      <w:pPr>
        <w:jc w:val="both"/>
      </w:pPr>
      <w:r w:rsidRPr="00E94B14">
        <w:t xml:space="preserve">Agency #: </w:t>
      </w:r>
      <w:r w:rsidR="0052351B" w:rsidRPr="005F6FF5">
        <w:t>400000</w:t>
      </w:r>
    </w:p>
    <w:p w14:paraId="004FD436" w14:textId="51A27BB1" w:rsidR="00466B90" w:rsidRPr="00E94B14" w:rsidRDefault="00466B90" w:rsidP="00E94B14">
      <w:pPr>
        <w:jc w:val="both"/>
      </w:pPr>
      <w:r w:rsidRPr="00E94B14">
        <w:t>State Police Barracks</w:t>
      </w:r>
    </w:p>
    <w:p w14:paraId="61700C4A" w14:textId="24AA0853" w:rsidR="00466B90" w:rsidRPr="00E94B14" w:rsidRDefault="00466B90" w:rsidP="00E94B14">
      <w:pPr>
        <w:jc w:val="both"/>
      </w:pPr>
      <w:r w:rsidRPr="00E94B14">
        <w:lastRenderedPageBreak/>
        <w:t>1400 West Irene Road</w:t>
      </w:r>
    </w:p>
    <w:p w14:paraId="2A0E1346" w14:textId="1D576002" w:rsidR="00466B90" w:rsidRPr="00E94B14" w:rsidRDefault="00466B90" w:rsidP="00E94B14">
      <w:pPr>
        <w:jc w:val="both"/>
      </w:pPr>
      <w:r w:rsidRPr="00E94B14">
        <w:t>Zachary, LA 70791</w:t>
      </w:r>
    </w:p>
    <w:p w14:paraId="3C0AF123" w14:textId="1A6CC05C" w:rsidR="00121A2C" w:rsidRPr="00E94B14" w:rsidRDefault="00121A2C" w:rsidP="00E94B14">
      <w:pPr>
        <w:jc w:val="both"/>
      </w:pPr>
      <w:r w:rsidRPr="00E94B14">
        <w:t>Contact</w:t>
      </w:r>
      <w:r w:rsidR="006E511D">
        <w:t xml:space="preserve"> Person</w:t>
      </w:r>
      <w:r w:rsidRPr="00E94B14">
        <w:t xml:space="preserve">: </w:t>
      </w:r>
      <w:r w:rsidR="003D588C" w:rsidRPr="00E94B14">
        <w:t>Lisa Prejean</w:t>
      </w:r>
    </w:p>
    <w:p w14:paraId="5B12066C" w14:textId="0DACD2B2" w:rsidR="00867702" w:rsidRPr="00E94B14" w:rsidRDefault="00466B90" w:rsidP="00E94B14">
      <w:pPr>
        <w:jc w:val="both"/>
      </w:pPr>
      <w:r w:rsidRPr="00E94B14">
        <w:t xml:space="preserve">Phone: </w:t>
      </w:r>
      <w:r w:rsidR="00867702" w:rsidRPr="00E94B14">
        <w:t>225-</w:t>
      </w:r>
      <w:r w:rsidR="009B0031" w:rsidRPr="00E94B14">
        <w:t>658-2096</w:t>
      </w:r>
    </w:p>
    <w:p w14:paraId="3D25FB3E" w14:textId="1392E907" w:rsidR="00466B90" w:rsidRPr="00E94B14" w:rsidRDefault="00466B90" w:rsidP="00E94B14">
      <w:pPr>
        <w:jc w:val="both"/>
      </w:pPr>
      <w:r w:rsidRPr="00E94B14">
        <w:t xml:space="preserve">Fax: </w:t>
      </w:r>
      <w:r w:rsidR="003D588C" w:rsidRPr="00E94B14">
        <w:t>225-658-0684</w:t>
      </w:r>
    </w:p>
    <w:p w14:paraId="586DD74F" w14:textId="755D4476" w:rsidR="006F4B5D" w:rsidRPr="00A6511A" w:rsidRDefault="00466B90" w:rsidP="00FD72BB">
      <w:pPr>
        <w:jc w:val="both"/>
        <w:rPr>
          <w:b/>
        </w:rPr>
      </w:pPr>
      <w:r w:rsidRPr="00E94B14">
        <w:rPr>
          <w:b/>
        </w:rPr>
        <w:t>Computer Required: Yes</w:t>
      </w:r>
    </w:p>
    <w:sectPr w:rsidR="006F4B5D" w:rsidRPr="00A6511A" w:rsidSect="00703E52">
      <w:footerReference w:type="default" r:id="rId8"/>
      <w:footerReference w:type="first" r:id="rId9"/>
      <w:type w:val="continuous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006FB" w14:textId="77777777" w:rsidR="004743A0" w:rsidRDefault="004743A0">
      <w:r>
        <w:separator/>
      </w:r>
    </w:p>
  </w:endnote>
  <w:endnote w:type="continuationSeparator" w:id="0">
    <w:p w14:paraId="5B3D816C" w14:textId="77777777" w:rsidR="004743A0" w:rsidRDefault="0047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239549"/>
      <w:docPartObj>
        <w:docPartGallery w:val="Page Numbers (Bottom of Page)"/>
        <w:docPartUnique/>
      </w:docPartObj>
    </w:sdtPr>
    <w:sdtEndPr/>
    <w:sdtContent>
      <w:sdt>
        <w:sdtPr>
          <w:id w:val="-1194378687"/>
          <w:docPartObj>
            <w:docPartGallery w:val="Page Numbers (Top of Page)"/>
            <w:docPartUnique/>
          </w:docPartObj>
        </w:sdtPr>
        <w:sdtEndPr/>
        <w:sdtContent>
          <w:p w14:paraId="35A09263" w14:textId="1BBF0322" w:rsidR="004743A0" w:rsidRDefault="004743A0" w:rsidP="00E94B14">
            <w:pPr>
              <w:pStyle w:val="Footer"/>
              <w:jc w:val="center"/>
            </w:pPr>
            <w:r w:rsidRPr="00E94B14">
              <w:t xml:space="preserve">Page </w:t>
            </w:r>
            <w:r w:rsidRPr="00E94B14">
              <w:rPr>
                <w:bCs/>
              </w:rPr>
              <w:fldChar w:fldCharType="begin"/>
            </w:r>
            <w:r w:rsidRPr="00E94B14">
              <w:rPr>
                <w:bCs/>
              </w:rPr>
              <w:instrText xml:space="preserve"> PAGE </w:instrText>
            </w:r>
            <w:r w:rsidRPr="00E94B14">
              <w:rPr>
                <w:bCs/>
              </w:rPr>
              <w:fldChar w:fldCharType="separate"/>
            </w:r>
            <w:r w:rsidR="00013472">
              <w:rPr>
                <w:bCs/>
                <w:noProof/>
              </w:rPr>
              <w:t>9</w:t>
            </w:r>
            <w:r w:rsidRPr="00E94B14">
              <w:rPr>
                <w:bCs/>
              </w:rPr>
              <w:fldChar w:fldCharType="end"/>
            </w:r>
            <w:r w:rsidRPr="00E94B14">
              <w:t xml:space="preserve"> of </w:t>
            </w:r>
            <w:r w:rsidRPr="00E94B14">
              <w:rPr>
                <w:bCs/>
              </w:rPr>
              <w:fldChar w:fldCharType="begin"/>
            </w:r>
            <w:r w:rsidRPr="00E94B14">
              <w:rPr>
                <w:bCs/>
              </w:rPr>
              <w:instrText xml:space="preserve"> NUMPAGES  </w:instrText>
            </w:r>
            <w:r w:rsidRPr="00E94B14">
              <w:rPr>
                <w:bCs/>
              </w:rPr>
              <w:fldChar w:fldCharType="separate"/>
            </w:r>
            <w:r w:rsidR="00013472">
              <w:rPr>
                <w:bCs/>
                <w:noProof/>
              </w:rPr>
              <w:t>9</w:t>
            </w:r>
            <w:r w:rsidRPr="00E94B14">
              <w:rPr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203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FD2A21" w14:textId="60D9CB62" w:rsidR="004743A0" w:rsidRDefault="004743A0" w:rsidP="00E94B1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2857D" w14:textId="77777777" w:rsidR="004743A0" w:rsidRDefault="004743A0">
      <w:r>
        <w:separator/>
      </w:r>
    </w:p>
  </w:footnote>
  <w:footnote w:type="continuationSeparator" w:id="0">
    <w:p w14:paraId="401F4399" w14:textId="77777777" w:rsidR="004743A0" w:rsidRDefault="0047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6A3"/>
    <w:multiLevelType w:val="hybridMultilevel"/>
    <w:tmpl w:val="AB8A6ABA"/>
    <w:lvl w:ilvl="0" w:tplc="7BA27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0409A"/>
    <w:multiLevelType w:val="hybridMultilevel"/>
    <w:tmpl w:val="793EB2AE"/>
    <w:lvl w:ilvl="0" w:tplc="3DAAEEDC">
      <w:start w:val="1"/>
      <w:numFmt w:val="upperLetter"/>
      <w:suff w:val="space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B5A53"/>
    <w:multiLevelType w:val="hybridMultilevel"/>
    <w:tmpl w:val="B0C642E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D98365E"/>
    <w:multiLevelType w:val="hybridMultilevel"/>
    <w:tmpl w:val="F1305FA0"/>
    <w:lvl w:ilvl="0" w:tplc="FF8EB7F8">
      <w:start w:val="1"/>
      <w:numFmt w:val="upperLetter"/>
      <w:suff w:val="space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F33490"/>
    <w:multiLevelType w:val="hybridMultilevel"/>
    <w:tmpl w:val="9F5636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E2227"/>
    <w:multiLevelType w:val="hybridMultilevel"/>
    <w:tmpl w:val="42B45D3C"/>
    <w:lvl w:ilvl="0" w:tplc="4D702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B25A3"/>
    <w:multiLevelType w:val="hybridMultilevel"/>
    <w:tmpl w:val="5DD054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AE4BA4"/>
    <w:multiLevelType w:val="hybridMultilevel"/>
    <w:tmpl w:val="7F2AF956"/>
    <w:lvl w:ilvl="0" w:tplc="1CC4E332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3467F"/>
    <w:multiLevelType w:val="hybridMultilevel"/>
    <w:tmpl w:val="4694FDFE"/>
    <w:lvl w:ilvl="0" w:tplc="C7E664BE">
      <w:start w:val="1"/>
      <w:numFmt w:val="upperLetter"/>
      <w:suff w:val="space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233A88"/>
    <w:multiLevelType w:val="hybridMultilevel"/>
    <w:tmpl w:val="8098A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222FF"/>
    <w:multiLevelType w:val="hybridMultilevel"/>
    <w:tmpl w:val="52DC4E96"/>
    <w:lvl w:ilvl="0" w:tplc="CB70163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D02833"/>
    <w:multiLevelType w:val="hybridMultilevel"/>
    <w:tmpl w:val="C07A8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55ABA"/>
    <w:multiLevelType w:val="hybridMultilevel"/>
    <w:tmpl w:val="E7A664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B528F"/>
    <w:multiLevelType w:val="hybridMultilevel"/>
    <w:tmpl w:val="0B423964"/>
    <w:lvl w:ilvl="0" w:tplc="A022C2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A52437"/>
    <w:multiLevelType w:val="hybridMultilevel"/>
    <w:tmpl w:val="DDC8D13A"/>
    <w:lvl w:ilvl="0" w:tplc="172070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E30F0"/>
    <w:multiLevelType w:val="hybridMultilevel"/>
    <w:tmpl w:val="E15E9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7323D"/>
    <w:multiLevelType w:val="hybridMultilevel"/>
    <w:tmpl w:val="BF74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75A13"/>
    <w:multiLevelType w:val="hybridMultilevel"/>
    <w:tmpl w:val="CD14ED8C"/>
    <w:lvl w:ilvl="0" w:tplc="C0227E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45441"/>
    <w:multiLevelType w:val="hybridMultilevel"/>
    <w:tmpl w:val="7876C3A4"/>
    <w:lvl w:ilvl="0" w:tplc="2F486B28">
      <w:start w:val="1"/>
      <w:numFmt w:val="upperLetter"/>
      <w:suff w:val="space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79390B"/>
    <w:multiLevelType w:val="hybridMultilevel"/>
    <w:tmpl w:val="A20AD0C2"/>
    <w:lvl w:ilvl="0" w:tplc="2690E7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208D"/>
    <w:multiLevelType w:val="hybridMultilevel"/>
    <w:tmpl w:val="D7AC9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D7A73"/>
    <w:multiLevelType w:val="hybridMultilevel"/>
    <w:tmpl w:val="D6CABB2A"/>
    <w:lvl w:ilvl="0" w:tplc="37ECA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40EE762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D73208"/>
    <w:multiLevelType w:val="hybridMultilevel"/>
    <w:tmpl w:val="50A8C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B2D43"/>
    <w:multiLevelType w:val="hybridMultilevel"/>
    <w:tmpl w:val="02AE13E6"/>
    <w:lvl w:ilvl="0" w:tplc="E00A94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AD5F7E"/>
    <w:multiLevelType w:val="hybridMultilevel"/>
    <w:tmpl w:val="CB9A63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C023DB"/>
    <w:multiLevelType w:val="hybridMultilevel"/>
    <w:tmpl w:val="F916580C"/>
    <w:lvl w:ilvl="0" w:tplc="B23E90B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1B6C5B"/>
    <w:multiLevelType w:val="hybridMultilevel"/>
    <w:tmpl w:val="3BCC55DE"/>
    <w:lvl w:ilvl="0" w:tplc="3DAAEEDC">
      <w:start w:val="1"/>
      <w:numFmt w:val="upperLetter"/>
      <w:suff w:val="space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22EBC"/>
    <w:multiLevelType w:val="hybridMultilevel"/>
    <w:tmpl w:val="14FC6EBA"/>
    <w:lvl w:ilvl="0" w:tplc="FF8EB7F8">
      <w:start w:val="1"/>
      <w:numFmt w:val="upperLetter"/>
      <w:suff w:val="space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157754"/>
    <w:multiLevelType w:val="hybridMultilevel"/>
    <w:tmpl w:val="2A80F6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63C7D"/>
    <w:multiLevelType w:val="hybridMultilevel"/>
    <w:tmpl w:val="501CD528"/>
    <w:lvl w:ilvl="0" w:tplc="9322E21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B03252D"/>
    <w:multiLevelType w:val="hybridMultilevel"/>
    <w:tmpl w:val="C8A2883C"/>
    <w:lvl w:ilvl="0" w:tplc="FC061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D6F38"/>
    <w:multiLevelType w:val="hybridMultilevel"/>
    <w:tmpl w:val="03D2F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E72FA"/>
    <w:multiLevelType w:val="hybridMultilevel"/>
    <w:tmpl w:val="E676F6FE"/>
    <w:lvl w:ilvl="0" w:tplc="FD24D354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63634"/>
    <w:multiLevelType w:val="hybridMultilevel"/>
    <w:tmpl w:val="D85E25F4"/>
    <w:lvl w:ilvl="0" w:tplc="D806ECE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52C31"/>
    <w:multiLevelType w:val="hybridMultilevel"/>
    <w:tmpl w:val="0818ED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2"/>
  </w:num>
  <w:num w:numId="5">
    <w:abstractNumId w:val="0"/>
  </w:num>
  <w:num w:numId="6">
    <w:abstractNumId w:val="29"/>
  </w:num>
  <w:num w:numId="7">
    <w:abstractNumId w:val="23"/>
  </w:num>
  <w:num w:numId="8">
    <w:abstractNumId w:val="11"/>
  </w:num>
  <w:num w:numId="9">
    <w:abstractNumId w:val="22"/>
  </w:num>
  <w:num w:numId="10">
    <w:abstractNumId w:val="21"/>
  </w:num>
  <w:num w:numId="11">
    <w:abstractNumId w:val="5"/>
  </w:num>
  <w:num w:numId="12">
    <w:abstractNumId w:val="6"/>
  </w:num>
  <w:num w:numId="13">
    <w:abstractNumId w:val="9"/>
  </w:num>
  <w:num w:numId="14">
    <w:abstractNumId w:val="16"/>
  </w:num>
  <w:num w:numId="15">
    <w:abstractNumId w:val="19"/>
  </w:num>
  <w:num w:numId="16">
    <w:abstractNumId w:val="30"/>
  </w:num>
  <w:num w:numId="17">
    <w:abstractNumId w:val="20"/>
  </w:num>
  <w:num w:numId="18">
    <w:abstractNumId w:val="15"/>
  </w:num>
  <w:num w:numId="19">
    <w:abstractNumId w:val="24"/>
  </w:num>
  <w:num w:numId="20">
    <w:abstractNumId w:val="34"/>
  </w:num>
  <w:num w:numId="21">
    <w:abstractNumId w:val="31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8"/>
  </w:num>
  <w:num w:numId="25">
    <w:abstractNumId w:val="32"/>
  </w:num>
  <w:num w:numId="26">
    <w:abstractNumId w:val="7"/>
  </w:num>
  <w:num w:numId="27">
    <w:abstractNumId w:val="1"/>
  </w:num>
  <w:num w:numId="28">
    <w:abstractNumId w:val="27"/>
  </w:num>
  <w:num w:numId="29">
    <w:abstractNumId w:val="28"/>
  </w:num>
  <w:num w:numId="30">
    <w:abstractNumId w:val="33"/>
  </w:num>
  <w:num w:numId="31">
    <w:abstractNumId w:val="17"/>
  </w:num>
  <w:num w:numId="32">
    <w:abstractNumId w:val="14"/>
  </w:num>
  <w:num w:numId="33">
    <w:abstractNumId w:val="26"/>
  </w:num>
  <w:num w:numId="34">
    <w:abstractNumId w:val="3"/>
  </w:num>
  <w:num w:numId="3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46"/>
    <w:rsid w:val="00001825"/>
    <w:rsid w:val="0000378D"/>
    <w:rsid w:val="00006550"/>
    <w:rsid w:val="000068DE"/>
    <w:rsid w:val="00013472"/>
    <w:rsid w:val="00017916"/>
    <w:rsid w:val="00025193"/>
    <w:rsid w:val="000259BD"/>
    <w:rsid w:val="000311E2"/>
    <w:rsid w:val="00032334"/>
    <w:rsid w:val="00035019"/>
    <w:rsid w:val="00060A23"/>
    <w:rsid w:val="00061E39"/>
    <w:rsid w:val="00062A53"/>
    <w:rsid w:val="00081FE7"/>
    <w:rsid w:val="00082C42"/>
    <w:rsid w:val="000910AB"/>
    <w:rsid w:val="00095864"/>
    <w:rsid w:val="00097765"/>
    <w:rsid w:val="00097EDB"/>
    <w:rsid w:val="000A6469"/>
    <w:rsid w:val="000B4907"/>
    <w:rsid w:val="000B6EA4"/>
    <w:rsid w:val="000B7D2A"/>
    <w:rsid w:val="000C094A"/>
    <w:rsid w:val="000C4DFE"/>
    <w:rsid w:val="000D2C10"/>
    <w:rsid w:val="000D7B52"/>
    <w:rsid w:val="000F2224"/>
    <w:rsid w:val="00102474"/>
    <w:rsid w:val="001031ED"/>
    <w:rsid w:val="001067BE"/>
    <w:rsid w:val="00107B39"/>
    <w:rsid w:val="001135B3"/>
    <w:rsid w:val="001160F5"/>
    <w:rsid w:val="00120797"/>
    <w:rsid w:val="00120D46"/>
    <w:rsid w:val="00121A2C"/>
    <w:rsid w:val="00121DC9"/>
    <w:rsid w:val="00130053"/>
    <w:rsid w:val="00134D8A"/>
    <w:rsid w:val="00137D4B"/>
    <w:rsid w:val="00143786"/>
    <w:rsid w:val="00162493"/>
    <w:rsid w:val="00172650"/>
    <w:rsid w:val="00172F76"/>
    <w:rsid w:val="00174EB8"/>
    <w:rsid w:val="00175140"/>
    <w:rsid w:val="0017736A"/>
    <w:rsid w:val="00177E43"/>
    <w:rsid w:val="0018191D"/>
    <w:rsid w:val="00182CCF"/>
    <w:rsid w:val="0018589A"/>
    <w:rsid w:val="0018614B"/>
    <w:rsid w:val="001901BB"/>
    <w:rsid w:val="00193C3F"/>
    <w:rsid w:val="00195D2C"/>
    <w:rsid w:val="001A0263"/>
    <w:rsid w:val="001A264C"/>
    <w:rsid w:val="001B15E4"/>
    <w:rsid w:val="001B471C"/>
    <w:rsid w:val="001C27B5"/>
    <w:rsid w:val="001C2817"/>
    <w:rsid w:val="001C685C"/>
    <w:rsid w:val="001C6E30"/>
    <w:rsid w:val="001D2B3D"/>
    <w:rsid w:val="001D76C1"/>
    <w:rsid w:val="001E371D"/>
    <w:rsid w:val="001E65C5"/>
    <w:rsid w:val="001E7621"/>
    <w:rsid w:val="001E7D38"/>
    <w:rsid w:val="002004D9"/>
    <w:rsid w:val="002017B8"/>
    <w:rsid w:val="0020478F"/>
    <w:rsid w:val="00206E56"/>
    <w:rsid w:val="00207F16"/>
    <w:rsid w:val="00211F39"/>
    <w:rsid w:val="002132FC"/>
    <w:rsid w:val="00215553"/>
    <w:rsid w:val="00216A76"/>
    <w:rsid w:val="00216DBC"/>
    <w:rsid w:val="00217CCB"/>
    <w:rsid w:val="00222149"/>
    <w:rsid w:val="00223C11"/>
    <w:rsid w:val="00246596"/>
    <w:rsid w:val="00247051"/>
    <w:rsid w:val="002503DC"/>
    <w:rsid w:val="00253975"/>
    <w:rsid w:val="00255C1A"/>
    <w:rsid w:val="00256302"/>
    <w:rsid w:val="00263389"/>
    <w:rsid w:val="00270F1C"/>
    <w:rsid w:val="00274B16"/>
    <w:rsid w:val="00284736"/>
    <w:rsid w:val="0028710D"/>
    <w:rsid w:val="00296E80"/>
    <w:rsid w:val="002A3D27"/>
    <w:rsid w:val="002A6D26"/>
    <w:rsid w:val="002B0070"/>
    <w:rsid w:val="002B3F07"/>
    <w:rsid w:val="002B65F6"/>
    <w:rsid w:val="002B6640"/>
    <w:rsid w:val="002C0586"/>
    <w:rsid w:val="002C61F7"/>
    <w:rsid w:val="002D32D9"/>
    <w:rsid w:val="002D6B86"/>
    <w:rsid w:val="002F258E"/>
    <w:rsid w:val="00303EBE"/>
    <w:rsid w:val="003117DD"/>
    <w:rsid w:val="00312933"/>
    <w:rsid w:val="00315C4E"/>
    <w:rsid w:val="003227C5"/>
    <w:rsid w:val="00324CAB"/>
    <w:rsid w:val="00326E98"/>
    <w:rsid w:val="003307B5"/>
    <w:rsid w:val="00337685"/>
    <w:rsid w:val="00344CD4"/>
    <w:rsid w:val="0034790B"/>
    <w:rsid w:val="0035003E"/>
    <w:rsid w:val="00350CDF"/>
    <w:rsid w:val="00353AAA"/>
    <w:rsid w:val="00354173"/>
    <w:rsid w:val="00364A9F"/>
    <w:rsid w:val="00375826"/>
    <w:rsid w:val="00375F7B"/>
    <w:rsid w:val="003770AA"/>
    <w:rsid w:val="00377F4A"/>
    <w:rsid w:val="003851C5"/>
    <w:rsid w:val="003875E8"/>
    <w:rsid w:val="00391FA1"/>
    <w:rsid w:val="00392730"/>
    <w:rsid w:val="0039469D"/>
    <w:rsid w:val="003B3314"/>
    <w:rsid w:val="003B4FD9"/>
    <w:rsid w:val="003B4FFD"/>
    <w:rsid w:val="003B5BE9"/>
    <w:rsid w:val="003D588C"/>
    <w:rsid w:val="003D5BDA"/>
    <w:rsid w:val="003E2B3B"/>
    <w:rsid w:val="003E4A4C"/>
    <w:rsid w:val="003E7595"/>
    <w:rsid w:val="003F007D"/>
    <w:rsid w:val="003F0F2F"/>
    <w:rsid w:val="003F28D1"/>
    <w:rsid w:val="003F5A20"/>
    <w:rsid w:val="003F66BC"/>
    <w:rsid w:val="00402BED"/>
    <w:rsid w:val="00403022"/>
    <w:rsid w:val="004048D7"/>
    <w:rsid w:val="00405546"/>
    <w:rsid w:val="00411268"/>
    <w:rsid w:val="00412D55"/>
    <w:rsid w:val="004267E8"/>
    <w:rsid w:val="00427737"/>
    <w:rsid w:val="0043383F"/>
    <w:rsid w:val="00435116"/>
    <w:rsid w:val="0044742F"/>
    <w:rsid w:val="0045284B"/>
    <w:rsid w:val="00453A5E"/>
    <w:rsid w:val="00456A13"/>
    <w:rsid w:val="00457196"/>
    <w:rsid w:val="004622A2"/>
    <w:rsid w:val="0046383C"/>
    <w:rsid w:val="00466489"/>
    <w:rsid w:val="00466B90"/>
    <w:rsid w:val="0047168F"/>
    <w:rsid w:val="004743A0"/>
    <w:rsid w:val="004826BF"/>
    <w:rsid w:val="00485589"/>
    <w:rsid w:val="00485EE7"/>
    <w:rsid w:val="0049572B"/>
    <w:rsid w:val="004A173D"/>
    <w:rsid w:val="004A625B"/>
    <w:rsid w:val="004A6A5A"/>
    <w:rsid w:val="004B0CCF"/>
    <w:rsid w:val="004B108E"/>
    <w:rsid w:val="004C7B18"/>
    <w:rsid w:val="004C7E6D"/>
    <w:rsid w:val="004D0726"/>
    <w:rsid w:val="004D23B8"/>
    <w:rsid w:val="004D38AB"/>
    <w:rsid w:val="004D5F0E"/>
    <w:rsid w:val="004E16A5"/>
    <w:rsid w:val="004E33E1"/>
    <w:rsid w:val="004E4DAF"/>
    <w:rsid w:val="004F0308"/>
    <w:rsid w:val="004F0560"/>
    <w:rsid w:val="0052351B"/>
    <w:rsid w:val="0053423E"/>
    <w:rsid w:val="00534C6A"/>
    <w:rsid w:val="00540A67"/>
    <w:rsid w:val="005429CA"/>
    <w:rsid w:val="00545B60"/>
    <w:rsid w:val="005472F2"/>
    <w:rsid w:val="0055558B"/>
    <w:rsid w:val="0055793E"/>
    <w:rsid w:val="00562067"/>
    <w:rsid w:val="00564910"/>
    <w:rsid w:val="005657C2"/>
    <w:rsid w:val="00566DC4"/>
    <w:rsid w:val="00577489"/>
    <w:rsid w:val="00580230"/>
    <w:rsid w:val="005810DC"/>
    <w:rsid w:val="00591037"/>
    <w:rsid w:val="00596EBC"/>
    <w:rsid w:val="005A1C27"/>
    <w:rsid w:val="005A475E"/>
    <w:rsid w:val="005A5A37"/>
    <w:rsid w:val="005C1AA5"/>
    <w:rsid w:val="005C1E7C"/>
    <w:rsid w:val="005D2451"/>
    <w:rsid w:val="005D516B"/>
    <w:rsid w:val="005E536A"/>
    <w:rsid w:val="005F4B60"/>
    <w:rsid w:val="005F6FF5"/>
    <w:rsid w:val="005F711A"/>
    <w:rsid w:val="005F772B"/>
    <w:rsid w:val="00602FD1"/>
    <w:rsid w:val="00605423"/>
    <w:rsid w:val="0061257E"/>
    <w:rsid w:val="00612F53"/>
    <w:rsid w:val="0062728F"/>
    <w:rsid w:val="00631250"/>
    <w:rsid w:val="006456D6"/>
    <w:rsid w:val="00645CDC"/>
    <w:rsid w:val="00645F8A"/>
    <w:rsid w:val="00650650"/>
    <w:rsid w:val="00653E85"/>
    <w:rsid w:val="00667715"/>
    <w:rsid w:val="00672F9F"/>
    <w:rsid w:val="00674CDE"/>
    <w:rsid w:val="00676B1F"/>
    <w:rsid w:val="00695B89"/>
    <w:rsid w:val="006B03DF"/>
    <w:rsid w:val="006B2079"/>
    <w:rsid w:val="006B7D49"/>
    <w:rsid w:val="006C4BD1"/>
    <w:rsid w:val="006D2390"/>
    <w:rsid w:val="006D4010"/>
    <w:rsid w:val="006D7793"/>
    <w:rsid w:val="006E0BD3"/>
    <w:rsid w:val="006E4777"/>
    <w:rsid w:val="006E47C9"/>
    <w:rsid w:val="006E4833"/>
    <w:rsid w:val="006E511D"/>
    <w:rsid w:val="006F2212"/>
    <w:rsid w:val="006F4B5D"/>
    <w:rsid w:val="006F6683"/>
    <w:rsid w:val="00703E52"/>
    <w:rsid w:val="00704896"/>
    <w:rsid w:val="00717375"/>
    <w:rsid w:val="00723355"/>
    <w:rsid w:val="00725FE8"/>
    <w:rsid w:val="00727C6B"/>
    <w:rsid w:val="007334F1"/>
    <w:rsid w:val="00736CF6"/>
    <w:rsid w:val="0074273A"/>
    <w:rsid w:val="00753EAB"/>
    <w:rsid w:val="00767A42"/>
    <w:rsid w:val="00770A78"/>
    <w:rsid w:val="007771AB"/>
    <w:rsid w:val="007775DB"/>
    <w:rsid w:val="0078251A"/>
    <w:rsid w:val="00792E5C"/>
    <w:rsid w:val="007A1258"/>
    <w:rsid w:val="007A2FD9"/>
    <w:rsid w:val="007B58FA"/>
    <w:rsid w:val="007B6098"/>
    <w:rsid w:val="007B75ED"/>
    <w:rsid w:val="007C2E5F"/>
    <w:rsid w:val="007C5EC4"/>
    <w:rsid w:val="007C6C21"/>
    <w:rsid w:val="007C775D"/>
    <w:rsid w:val="007D0441"/>
    <w:rsid w:val="007D0CA6"/>
    <w:rsid w:val="007D3725"/>
    <w:rsid w:val="007D3AF0"/>
    <w:rsid w:val="007D65BC"/>
    <w:rsid w:val="007E1D0A"/>
    <w:rsid w:val="007E3C8B"/>
    <w:rsid w:val="007E5234"/>
    <w:rsid w:val="007E7D3C"/>
    <w:rsid w:val="007F21FD"/>
    <w:rsid w:val="00801235"/>
    <w:rsid w:val="00801979"/>
    <w:rsid w:val="00801C3F"/>
    <w:rsid w:val="00814B16"/>
    <w:rsid w:val="00820E0E"/>
    <w:rsid w:val="00827501"/>
    <w:rsid w:val="00844479"/>
    <w:rsid w:val="008469AF"/>
    <w:rsid w:val="008514D1"/>
    <w:rsid w:val="0085299F"/>
    <w:rsid w:val="00856479"/>
    <w:rsid w:val="0086668A"/>
    <w:rsid w:val="00867702"/>
    <w:rsid w:val="008678D3"/>
    <w:rsid w:val="0087587E"/>
    <w:rsid w:val="00886A91"/>
    <w:rsid w:val="008937C8"/>
    <w:rsid w:val="008A195B"/>
    <w:rsid w:val="008A4D77"/>
    <w:rsid w:val="008A621F"/>
    <w:rsid w:val="008B0490"/>
    <w:rsid w:val="008B25D2"/>
    <w:rsid w:val="008B58CD"/>
    <w:rsid w:val="008C06C6"/>
    <w:rsid w:val="008C0D0C"/>
    <w:rsid w:val="008C2BB3"/>
    <w:rsid w:val="008C2F7A"/>
    <w:rsid w:val="008D154E"/>
    <w:rsid w:val="008D2F4C"/>
    <w:rsid w:val="008E2818"/>
    <w:rsid w:val="008E4508"/>
    <w:rsid w:val="008E507F"/>
    <w:rsid w:val="008F0C6F"/>
    <w:rsid w:val="008F22B8"/>
    <w:rsid w:val="008F268C"/>
    <w:rsid w:val="008F29E3"/>
    <w:rsid w:val="008F446C"/>
    <w:rsid w:val="008F77A0"/>
    <w:rsid w:val="009000A1"/>
    <w:rsid w:val="00910CEE"/>
    <w:rsid w:val="00915C5F"/>
    <w:rsid w:val="00916A19"/>
    <w:rsid w:val="00916C6E"/>
    <w:rsid w:val="009210AE"/>
    <w:rsid w:val="009223E5"/>
    <w:rsid w:val="009228A5"/>
    <w:rsid w:val="009229AC"/>
    <w:rsid w:val="009262B2"/>
    <w:rsid w:val="0093075C"/>
    <w:rsid w:val="00931613"/>
    <w:rsid w:val="00931DDF"/>
    <w:rsid w:val="009345A2"/>
    <w:rsid w:val="00944DAD"/>
    <w:rsid w:val="0094662A"/>
    <w:rsid w:val="0096124D"/>
    <w:rsid w:val="0097764E"/>
    <w:rsid w:val="00983D01"/>
    <w:rsid w:val="00992854"/>
    <w:rsid w:val="00994D79"/>
    <w:rsid w:val="00997AF1"/>
    <w:rsid w:val="009A115A"/>
    <w:rsid w:val="009A3807"/>
    <w:rsid w:val="009B0031"/>
    <w:rsid w:val="009B1C6B"/>
    <w:rsid w:val="009C17EE"/>
    <w:rsid w:val="009C3599"/>
    <w:rsid w:val="009C6E4C"/>
    <w:rsid w:val="009E1E1A"/>
    <w:rsid w:val="009E496D"/>
    <w:rsid w:val="009F07A9"/>
    <w:rsid w:val="009F755A"/>
    <w:rsid w:val="00A00880"/>
    <w:rsid w:val="00A01E7D"/>
    <w:rsid w:val="00A03818"/>
    <w:rsid w:val="00A12D50"/>
    <w:rsid w:val="00A22244"/>
    <w:rsid w:val="00A230CE"/>
    <w:rsid w:val="00A233E4"/>
    <w:rsid w:val="00A320C3"/>
    <w:rsid w:val="00A4627B"/>
    <w:rsid w:val="00A47541"/>
    <w:rsid w:val="00A503BF"/>
    <w:rsid w:val="00A5206D"/>
    <w:rsid w:val="00A52E1B"/>
    <w:rsid w:val="00A540D0"/>
    <w:rsid w:val="00A55378"/>
    <w:rsid w:val="00A55FDE"/>
    <w:rsid w:val="00A5657F"/>
    <w:rsid w:val="00A606BF"/>
    <w:rsid w:val="00A6511A"/>
    <w:rsid w:val="00A823FD"/>
    <w:rsid w:val="00A82AEA"/>
    <w:rsid w:val="00A93C70"/>
    <w:rsid w:val="00AA3DC0"/>
    <w:rsid w:val="00AA62CC"/>
    <w:rsid w:val="00AA69E0"/>
    <w:rsid w:val="00AB2DEC"/>
    <w:rsid w:val="00AB4344"/>
    <w:rsid w:val="00AC2EA6"/>
    <w:rsid w:val="00AC5427"/>
    <w:rsid w:val="00AC569B"/>
    <w:rsid w:val="00AD47B5"/>
    <w:rsid w:val="00AD7041"/>
    <w:rsid w:val="00AE6610"/>
    <w:rsid w:val="00AF3448"/>
    <w:rsid w:val="00AF6840"/>
    <w:rsid w:val="00B0224C"/>
    <w:rsid w:val="00B0561A"/>
    <w:rsid w:val="00B05A0B"/>
    <w:rsid w:val="00B06C46"/>
    <w:rsid w:val="00B2531B"/>
    <w:rsid w:val="00B274FA"/>
    <w:rsid w:val="00B3263F"/>
    <w:rsid w:val="00B370D3"/>
    <w:rsid w:val="00B40697"/>
    <w:rsid w:val="00B41ABE"/>
    <w:rsid w:val="00B41CB0"/>
    <w:rsid w:val="00B5187B"/>
    <w:rsid w:val="00B62CD1"/>
    <w:rsid w:val="00B66571"/>
    <w:rsid w:val="00B67A9C"/>
    <w:rsid w:val="00B81FB0"/>
    <w:rsid w:val="00B84A8B"/>
    <w:rsid w:val="00B85916"/>
    <w:rsid w:val="00B86F2B"/>
    <w:rsid w:val="00B91D91"/>
    <w:rsid w:val="00B9268B"/>
    <w:rsid w:val="00B929C8"/>
    <w:rsid w:val="00B94DDE"/>
    <w:rsid w:val="00BA18D8"/>
    <w:rsid w:val="00BA6B55"/>
    <w:rsid w:val="00BA7D83"/>
    <w:rsid w:val="00BC3C8E"/>
    <w:rsid w:val="00BC4F34"/>
    <w:rsid w:val="00BC5789"/>
    <w:rsid w:val="00BD0DC3"/>
    <w:rsid w:val="00BD3A9F"/>
    <w:rsid w:val="00BD5D65"/>
    <w:rsid w:val="00BE6C91"/>
    <w:rsid w:val="00BE7FAC"/>
    <w:rsid w:val="00BF74F2"/>
    <w:rsid w:val="00BF7C92"/>
    <w:rsid w:val="00C06476"/>
    <w:rsid w:val="00C06D08"/>
    <w:rsid w:val="00C1292D"/>
    <w:rsid w:val="00C1481E"/>
    <w:rsid w:val="00C22225"/>
    <w:rsid w:val="00C27775"/>
    <w:rsid w:val="00C313C2"/>
    <w:rsid w:val="00C34FCB"/>
    <w:rsid w:val="00C43A61"/>
    <w:rsid w:val="00C4453A"/>
    <w:rsid w:val="00C45C44"/>
    <w:rsid w:val="00C51F2B"/>
    <w:rsid w:val="00C54444"/>
    <w:rsid w:val="00C60EC1"/>
    <w:rsid w:val="00C627AC"/>
    <w:rsid w:val="00C772AC"/>
    <w:rsid w:val="00C82BBE"/>
    <w:rsid w:val="00C9129E"/>
    <w:rsid w:val="00C94FCF"/>
    <w:rsid w:val="00C9785B"/>
    <w:rsid w:val="00CA0159"/>
    <w:rsid w:val="00CA6822"/>
    <w:rsid w:val="00CC6C4C"/>
    <w:rsid w:val="00CD1AB8"/>
    <w:rsid w:val="00CD49F5"/>
    <w:rsid w:val="00CD507E"/>
    <w:rsid w:val="00CF5105"/>
    <w:rsid w:val="00CF6BE1"/>
    <w:rsid w:val="00D012B0"/>
    <w:rsid w:val="00D05528"/>
    <w:rsid w:val="00D06F78"/>
    <w:rsid w:val="00D10127"/>
    <w:rsid w:val="00D141EC"/>
    <w:rsid w:val="00D15938"/>
    <w:rsid w:val="00D16941"/>
    <w:rsid w:val="00D17028"/>
    <w:rsid w:val="00D20A6B"/>
    <w:rsid w:val="00D20A6D"/>
    <w:rsid w:val="00D20E2C"/>
    <w:rsid w:val="00D30A5D"/>
    <w:rsid w:val="00D423BA"/>
    <w:rsid w:val="00D470F9"/>
    <w:rsid w:val="00D53393"/>
    <w:rsid w:val="00D56964"/>
    <w:rsid w:val="00D6391A"/>
    <w:rsid w:val="00D70B6E"/>
    <w:rsid w:val="00D808FC"/>
    <w:rsid w:val="00D825DD"/>
    <w:rsid w:val="00D8456F"/>
    <w:rsid w:val="00D91E65"/>
    <w:rsid w:val="00DA1A06"/>
    <w:rsid w:val="00DA2ECD"/>
    <w:rsid w:val="00DB27E2"/>
    <w:rsid w:val="00DB39D7"/>
    <w:rsid w:val="00DD2D19"/>
    <w:rsid w:val="00DD703B"/>
    <w:rsid w:val="00DE014A"/>
    <w:rsid w:val="00DE0476"/>
    <w:rsid w:val="00DE635C"/>
    <w:rsid w:val="00DF346A"/>
    <w:rsid w:val="00DF6389"/>
    <w:rsid w:val="00E0147F"/>
    <w:rsid w:val="00E06952"/>
    <w:rsid w:val="00E07439"/>
    <w:rsid w:val="00E10622"/>
    <w:rsid w:val="00E15465"/>
    <w:rsid w:val="00E24E67"/>
    <w:rsid w:val="00E272F1"/>
    <w:rsid w:val="00E438A4"/>
    <w:rsid w:val="00E4484A"/>
    <w:rsid w:val="00E4517B"/>
    <w:rsid w:val="00E45398"/>
    <w:rsid w:val="00E61202"/>
    <w:rsid w:val="00E72A13"/>
    <w:rsid w:val="00E738F5"/>
    <w:rsid w:val="00E76D74"/>
    <w:rsid w:val="00E81413"/>
    <w:rsid w:val="00E818B9"/>
    <w:rsid w:val="00E850F2"/>
    <w:rsid w:val="00E8680C"/>
    <w:rsid w:val="00E90C50"/>
    <w:rsid w:val="00E9415F"/>
    <w:rsid w:val="00E94B14"/>
    <w:rsid w:val="00E96D76"/>
    <w:rsid w:val="00EA14F7"/>
    <w:rsid w:val="00EB56FB"/>
    <w:rsid w:val="00EC0B46"/>
    <w:rsid w:val="00EC51D5"/>
    <w:rsid w:val="00EC6F7A"/>
    <w:rsid w:val="00ED0658"/>
    <w:rsid w:val="00ED267D"/>
    <w:rsid w:val="00ED46C2"/>
    <w:rsid w:val="00ED72AE"/>
    <w:rsid w:val="00EE0651"/>
    <w:rsid w:val="00EE5610"/>
    <w:rsid w:val="00EE571E"/>
    <w:rsid w:val="00EE7AC6"/>
    <w:rsid w:val="00EF01B1"/>
    <w:rsid w:val="00EF0EE3"/>
    <w:rsid w:val="00EF2C5F"/>
    <w:rsid w:val="00F007A3"/>
    <w:rsid w:val="00F01ECD"/>
    <w:rsid w:val="00F03B75"/>
    <w:rsid w:val="00F1347B"/>
    <w:rsid w:val="00F1533D"/>
    <w:rsid w:val="00F33653"/>
    <w:rsid w:val="00F41F3A"/>
    <w:rsid w:val="00F43D23"/>
    <w:rsid w:val="00F46695"/>
    <w:rsid w:val="00F5519B"/>
    <w:rsid w:val="00F57754"/>
    <w:rsid w:val="00F66100"/>
    <w:rsid w:val="00F70565"/>
    <w:rsid w:val="00F725A2"/>
    <w:rsid w:val="00F756C4"/>
    <w:rsid w:val="00F8295C"/>
    <w:rsid w:val="00F836EE"/>
    <w:rsid w:val="00F916EE"/>
    <w:rsid w:val="00FA066B"/>
    <w:rsid w:val="00FA0742"/>
    <w:rsid w:val="00FB567C"/>
    <w:rsid w:val="00FC6319"/>
    <w:rsid w:val="00FD0EFF"/>
    <w:rsid w:val="00FD3CED"/>
    <w:rsid w:val="00FD64FA"/>
    <w:rsid w:val="00FD72BB"/>
    <w:rsid w:val="00FE6947"/>
    <w:rsid w:val="00FE76AA"/>
    <w:rsid w:val="00FF1C08"/>
    <w:rsid w:val="00FF1DD9"/>
    <w:rsid w:val="00FF22E9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.sap.srm.cm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DECE117"/>
  <w15:docId w15:val="{3300671D-9AF1-49E5-869C-4BB73F28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531"/>
    <w:rPr>
      <w:sz w:val="24"/>
      <w:szCs w:val="24"/>
      <w:lang w:eastAsia="zh-TW"/>
    </w:rPr>
  </w:style>
  <w:style w:type="paragraph" w:styleId="Heading2">
    <w:name w:val="heading 2"/>
    <w:basedOn w:val="Normal"/>
    <w:next w:val="Normal"/>
    <w:qFormat/>
    <w:rsid w:val="000075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075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075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075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0753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0753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075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075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75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753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007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HEADERLIST">
    <w:name w:val="SECTIONHEADERLIST"/>
    <w:basedOn w:val="Normal"/>
    <w:next w:val="Normal"/>
    <w:rsid w:val="00007531"/>
    <w:rPr>
      <w:rFonts w:ascii="Arial" w:hAnsi="Arial"/>
      <w:b/>
      <w:color w:val="000000"/>
    </w:rPr>
  </w:style>
  <w:style w:type="paragraph" w:customStyle="1" w:styleId="CLAUSEHEADER">
    <w:name w:val="CLAUSEHEADER"/>
    <w:basedOn w:val="Normal"/>
    <w:autoRedefine/>
    <w:rsid w:val="00007531"/>
    <w:pPr>
      <w:spacing w:before="120"/>
    </w:pPr>
    <w:rPr>
      <w:rFonts w:ascii="Arial" w:hAnsi="Arial"/>
      <w:b/>
      <w:color w:val="000000"/>
    </w:rPr>
  </w:style>
  <w:style w:type="paragraph" w:customStyle="1" w:styleId="SECTIONHEADER">
    <w:name w:val="SECTIONHEADER"/>
    <w:next w:val="Normal"/>
    <w:link w:val="SECTIONHEADERCharChar"/>
    <w:rsid w:val="00007531"/>
    <w:pPr>
      <w:spacing w:before="120" w:after="120" w:line="360" w:lineRule="auto"/>
    </w:pPr>
    <w:rPr>
      <w:rFonts w:ascii="Arial" w:hAnsi="Arial"/>
      <w:b/>
      <w:color w:val="000000"/>
      <w:sz w:val="24"/>
      <w:szCs w:val="24"/>
      <w:u w:val="single" w:color="000080"/>
      <w:lang w:eastAsia="zh-TW"/>
    </w:rPr>
  </w:style>
  <w:style w:type="character" w:customStyle="1" w:styleId="SECTIONHEADERCharChar">
    <w:name w:val="SECTIONHEADER Char Char"/>
    <w:basedOn w:val="DefaultParagraphFont"/>
    <w:link w:val="SECTIONHEADER"/>
    <w:rsid w:val="00007531"/>
    <w:rPr>
      <w:rFonts w:ascii="Arial" w:eastAsia="PMingLiU" w:hAnsi="Arial"/>
      <w:b/>
      <w:color w:val="000000"/>
      <w:sz w:val="24"/>
      <w:szCs w:val="24"/>
      <w:u w:val="single" w:color="000080"/>
      <w:lang w:val="en-US" w:eastAsia="zh-TW" w:bidi="ar-SA"/>
    </w:rPr>
  </w:style>
  <w:style w:type="character" w:styleId="PageNumber">
    <w:name w:val="page number"/>
    <w:basedOn w:val="DefaultParagraphFont"/>
    <w:rsid w:val="00007531"/>
  </w:style>
  <w:style w:type="paragraph" w:styleId="BalloonText">
    <w:name w:val="Balloon Text"/>
    <w:basedOn w:val="Normal"/>
    <w:link w:val="BalloonTextChar"/>
    <w:rsid w:val="00032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2334"/>
    <w:rPr>
      <w:rFonts w:ascii="Tahoma" w:hAnsi="Tahoma" w:cs="Tahoma"/>
      <w:sz w:val="16"/>
      <w:szCs w:val="16"/>
      <w:lang w:eastAsia="zh-TW"/>
    </w:rPr>
  </w:style>
  <w:style w:type="character" w:styleId="Hyperlink">
    <w:name w:val="Hyperlink"/>
    <w:basedOn w:val="DefaultParagraphFont"/>
    <w:rsid w:val="00695B8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75E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247051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117DD"/>
    <w:rPr>
      <w:sz w:val="24"/>
      <w:szCs w:val="24"/>
      <w:lang w:eastAsia="zh-TW"/>
    </w:rPr>
  </w:style>
  <w:style w:type="character" w:styleId="CommentReference">
    <w:name w:val="annotation reference"/>
    <w:basedOn w:val="DefaultParagraphFont"/>
    <w:semiHidden/>
    <w:unhideWhenUsed/>
    <w:rsid w:val="00672F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2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2F9F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2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2F9F"/>
    <w:rPr>
      <w:b/>
      <w:bCs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8C0D0C"/>
    <w:rPr>
      <w:sz w:val="24"/>
      <w:szCs w:val="24"/>
      <w:lang w:eastAsia="zh-TW"/>
    </w:rPr>
  </w:style>
  <w:style w:type="character" w:customStyle="1" w:styleId="mark">
    <w:name w:val="mark"/>
    <w:uiPriority w:val="99"/>
    <w:rsid w:val="006F4B5D"/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22149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52351B"/>
    <w:rPr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F2A83-10D9-4FDF-8137-BBF3B43E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9</Pages>
  <Words>2578</Words>
  <Characters>13923</Characters>
  <Application>Microsoft Office Word</Application>
  <DocSecurity>0</DocSecurity>
  <Lines>339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 Division of Administration</Company>
  <LinksUpToDate>false</LinksUpToDate>
  <CharactersWithSpaces>16279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Division of Administration</dc:creator>
  <cp:lastModifiedBy>Alexsandra Jackson</cp:lastModifiedBy>
  <cp:revision>14</cp:revision>
  <cp:lastPrinted>2025-02-25T15:00:00Z</cp:lastPrinted>
  <dcterms:created xsi:type="dcterms:W3CDTF">2025-05-02T14:00:00Z</dcterms:created>
  <dcterms:modified xsi:type="dcterms:W3CDTF">2025-06-16T14:42:00Z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000000000050565</vt:lpwstr>
  </property>
  <property fmtid="{D5CDD505-2E9C-101B-9397-08002B2CF9AE}" pid="3" name="Reference">
    <vt:lpwstr>1</vt:lpwstr>
  </property>
  <property fmtid="{D5CDD505-2E9C-101B-9397-08002B2CF9AE}" pid="4" name="GrammarlyDocumentId">
    <vt:lpwstr>52023b860c7a3e1467424b79aa899f292d214e0526f52fae2775ff4abb3f964d</vt:lpwstr>
  </property>
</Properties>
</file>