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5C" w:rsidRDefault="002D3CD8" w:rsidP="002D3CD8">
      <w:pPr>
        <w:spacing w:after="0" w:line="240" w:lineRule="auto"/>
        <w:jc w:val="both"/>
        <w:rPr>
          <w:rFonts w:ascii="Times New Roman" w:hAnsi="Times New Roman" w:cs="Times New Roman"/>
          <w:b/>
          <w:sz w:val="24"/>
          <w:szCs w:val="24"/>
        </w:rPr>
      </w:pPr>
      <w:r w:rsidRPr="002D3CD8">
        <w:rPr>
          <w:rFonts w:ascii="Times New Roman" w:hAnsi="Times New Roman" w:cs="Times New Roman"/>
          <w:b/>
          <w:sz w:val="24"/>
          <w:szCs w:val="24"/>
        </w:rPr>
        <w:t>ATTACHMENT B</w:t>
      </w:r>
      <w:r w:rsidR="001D2D5C">
        <w:rPr>
          <w:rFonts w:ascii="Times New Roman" w:hAnsi="Times New Roman" w:cs="Times New Roman"/>
          <w:b/>
          <w:sz w:val="24"/>
          <w:szCs w:val="24"/>
        </w:rPr>
        <w:t xml:space="preserve"> – Revised per Addendum No. 2</w:t>
      </w:r>
    </w:p>
    <w:p w:rsidR="001D2D5C" w:rsidRPr="002D3CD8" w:rsidRDefault="001D2D5C" w:rsidP="002D3C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Dated: 06/10/2025</w:t>
      </w:r>
    </w:p>
    <w:p w:rsidR="002D3CD8" w:rsidRPr="002D3CD8" w:rsidRDefault="002D3CD8" w:rsidP="002D3CD8">
      <w:pPr>
        <w:spacing w:after="0" w:line="240" w:lineRule="auto"/>
        <w:jc w:val="both"/>
        <w:rPr>
          <w:rFonts w:ascii="Times New Roman" w:hAnsi="Times New Roman" w:cs="Times New Roman"/>
          <w:b/>
          <w:sz w:val="24"/>
          <w:szCs w:val="24"/>
        </w:rPr>
      </w:pPr>
    </w:p>
    <w:p w:rsidR="002D3CD8" w:rsidRPr="002D3CD8" w:rsidRDefault="002D3CD8" w:rsidP="002D3CD8">
      <w:pPr>
        <w:spacing w:after="0" w:line="240" w:lineRule="auto"/>
        <w:jc w:val="both"/>
        <w:rPr>
          <w:rFonts w:ascii="Times New Roman" w:hAnsi="Times New Roman" w:cs="Times New Roman"/>
          <w:b/>
          <w:sz w:val="24"/>
          <w:szCs w:val="24"/>
        </w:rPr>
      </w:pPr>
      <w:proofErr w:type="spellStart"/>
      <w:r w:rsidRPr="002D3CD8">
        <w:rPr>
          <w:rFonts w:ascii="Times New Roman" w:hAnsi="Times New Roman" w:cs="Times New Roman"/>
          <w:b/>
          <w:sz w:val="24"/>
          <w:szCs w:val="24"/>
        </w:rPr>
        <w:t>RFx</w:t>
      </w:r>
      <w:proofErr w:type="spellEnd"/>
      <w:r w:rsidRPr="002D3CD8">
        <w:rPr>
          <w:rFonts w:ascii="Times New Roman" w:hAnsi="Times New Roman" w:cs="Times New Roman"/>
          <w:b/>
          <w:sz w:val="24"/>
          <w:szCs w:val="24"/>
        </w:rPr>
        <w:t xml:space="preserve"> number: 3000024634    </w:t>
      </w:r>
    </w:p>
    <w:p w:rsidR="00981132" w:rsidRPr="002D3CD8" w:rsidRDefault="002D3CD8" w:rsidP="002D3CD8">
      <w:pPr>
        <w:spacing w:after="0" w:line="240" w:lineRule="auto"/>
        <w:jc w:val="both"/>
        <w:rPr>
          <w:rFonts w:ascii="Times New Roman" w:hAnsi="Times New Roman" w:cs="Times New Roman"/>
          <w:b/>
          <w:sz w:val="24"/>
          <w:szCs w:val="24"/>
        </w:rPr>
      </w:pPr>
      <w:r w:rsidRPr="002D3CD8">
        <w:rPr>
          <w:rFonts w:ascii="Times New Roman" w:hAnsi="Times New Roman" w:cs="Times New Roman"/>
          <w:b/>
          <w:sz w:val="24"/>
          <w:szCs w:val="24"/>
        </w:rPr>
        <w:t>Contract Title: Harley Davidson Motorcycles – DPS</w:t>
      </w:r>
    </w:p>
    <w:p w:rsidR="002D3CD8" w:rsidRPr="002D3CD8" w:rsidRDefault="002D3CD8" w:rsidP="002D3CD8">
      <w:pPr>
        <w:spacing w:after="0" w:line="240" w:lineRule="auto"/>
        <w:jc w:val="both"/>
        <w:rPr>
          <w:rFonts w:ascii="Times New Roman" w:hAnsi="Times New Roman" w:cs="Times New Roman"/>
          <w:b/>
          <w:sz w:val="24"/>
          <w:szCs w:val="24"/>
        </w:rPr>
      </w:pPr>
    </w:p>
    <w:p w:rsidR="00882F92" w:rsidRPr="002D3CD8" w:rsidRDefault="00EF1957" w:rsidP="00EF1957">
      <w:pPr>
        <w:spacing w:after="0" w:line="360" w:lineRule="auto"/>
        <w:rPr>
          <w:rFonts w:ascii="Times New Roman" w:hAnsi="Times New Roman" w:cs="Times New Roman"/>
          <w:b/>
          <w:sz w:val="24"/>
          <w:szCs w:val="24"/>
          <w:u w:val="single"/>
        </w:rPr>
      </w:pPr>
      <w:r w:rsidRPr="002D3CD8">
        <w:rPr>
          <w:rFonts w:ascii="Times New Roman" w:hAnsi="Times New Roman" w:cs="Times New Roman"/>
          <w:b/>
          <w:sz w:val="24"/>
          <w:szCs w:val="24"/>
          <w:u w:val="single"/>
        </w:rPr>
        <w:t>Specifications</w:t>
      </w:r>
    </w:p>
    <w:p w:rsidR="00A91F41" w:rsidRPr="00D205C5" w:rsidRDefault="00EF1957" w:rsidP="00EF1957">
      <w:pPr>
        <w:pStyle w:val="ListParagraph"/>
        <w:numPr>
          <w:ilvl w:val="0"/>
          <w:numId w:val="1"/>
        </w:numPr>
        <w:spacing w:after="0" w:line="240" w:lineRule="auto"/>
        <w:rPr>
          <w:rFonts w:ascii="Times New Roman" w:hAnsi="Times New Roman" w:cs="Times New Roman"/>
          <w:b/>
          <w:sz w:val="24"/>
        </w:rPr>
      </w:pPr>
      <w:r w:rsidRPr="00D205C5">
        <w:rPr>
          <w:rFonts w:ascii="Times New Roman" w:hAnsi="Times New Roman" w:cs="Times New Roman"/>
          <w:b/>
          <w:sz w:val="24"/>
        </w:rPr>
        <w:t>Model Year:</w:t>
      </w:r>
    </w:p>
    <w:p w:rsidR="00EF1957" w:rsidRPr="00D205C5" w:rsidRDefault="00EF1957" w:rsidP="00EF1957">
      <w:pPr>
        <w:pStyle w:val="ListParagraph"/>
        <w:spacing w:after="0" w:line="240" w:lineRule="auto"/>
        <w:rPr>
          <w:rFonts w:ascii="Times New Roman" w:hAnsi="Times New Roman" w:cs="Times New Roman"/>
          <w:sz w:val="24"/>
        </w:rPr>
      </w:pPr>
      <w:r w:rsidRPr="00D205C5">
        <w:rPr>
          <w:rFonts w:ascii="Times New Roman" w:hAnsi="Times New Roman" w:cs="Times New Roman"/>
          <w:sz w:val="24"/>
        </w:rPr>
        <w:t xml:space="preserve">Motorcycles shall be new, of current manufacture, and production models.  </w:t>
      </w:r>
      <w:r w:rsidR="000A2DBC" w:rsidRPr="000A2DBC">
        <w:rPr>
          <w:rFonts w:ascii="Times New Roman" w:hAnsi="Times New Roman" w:cs="Times New Roman"/>
          <w:sz w:val="24"/>
        </w:rPr>
        <w:t>Production schedule for model year bid shall be provided with bid.  Updates to the production schedule s</w:t>
      </w:r>
      <w:r w:rsidR="000A2DBC">
        <w:rPr>
          <w:rFonts w:ascii="Times New Roman" w:hAnsi="Times New Roman" w:cs="Times New Roman"/>
          <w:sz w:val="24"/>
        </w:rPr>
        <w:t>hall be submitted within one</w:t>
      </w:r>
      <w:r w:rsidR="000A2DBC" w:rsidRPr="000A2DBC">
        <w:rPr>
          <w:rFonts w:ascii="Times New Roman" w:hAnsi="Times New Roman" w:cs="Times New Roman"/>
          <w:sz w:val="24"/>
        </w:rPr>
        <w:t xml:space="preserve"> week of manufacturer publishing.  </w:t>
      </w:r>
    </w:p>
    <w:p w:rsidR="00EF1957" w:rsidRPr="002D3CD8" w:rsidRDefault="00EF1957" w:rsidP="002D3CD8">
      <w:pPr>
        <w:spacing w:after="0" w:line="240" w:lineRule="auto"/>
        <w:rPr>
          <w:rFonts w:ascii="Times New Roman" w:hAnsi="Times New Roman" w:cs="Times New Roman"/>
          <w:sz w:val="24"/>
        </w:rPr>
      </w:pPr>
    </w:p>
    <w:p w:rsidR="00EF1957" w:rsidRPr="00D205C5" w:rsidRDefault="00EF1957" w:rsidP="00EF1957">
      <w:pPr>
        <w:pStyle w:val="ListParagraph"/>
        <w:numPr>
          <w:ilvl w:val="0"/>
          <w:numId w:val="1"/>
        </w:numPr>
        <w:spacing w:after="0" w:line="240" w:lineRule="auto"/>
        <w:rPr>
          <w:rFonts w:ascii="Times New Roman" w:hAnsi="Times New Roman" w:cs="Times New Roman"/>
          <w:b/>
          <w:sz w:val="24"/>
        </w:rPr>
      </w:pPr>
      <w:r w:rsidRPr="00D205C5">
        <w:rPr>
          <w:rFonts w:ascii="Times New Roman" w:hAnsi="Times New Roman" w:cs="Times New Roman"/>
          <w:b/>
          <w:sz w:val="24"/>
        </w:rPr>
        <w:t xml:space="preserve">Emissions Standards: </w:t>
      </w:r>
    </w:p>
    <w:p w:rsidR="00EF1957" w:rsidRPr="00D205C5" w:rsidRDefault="00EF1957" w:rsidP="00EF1957">
      <w:pPr>
        <w:pStyle w:val="ListParagraph"/>
        <w:spacing w:after="0" w:line="240" w:lineRule="auto"/>
        <w:rPr>
          <w:rFonts w:ascii="Times New Roman" w:hAnsi="Times New Roman" w:cs="Times New Roman"/>
          <w:sz w:val="24"/>
        </w:rPr>
      </w:pPr>
      <w:r w:rsidRPr="00D205C5">
        <w:rPr>
          <w:rFonts w:ascii="Times New Roman" w:hAnsi="Times New Roman" w:cs="Times New Roman"/>
          <w:sz w:val="24"/>
        </w:rPr>
        <w:t xml:space="preserve">In order to be considered for an award, all vehicles, unless specified herein, must be approved for delivery in the </w:t>
      </w:r>
      <w:r w:rsidR="002D3CD8">
        <w:rPr>
          <w:rFonts w:ascii="Times New Roman" w:hAnsi="Times New Roman" w:cs="Times New Roman"/>
          <w:sz w:val="24"/>
        </w:rPr>
        <w:t>48</w:t>
      </w:r>
      <w:r w:rsidRPr="00D205C5">
        <w:rPr>
          <w:rFonts w:ascii="Times New Roman" w:hAnsi="Times New Roman" w:cs="Times New Roman"/>
          <w:sz w:val="24"/>
        </w:rPr>
        <w:t xml:space="preserve"> continental United States. </w:t>
      </w:r>
    </w:p>
    <w:p w:rsidR="00EF1957" w:rsidRPr="00D205C5" w:rsidRDefault="00EF1957" w:rsidP="00EF1957">
      <w:pPr>
        <w:pStyle w:val="ListParagraph"/>
        <w:spacing w:after="0" w:line="240" w:lineRule="auto"/>
        <w:rPr>
          <w:rFonts w:ascii="Times New Roman" w:hAnsi="Times New Roman" w:cs="Times New Roman"/>
          <w:sz w:val="24"/>
        </w:rPr>
      </w:pPr>
    </w:p>
    <w:p w:rsidR="00EF1957" w:rsidRPr="00D205C5" w:rsidRDefault="00EF1957" w:rsidP="00EF1957">
      <w:pPr>
        <w:pStyle w:val="ListParagraph"/>
        <w:numPr>
          <w:ilvl w:val="0"/>
          <w:numId w:val="1"/>
        </w:numPr>
        <w:spacing w:after="0" w:line="240" w:lineRule="auto"/>
        <w:rPr>
          <w:rFonts w:ascii="Times New Roman" w:hAnsi="Times New Roman" w:cs="Times New Roman"/>
          <w:b/>
          <w:sz w:val="24"/>
        </w:rPr>
      </w:pPr>
      <w:r w:rsidRPr="00D205C5">
        <w:rPr>
          <w:rFonts w:ascii="Times New Roman" w:hAnsi="Times New Roman" w:cs="Times New Roman"/>
          <w:b/>
          <w:sz w:val="24"/>
        </w:rPr>
        <w:t>Louisiana Safety Inspection Sticker</w:t>
      </w:r>
    </w:p>
    <w:p w:rsidR="005E27CA" w:rsidRPr="00D205C5" w:rsidRDefault="005E27CA" w:rsidP="005E27CA">
      <w:pPr>
        <w:pStyle w:val="ListParagraph"/>
        <w:spacing w:after="0" w:line="240" w:lineRule="auto"/>
        <w:rPr>
          <w:rFonts w:ascii="Times New Roman" w:hAnsi="Times New Roman" w:cs="Times New Roman"/>
          <w:sz w:val="24"/>
        </w:rPr>
      </w:pPr>
      <w:r w:rsidRPr="00D205C5">
        <w:rPr>
          <w:rFonts w:ascii="Times New Roman" w:hAnsi="Times New Roman" w:cs="Times New Roman"/>
          <w:b/>
          <w:sz w:val="24"/>
        </w:rPr>
        <w:t>Do not include the cost of the safety inspection in your bid price.</w:t>
      </w:r>
      <w:r w:rsidRPr="00D205C5">
        <w:rPr>
          <w:rFonts w:ascii="Times New Roman" w:hAnsi="Times New Roman" w:cs="Times New Roman"/>
          <w:sz w:val="24"/>
        </w:rPr>
        <w:t xml:space="preserve">  Applicable Safety Inspection Sticker cost, as determined by LA Dept. of Motor Vehicles (DMV) guidelines, will be added to awarded lines, based on the parish in which </w:t>
      </w:r>
      <w:r w:rsidR="002D3CD8">
        <w:rPr>
          <w:rFonts w:ascii="Times New Roman" w:hAnsi="Times New Roman" w:cs="Times New Roman"/>
          <w:sz w:val="24"/>
        </w:rPr>
        <w:t xml:space="preserve">the Dealer is domiciled. Two </w:t>
      </w:r>
      <w:r w:rsidRPr="00D205C5">
        <w:rPr>
          <w:rFonts w:ascii="Times New Roman" w:hAnsi="Times New Roman" w:cs="Times New Roman"/>
          <w:sz w:val="24"/>
        </w:rPr>
        <w:t>Year new vehicle Safety Inspection Stickers will be required for participating Dealers, in p</w:t>
      </w:r>
      <w:r w:rsidR="002D3CD8">
        <w:rPr>
          <w:rFonts w:ascii="Times New Roman" w:hAnsi="Times New Roman" w:cs="Times New Roman"/>
          <w:sz w:val="24"/>
        </w:rPr>
        <w:t xml:space="preserve">articipating parishes.  One </w:t>
      </w:r>
      <w:r w:rsidRPr="00D205C5">
        <w:rPr>
          <w:rFonts w:ascii="Times New Roman" w:hAnsi="Times New Roman" w:cs="Times New Roman"/>
          <w:sz w:val="24"/>
        </w:rPr>
        <w:t>Year Safety Inspection Stickers will be required for all other vehicles not covered above.  Dealers located in Orleans Parish will have the cost of an East Baton Rouge Parish Inspection Sticker added to awarded lines ($18).</w:t>
      </w:r>
    </w:p>
    <w:p w:rsidR="005E27CA" w:rsidRPr="00D205C5" w:rsidRDefault="005E27CA" w:rsidP="005E27CA">
      <w:pPr>
        <w:pStyle w:val="ListParagraph"/>
        <w:spacing w:after="0" w:line="240" w:lineRule="auto"/>
        <w:rPr>
          <w:rFonts w:ascii="Times New Roman" w:hAnsi="Times New Roman" w:cs="Times New Roman"/>
          <w:sz w:val="24"/>
        </w:rPr>
      </w:pPr>
    </w:p>
    <w:p w:rsidR="005E27CA" w:rsidRPr="00D205C5" w:rsidRDefault="005E27CA" w:rsidP="005E27CA">
      <w:pPr>
        <w:pStyle w:val="ListParagraph"/>
        <w:spacing w:after="0" w:line="240" w:lineRule="auto"/>
        <w:rPr>
          <w:rFonts w:ascii="Times New Roman" w:hAnsi="Times New Roman" w:cs="Times New Roman"/>
          <w:sz w:val="24"/>
        </w:rPr>
      </w:pPr>
      <w:r w:rsidRPr="00D205C5">
        <w:rPr>
          <w:rFonts w:ascii="Times New Roman" w:hAnsi="Times New Roman" w:cs="Times New Roman"/>
          <w:sz w:val="24"/>
        </w:rPr>
        <w:t>Dealership domiciled in ______________________________ Parish.</w:t>
      </w:r>
    </w:p>
    <w:p w:rsidR="005E27CA" w:rsidRPr="00D205C5" w:rsidRDefault="005E27CA" w:rsidP="005E27CA">
      <w:pPr>
        <w:pStyle w:val="ListParagraph"/>
        <w:spacing w:after="0" w:line="240" w:lineRule="auto"/>
        <w:rPr>
          <w:rFonts w:ascii="Times New Roman" w:hAnsi="Times New Roman" w:cs="Times New Roman"/>
          <w:sz w:val="24"/>
        </w:rPr>
      </w:pPr>
    </w:p>
    <w:p w:rsidR="005E27CA" w:rsidRPr="00D205C5" w:rsidRDefault="005E27CA" w:rsidP="005E27CA">
      <w:pPr>
        <w:pStyle w:val="ListParagraph"/>
        <w:numPr>
          <w:ilvl w:val="0"/>
          <w:numId w:val="2"/>
        </w:numPr>
        <w:spacing w:after="0" w:line="240" w:lineRule="auto"/>
        <w:rPr>
          <w:rFonts w:ascii="Times New Roman" w:hAnsi="Times New Roman" w:cs="Times New Roman"/>
          <w:sz w:val="24"/>
        </w:rPr>
      </w:pPr>
      <w:r w:rsidRPr="00D205C5">
        <w:rPr>
          <w:rFonts w:ascii="Times New Roman" w:hAnsi="Times New Roman" w:cs="Times New Roman"/>
          <w:sz w:val="24"/>
        </w:rPr>
        <w:t>Dealership authorized</w:t>
      </w:r>
      <w:r w:rsidR="002D3CD8">
        <w:rPr>
          <w:rFonts w:ascii="Times New Roman" w:hAnsi="Times New Roman" w:cs="Times New Roman"/>
          <w:sz w:val="24"/>
        </w:rPr>
        <w:t xml:space="preserve"> to issue LA new vehicle 2</w:t>
      </w:r>
      <w:r w:rsidRPr="00D205C5">
        <w:rPr>
          <w:rFonts w:ascii="Times New Roman" w:hAnsi="Times New Roman" w:cs="Times New Roman"/>
          <w:sz w:val="24"/>
        </w:rPr>
        <w:t xml:space="preserve"> Year Safety Inspection Sticker.</w:t>
      </w:r>
    </w:p>
    <w:p w:rsidR="005E27CA" w:rsidRPr="00D205C5" w:rsidRDefault="005E27CA" w:rsidP="005E27CA">
      <w:pPr>
        <w:pStyle w:val="ListParagraph"/>
        <w:numPr>
          <w:ilvl w:val="0"/>
          <w:numId w:val="2"/>
        </w:numPr>
        <w:spacing w:after="0" w:line="240" w:lineRule="auto"/>
        <w:rPr>
          <w:rFonts w:ascii="Times New Roman" w:hAnsi="Times New Roman" w:cs="Times New Roman"/>
          <w:sz w:val="24"/>
        </w:rPr>
      </w:pPr>
      <w:r w:rsidRPr="00D205C5">
        <w:rPr>
          <w:rFonts w:ascii="Times New Roman" w:hAnsi="Times New Roman" w:cs="Times New Roman"/>
          <w:sz w:val="24"/>
        </w:rPr>
        <w:t>Dealership</w:t>
      </w:r>
      <w:r w:rsidR="002D3CD8">
        <w:rPr>
          <w:rFonts w:ascii="Times New Roman" w:hAnsi="Times New Roman" w:cs="Times New Roman"/>
          <w:sz w:val="24"/>
        </w:rPr>
        <w:t xml:space="preserve"> authorized to issue LA 1 </w:t>
      </w:r>
      <w:r w:rsidRPr="00D205C5">
        <w:rPr>
          <w:rFonts w:ascii="Times New Roman" w:hAnsi="Times New Roman" w:cs="Times New Roman"/>
          <w:sz w:val="24"/>
        </w:rPr>
        <w:t xml:space="preserve">Year Safety Inspection Sticker </w:t>
      </w:r>
    </w:p>
    <w:p w:rsidR="00EF1957" w:rsidRPr="00D205C5" w:rsidRDefault="005E27CA" w:rsidP="005E27CA">
      <w:pPr>
        <w:pStyle w:val="ListParagraph"/>
        <w:numPr>
          <w:ilvl w:val="0"/>
          <w:numId w:val="2"/>
        </w:numPr>
        <w:spacing w:after="0" w:line="240" w:lineRule="auto"/>
        <w:rPr>
          <w:rFonts w:ascii="Times New Roman" w:hAnsi="Times New Roman" w:cs="Times New Roman"/>
          <w:sz w:val="24"/>
        </w:rPr>
      </w:pPr>
      <w:r w:rsidRPr="00D205C5">
        <w:rPr>
          <w:rFonts w:ascii="Times New Roman" w:hAnsi="Times New Roman" w:cs="Times New Roman"/>
          <w:sz w:val="24"/>
        </w:rPr>
        <w:t xml:space="preserve">Dealership is not authorized to </w:t>
      </w:r>
      <w:r w:rsidR="002D3CD8">
        <w:rPr>
          <w:rFonts w:ascii="Times New Roman" w:hAnsi="Times New Roman" w:cs="Times New Roman"/>
          <w:sz w:val="24"/>
        </w:rPr>
        <w:t>issue, but will obtain a 1</w:t>
      </w:r>
      <w:r w:rsidRPr="00D205C5">
        <w:rPr>
          <w:rFonts w:ascii="Times New Roman" w:hAnsi="Times New Roman" w:cs="Times New Roman"/>
          <w:sz w:val="24"/>
        </w:rPr>
        <w:t xml:space="preserve"> Year sticker prior to delivery of vehicles.</w:t>
      </w:r>
    </w:p>
    <w:p w:rsidR="005E27CA" w:rsidRPr="0032702C" w:rsidRDefault="005E27CA" w:rsidP="005E27CA">
      <w:pPr>
        <w:spacing w:after="0" w:line="240" w:lineRule="auto"/>
        <w:rPr>
          <w:rFonts w:ascii="Times New Roman" w:hAnsi="Times New Roman" w:cs="Times New Roman"/>
        </w:rPr>
      </w:pPr>
    </w:p>
    <w:p w:rsidR="005E27CA" w:rsidRPr="002D3CD8" w:rsidRDefault="005E27CA" w:rsidP="002D3CD8">
      <w:pPr>
        <w:pStyle w:val="ListParagraph"/>
        <w:numPr>
          <w:ilvl w:val="0"/>
          <w:numId w:val="1"/>
        </w:numPr>
        <w:spacing w:after="0" w:line="240" w:lineRule="auto"/>
        <w:rPr>
          <w:rFonts w:ascii="Times New Roman" w:hAnsi="Times New Roman" w:cs="Times New Roman"/>
          <w:b/>
        </w:rPr>
      </w:pPr>
      <w:r w:rsidRPr="002D3CD8">
        <w:rPr>
          <w:rFonts w:ascii="Times New Roman" w:hAnsi="Times New Roman" w:cs="Times New Roman"/>
          <w:b/>
        </w:rPr>
        <w:t>Pre-Delivery Servicing and Adjustment</w:t>
      </w:r>
    </w:p>
    <w:p w:rsidR="00B14E02" w:rsidRPr="00D205C5" w:rsidRDefault="00B14E02" w:rsidP="002D3CD8">
      <w:pPr>
        <w:pStyle w:val="ListParagraph"/>
        <w:numPr>
          <w:ilvl w:val="1"/>
          <w:numId w:val="1"/>
        </w:numPr>
        <w:spacing w:after="0" w:line="240" w:lineRule="auto"/>
        <w:rPr>
          <w:rFonts w:ascii="Times New Roman" w:hAnsi="Times New Roman" w:cs="Times New Roman"/>
          <w:sz w:val="24"/>
        </w:rPr>
      </w:pPr>
      <w:r w:rsidRPr="00D205C5">
        <w:rPr>
          <w:rFonts w:ascii="Times New Roman" w:hAnsi="Times New Roman" w:cs="Times New Roman"/>
          <w:sz w:val="24"/>
        </w:rPr>
        <w:t xml:space="preserve">Dealer shall not attach any Dealer identification advertising or similar material to the motorcycle. </w:t>
      </w:r>
    </w:p>
    <w:p w:rsidR="00B14E02" w:rsidRPr="00D205C5" w:rsidRDefault="00B14E02" w:rsidP="002D3CD8">
      <w:pPr>
        <w:pStyle w:val="ListParagraph"/>
        <w:numPr>
          <w:ilvl w:val="1"/>
          <w:numId w:val="1"/>
        </w:numPr>
        <w:spacing w:after="0" w:line="240" w:lineRule="auto"/>
        <w:rPr>
          <w:rFonts w:ascii="Times New Roman" w:hAnsi="Times New Roman" w:cs="Times New Roman"/>
          <w:sz w:val="24"/>
        </w:rPr>
      </w:pPr>
      <w:r w:rsidRPr="00D205C5">
        <w:rPr>
          <w:rFonts w:ascii="Times New Roman" w:hAnsi="Times New Roman" w:cs="Times New Roman"/>
          <w:sz w:val="24"/>
        </w:rPr>
        <w:t xml:space="preserve">The motorcycle shall be clean and free from defects when delivered. </w:t>
      </w:r>
    </w:p>
    <w:p w:rsidR="00B14E02" w:rsidRPr="00D205C5" w:rsidRDefault="00B14E02" w:rsidP="002D3CD8">
      <w:pPr>
        <w:pStyle w:val="ListParagraph"/>
        <w:numPr>
          <w:ilvl w:val="1"/>
          <w:numId w:val="1"/>
        </w:numPr>
        <w:spacing w:after="0" w:line="240" w:lineRule="auto"/>
        <w:rPr>
          <w:rFonts w:ascii="Times New Roman" w:hAnsi="Times New Roman" w:cs="Times New Roman"/>
          <w:sz w:val="24"/>
        </w:rPr>
      </w:pPr>
      <w:r w:rsidRPr="00D205C5">
        <w:rPr>
          <w:rFonts w:ascii="Times New Roman" w:hAnsi="Times New Roman" w:cs="Times New Roman"/>
          <w:sz w:val="24"/>
        </w:rPr>
        <w:t>Prior to acceptance by the State, the Dealer shall service and adjust each motorcycle for operational use, to include as a minimum, the following:</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A Louisiana temporary license plate</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A Louisiana safety inspection sticker</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All motorcycle</w:t>
      </w:r>
      <w:r w:rsidR="003C5C87">
        <w:rPr>
          <w:rFonts w:ascii="Times New Roman" w:hAnsi="Times New Roman" w:cs="Times New Roman"/>
          <w:sz w:val="24"/>
        </w:rPr>
        <w:t>s</w:t>
      </w:r>
      <w:r w:rsidRPr="00D205C5">
        <w:rPr>
          <w:rFonts w:ascii="Times New Roman" w:hAnsi="Times New Roman" w:cs="Times New Roman"/>
          <w:sz w:val="24"/>
        </w:rPr>
        <w:t xml:space="preserve"> will be delivered with a fuel gauge digital readout indicating minimum </w:t>
      </w:r>
      <w:r w:rsidR="00D90081">
        <w:rPr>
          <w:rFonts w:ascii="Times New Roman" w:hAnsi="Times New Roman" w:cs="Times New Roman"/>
          <w:sz w:val="24"/>
        </w:rPr>
        <w:t>4</w:t>
      </w:r>
      <w:r w:rsidR="002D3CD8">
        <w:rPr>
          <w:rFonts w:ascii="Times New Roman" w:hAnsi="Times New Roman" w:cs="Times New Roman"/>
          <w:sz w:val="24"/>
        </w:rPr>
        <w:t>0</w:t>
      </w:r>
      <w:r w:rsidRPr="00D205C5">
        <w:rPr>
          <w:rFonts w:ascii="Times New Roman" w:hAnsi="Times New Roman" w:cs="Times New Roman"/>
          <w:sz w:val="24"/>
        </w:rPr>
        <w:t xml:space="preserve"> miles to empty. </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Focusing of lights</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Tuning of engine</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Adjustment of accessories</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Checking of electrical, braking and suspension systems</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Charging of battery</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lastRenderedPageBreak/>
        <w:t>Alignment of front end</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Inflation of tires</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Balancing of all wheels</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Complete lubrication of engine, chassis and operating mechanisms with recommended grades of lubricants for the ambient air temperature at the point of delivery</w:t>
      </w:r>
      <w:r w:rsidR="003C5C87">
        <w:rPr>
          <w:rFonts w:ascii="Times New Roman" w:hAnsi="Times New Roman" w:cs="Times New Roman"/>
          <w:sz w:val="24"/>
        </w:rPr>
        <w:t>.</w:t>
      </w:r>
    </w:p>
    <w:p w:rsidR="00B14E02" w:rsidRPr="00D205C5" w:rsidRDefault="00B14E02" w:rsidP="002D3CD8">
      <w:pPr>
        <w:pStyle w:val="ListParagraph"/>
        <w:numPr>
          <w:ilvl w:val="2"/>
          <w:numId w:val="1"/>
        </w:numPr>
        <w:spacing w:after="0" w:line="240" w:lineRule="auto"/>
        <w:rPr>
          <w:rFonts w:ascii="Times New Roman" w:hAnsi="Times New Roman" w:cs="Times New Roman"/>
          <w:sz w:val="24"/>
        </w:rPr>
      </w:pPr>
      <w:r w:rsidRPr="00D205C5">
        <w:rPr>
          <w:rFonts w:ascii="Times New Roman" w:hAnsi="Times New Roman" w:cs="Times New Roman"/>
          <w:sz w:val="24"/>
        </w:rPr>
        <w:t>All fluids filled to OEM’s recommended capacity</w:t>
      </w:r>
    </w:p>
    <w:p w:rsidR="00B14E02" w:rsidRPr="0032702C" w:rsidRDefault="00B14E02" w:rsidP="00B14E02">
      <w:pPr>
        <w:pStyle w:val="ListParagraph"/>
        <w:spacing w:after="0" w:line="240" w:lineRule="auto"/>
        <w:ind w:left="2340"/>
        <w:rPr>
          <w:rFonts w:ascii="Times New Roman" w:hAnsi="Times New Roman" w:cs="Times New Roman"/>
        </w:rPr>
      </w:pPr>
    </w:p>
    <w:p w:rsidR="00B14E02" w:rsidRPr="00D205C5" w:rsidRDefault="00B14E02" w:rsidP="002D3CD8">
      <w:pPr>
        <w:pStyle w:val="ListParagraph"/>
        <w:numPr>
          <w:ilvl w:val="0"/>
          <w:numId w:val="1"/>
        </w:numPr>
        <w:spacing w:after="0" w:line="240" w:lineRule="auto"/>
        <w:rPr>
          <w:rFonts w:ascii="Times New Roman" w:hAnsi="Times New Roman" w:cs="Times New Roman"/>
          <w:b/>
          <w:sz w:val="24"/>
          <w:szCs w:val="24"/>
        </w:rPr>
      </w:pPr>
      <w:r w:rsidRPr="00D205C5">
        <w:rPr>
          <w:rFonts w:ascii="Times New Roman" w:hAnsi="Times New Roman" w:cs="Times New Roman"/>
          <w:b/>
          <w:sz w:val="24"/>
          <w:szCs w:val="24"/>
        </w:rPr>
        <w:t>Documents</w:t>
      </w:r>
    </w:p>
    <w:p w:rsidR="0032702C" w:rsidRPr="00D205C5" w:rsidRDefault="00B14E02" w:rsidP="0032702C">
      <w:pPr>
        <w:pStyle w:val="ListParagraph"/>
        <w:spacing w:after="0" w:line="240" w:lineRule="auto"/>
        <w:rPr>
          <w:rFonts w:ascii="Times New Roman" w:hAnsi="Times New Roman" w:cs="Times New Roman"/>
          <w:sz w:val="24"/>
          <w:szCs w:val="24"/>
        </w:rPr>
      </w:pPr>
      <w:r w:rsidRPr="00D205C5">
        <w:rPr>
          <w:rFonts w:ascii="Times New Roman" w:hAnsi="Times New Roman" w:cs="Times New Roman"/>
          <w:sz w:val="24"/>
          <w:szCs w:val="24"/>
        </w:rPr>
        <w:t xml:space="preserve">Each vehicle shall be delivered with complete certification of origin, odometer disclosure statement, tag application, warranty, owner's manual, copy of Dealer’s inspection and service check sheet and any other necessary credentials. Dealer will supply </w:t>
      </w:r>
      <w:r w:rsidR="00E308A3">
        <w:rPr>
          <w:rFonts w:ascii="Times New Roman" w:hAnsi="Times New Roman" w:cs="Times New Roman"/>
          <w:sz w:val="24"/>
          <w:szCs w:val="24"/>
        </w:rPr>
        <w:t>the Agency</w:t>
      </w:r>
      <w:r w:rsidR="009D7C5C">
        <w:rPr>
          <w:rFonts w:ascii="Times New Roman" w:hAnsi="Times New Roman" w:cs="Times New Roman"/>
          <w:sz w:val="24"/>
          <w:szCs w:val="24"/>
        </w:rPr>
        <w:t xml:space="preserve"> with at least one</w:t>
      </w:r>
      <w:r w:rsidRPr="00D205C5">
        <w:rPr>
          <w:rFonts w:ascii="Times New Roman" w:hAnsi="Times New Roman" w:cs="Times New Roman"/>
          <w:sz w:val="24"/>
          <w:szCs w:val="24"/>
        </w:rPr>
        <w:t xml:space="preserve"> copy (printed or electronic) of technical information, manuals, service manuals, suggested time schedule/flat rate manual, parts list, special parts list and bulletins related to each make and model of vehicle(s) purchased at Dealer’s invoice cost. Dealer must set up notification through OEM to same Agency for receiving new bulletins, vehicle upd</w:t>
      </w:r>
      <w:r w:rsidR="0032702C" w:rsidRPr="00D205C5">
        <w:rPr>
          <w:rFonts w:ascii="Times New Roman" w:hAnsi="Times New Roman" w:cs="Times New Roman"/>
          <w:sz w:val="24"/>
          <w:szCs w:val="24"/>
        </w:rPr>
        <w:t xml:space="preserve">ates, service alerts or recalls. </w:t>
      </w:r>
    </w:p>
    <w:p w:rsidR="0032702C" w:rsidRPr="00D205C5" w:rsidRDefault="0032702C" w:rsidP="0032702C">
      <w:pPr>
        <w:spacing w:after="0" w:line="240" w:lineRule="auto"/>
        <w:rPr>
          <w:rFonts w:ascii="Times New Roman" w:hAnsi="Times New Roman" w:cs="Times New Roman"/>
          <w:sz w:val="24"/>
          <w:szCs w:val="24"/>
        </w:rPr>
      </w:pPr>
    </w:p>
    <w:p w:rsidR="0032702C" w:rsidRPr="00D205C5" w:rsidRDefault="0032702C" w:rsidP="002D3CD8">
      <w:pPr>
        <w:pStyle w:val="ListParagraph"/>
        <w:numPr>
          <w:ilvl w:val="0"/>
          <w:numId w:val="1"/>
        </w:numPr>
        <w:spacing w:after="0" w:line="240" w:lineRule="auto"/>
        <w:rPr>
          <w:rFonts w:ascii="Times New Roman" w:hAnsi="Times New Roman" w:cs="Times New Roman"/>
          <w:sz w:val="24"/>
          <w:szCs w:val="24"/>
        </w:rPr>
      </w:pPr>
      <w:r w:rsidRPr="00D205C5">
        <w:rPr>
          <w:rFonts w:ascii="Times New Roman" w:hAnsi="Times New Roman" w:cs="Times New Roman"/>
          <w:sz w:val="24"/>
          <w:szCs w:val="24"/>
        </w:rPr>
        <w:t>All applicable requirements and standards of the Environmental Protection Agency regulations, Federal Motor Vehicle Safety Standards, Federal Motor Carrier Safety Administration regulations and Tire and Rim Association Inc. that are in effect on the date of manufacture, shall apply. Vehicle(s) furnished to meet indicated specifications, including all equipment and accessories, shall comply with the regulations applicable to current model year vehicle: Title 49, Code of Federal Regulations, Chapter iii, Federal Highway Administration, Department of Transportation and State of Louisiana highway regulatory laws.</w:t>
      </w:r>
    </w:p>
    <w:p w:rsidR="0032702C" w:rsidRPr="00D205C5" w:rsidRDefault="0032702C" w:rsidP="0032702C">
      <w:pPr>
        <w:pStyle w:val="ListParagraph"/>
        <w:spacing w:after="0" w:line="240" w:lineRule="auto"/>
        <w:rPr>
          <w:rFonts w:ascii="Times New Roman" w:hAnsi="Times New Roman" w:cs="Times New Roman"/>
          <w:sz w:val="24"/>
          <w:szCs w:val="24"/>
        </w:rPr>
      </w:pPr>
    </w:p>
    <w:p w:rsidR="0032702C" w:rsidRPr="00D205C5" w:rsidRDefault="0032702C" w:rsidP="0032702C">
      <w:pPr>
        <w:pStyle w:val="ListParagraph"/>
        <w:spacing w:after="0" w:line="240" w:lineRule="auto"/>
        <w:rPr>
          <w:rFonts w:ascii="Times New Roman" w:hAnsi="Times New Roman" w:cs="Times New Roman"/>
          <w:sz w:val="24"/>
          <w:szCs w:val="24"/>
        </w:rPr>
      </w:pPr>
      <w:r w:rsidRPr="00D205C5">
        <w:rPr>
          <w:rFonts w:ascii="Times New Roman" w:hAnsi="Times New Roman" w:cs="Times New Roman"/>
          <w:sz w:val="24"/>
          <w:szCs w:val="24"/>
        </w:rPr>
        <w:t>All vehicles shall be approved and marketed by the OEM.  Full OEM literature, parts, service, technical support and warranties shall be available.</w:t>
      </w:r>
    </w:p>
    <w:p w:rsidR="0032702C" w:rsidRPr="00D205C5" w:rsidRDefault="0032702C" w:rsidP="0032702C">
      <w:pPr>
        <w:pStyle w:val="ListParagraph"/>
        <w:spacing w:after="0" w:line="240" w:lineRule="auto"/>
        <w:rPr>
          <w:rFonts w:ascii="Times New Roman" w:hAnsi="Times New Roman" w:cs="Times New Roman"/>
          <w:sz w:val="24"/>
          <w:szCs w:val="24"/>
        </w:rPr>
      </w:pPr>
    </w:p>
    <w:p w:rsidR="0032702C" w:rsidRPr="00D205C5" w:rsidRDefault="0032702C" w:rsidP="002D3CD8">
      <w:pPr>
        <w:pStyle w:val="ListParagraph"/>
        <w:numPr>
          <w:ilvl w:val="0"/>
          <w:numId w:val="1"/>
        </w:numPr>
        <w:spacing w:after="0" w:line="240" w:lineRule="auto"/>
        <w:rPr>
          <w:rFonts w:ascii="Times New Roman" w:hAnsi="Times New Roman" w:cs="Times New Roman"/>
          <w:b/>
          <w:sz w:val="24"/>
          <w:szCs w:val="24"/>
        </w:rPr>
      </w:pPr>
      <w:r w:rsidRPr="00D205C5">
        <w:rPr>
          <w:rFonts w:ascii="Times New Roman" w:hAnsi="Times New Roman" w:cs="Times New Roman"/>
          <w:b/>
          <w:sz w:val="24"/>
          <w:szCs w:val="24"/>
        </w:rPr>
        <w:t>Warranty</w:t>
      </w:r>
    </w:p>
    <w:p w:rsidR="0032702C" w:rsidRPr="00D205C5" w:rsidRDefault="0032702C" w:rsidP="0032702C">
      <w:pPr>
        <w:pStyle w:val="ListParagraph"/>
        <w:spacing w:after="0" w:line="240" w:lineRule="auto"/>
        <w:rPr>
          <w:rFonts w:ascii="Times New Roman" w:hAnsi="Times New Roman" w:cs="Times New Roman"/>
          <w:sz w:val="24"/>
          <w:szCs w:val="24"/>
        </w:rPr>
      </w:pPr>
      <w:r w:rsidRPr="00D205C5">
        <w:rPr>
          <w:rFonts w:ascii="Times New Roman" w:hAnsi="Times New Roman" w:cs="Times New Roman"/>
          <w:sz w:val="24"/>
          <w:szCs w:val="24"/>
        </w:rPr>
        <w:t xml:space="preserve">All vehicles procured under these specifications shall be fully warranted against defective materials or workmanship by the OEM program for a period </w:t>
      </w:r>
      <w:r w:rsidR="009D7C5C">
        <w:rPr>
          <w:rFonts w:ascii="Times New Roman" w:hAnsi="Times New Roman" w:cs="Times New Roman"/>
          <w:sz w:val="24"/>
          <w:szCs w:val="24"/>
        </w:rPr>
        <w:t>of not less than 36</w:t>
      </w:r>
      <w:r w:rsidRPr="00D205C5">
        <w:rPr>
          <w:rFonts w:ascii="Times New Roman" w:hAnsi="Times New Roman" w:cs="Times New Roman"/>
          <w:sz w:val="24"/>
          <w:szCs w:val="24"/>
        </w:rPr>
        <w:t xml:space="preserve"> months or 6</w:t>
      </w:r>
      <w:r w:rsidR="00E308A3">
        <w:rPr>
          <w:rFonts w:ascii="Times New Roman" w:hAnsi="Times New Roman" w:cs="Times New Roman"/>
          <w:sz w:val="24"/>
          <w:szCs w:val="24"/>
        </w:rPr>
        <w:t>0</w:t>
      </w:r>
      <w:r w:rsidRPr="00D205C5">
        <w:rPr>
          <w:rFonts w:ascii="Times New Roman" w:hAnsi="Times New Roman" w:cs="Times New Roman"/>
          <w:sz w:val="24"/>
          <w:szCs w:val="24"/>
        </w:rPr>
        <w:t>,000 miles from date of delivery and acceptance. However, if additional warranty coverage on the whole or any components of the vehicle, in the form of time and/or mileage including any pro rata arrangements, is normally extended to commercial customers, the State shall receive corresponding warranty benefits.</w:t>
      </w:r>
    </w:p>
    <w:p w:rsidR="0032702C" w:rsidRPr="00D205C5" w:rsidRDefault="0032702C" w:rsidP="0032702C">
      <w:pPr>
        <w:pStyle w:val="ListParagraph"/>
        <w:spacing w:after="0" w:line="240" w:lineRule="auto"/>
        <w:rPr>
          <w:rFonts w:ascii="Times New Roman" w:hAnsi="Times New Roman" w:cs="Times New Roman"/>
          <w:sz w:val="24"/>
          <w:szCs w:val="24"/>
        </w:rPr>
      </w:pPr>
    </w:p>
    <w:p w:rsidR="0032702C" w:rsidRPr="00D205C5" w:rsidRDefault="0032702C" w:rsidP="002D3CD8">
      <w:pPr>
        <w:pStyle w:val="ListParagraph"/>
        <w:numPr>
          <w:ilvl w:val="0"/>
          <w:numId w:val="1"/>
        </w:numPr>
        <w:spacing w:after="0" w:line="240" w:lineRule="auto"/>
        <w:rPr>
          <w:rFonts w:ascii="Times New Roman" w:hAnsi="Times New Roman" w:cs="Times New Roman"/>
          <w:b/>
          <w:sz w:val="24"/>
          <w:szCs w:val="24"/>
        </w:rPr>
      </w:pPr>
      <w:r w:rsidRPr="00D205C5">
        <w:rPr>
          <w:rFonts w:ascii="Times New Roman" w:hAnsi="Times New Roman" w:cs="Times New Roman"/>
          <w:b/>
          <w:sz w:val="24"/>
          <w:szCs w:val="24"/>
        </w:rPr>
        <w:t>Standard Equipment</w:t>
      </w:r>
    </w:p>
    <w:p w:rsidR="0032702C" w:rsidRPr="00D205C5" w:rsidRDefault="0032702C" w:rsidP="0032702C">
      <w:pPr>
        <w:pStyle w:val="ListParagraph"/>
        <w:numPr>
          <w:ilvl w:val="2"/>
          <w:numId w:val="5"/>
        </w:numPr>
        <w:autoSpaceDE w:val="0"/>
        <w:autoSpaceDN w:val="0"/>
        <w:adjustRightInd w:val="0"/>
        <w:spacing w:after="0" w:line="240" w:lineRule="auto"/>
        <w:rPr>
          <w:rFonts w:ascii="Times New Roman" w:hAnsi="Times New Roman" w:cs="Times New Roman"/>
          <w:b/>
          <w:iCs/>
          <w:sz w:val="24"/>
          <w:szCs w:val="24"/>
        </w:rPr>
      </w:pPr>
      <w:r w:rsidRPr="00D205C5">
        <w:rPr>
          <w:rFonts w:ascii="Times New Roman" w:hAnsi="Times New Roman" w:cs="Times New Roman"/>
          <w:iCs/>
          <w:sz w:val="24"/>
          <w:szCs w:val="24"/>
        </w:rPr>
        <w:t>All vehicles offered under this solicitation shall be equipped with all OEM equipment advertised as "standard fleet equipment", unless otherwise specified herein, and should be installed through OEM program.</w:t>
      </w:r>
    </w:p>
    <w:p w:rsidR="0032702C" w:rsidRPr="00D205C5" w:rsidRDefault="0032702C" w:rsidP="0032702C">
      <w:pPr>
        <w:pStyle w:val="ListParagraph"/>
        <w:numPr>
          <w:ilvl w:val="2"/>
          <w:numId w:val="5"/>
        </w:numPr>
        <w:autoSpaceDE w:val="0"/>
        <w:autoSpaceDN w:val="0"/>
        <w:adjustRightInd w:val="0"/>
        <w:spacing w:after="0" w:line="240" w:lineRule="auto"/>
        <w:rPr>
          <w:rFonts w:ascii="Times New Roman" w:hAnsi="Times New Roman" w:cs="Times New Roman"/>
          <w:b/>
          <w:iCs/>
          <w:sz w:val="24"/>
          <w:szCs w:val="24"/>
        </w:rPr>
      </w:pPr>
      <w:r w:rsidRPr="00D205C5">
        <w:rPr>
          <w:rFonts w:ascii="Times New Roman" w:hAnsi="Times New Roman" w:cs="Times New Roman"/>
          <w:iCs/>
          <w:sz w:val="24"/>
          <w:szCs w:val="24"/>
        </w:rPr>
        <w:t>Deletions from "standard equipment" will not be accepted, unless otherwise specified.</w:t>
      </w:r>
    </w:p>
    <w:p w:rsidR="0032702C" w:rsidRPr="00D205C5" w:rsidRDefault="0032702C" w:rsidP="0032702C">
      <w:pPr>
        <w:pStyle w:val="ListParagraph"/>
        <w:numPr>
          <w:ilvl w:val="2"/>
          <w:numId w:val="5"/>
        </w:numPr>
        <w:autoSpaceDE w:val="0"/>
        <w:autoSpaceDN w:val="0"/>
        <w:adjustRightInd w:val="0"/>
        <w:spacing w:after="0" w:line="240" w:lineRule="auto"/>
        <w:rPr>
          <w:rFonts w:ascii="Times New Roman" w:hAnsi="Times New Roman" w:cs="Times New Roman"/>
          <w:b/>
          <w:iCs/>
          <w:sz w:val="24"/>
          <w:szCs w:val="24"/>
        </w:rPr>
      </w:pPr>
      <w:r w:rsidRPr="00D205C5">
        <w:rPr>
          <w:rFonts w:ascii="Times New Roman" w:hAnsi="Times New Roman" w:cs="Times New Roman"/>
          <w:iCs/>
          <w:sz w:val="24"/>
          <w:szCs w:val="24"/>
        </w:rPr>
        <w:t>In the specifications, where standard equipment is listed, items less than standard equipment will not be accepted, unless otherwise specified.</w:t>
      </w:r>
    </w:p>
    <w:p w:rsidR="00E308A3" w:rsidRDefault="00E308A3">
      <w:pPr>
        <w:rPr>
          <w:rFonts w:ascii="Times New Roman" w:hAnsi="Times New Roman" w:cs="Times New Roman"/>
          <w:b/>
          <w:sz w:val="28"/>
          <w:u w:val="single"/>
        </w:rPr>
      </w:pPr>
      <w:r>
        <w:rPr>
          <w:rFonts w:ascii="Times New Roman" w:hAnsi="Times New Roman" w:cs="Times New Roman"/>
          <w:b/>
          <w:sz w:val="28"/>
          <w:u w:val="single"/>
        </w:rPr>
        <w:br w:type="page"/>
      </w:r>
    </w:p>
    <w:p w:rsidR="0085275F" w:rsidRPr="00D205C5" w:rsidRDefault="003C5C87" w:rsidP="00B14E02">
      <w:pPr>
        <w:pStyle w:val="ListParagraph"/>
        <w:spacing w:after="0" w:line="240" w:lineRule="auto"/>
        <w:ind w:left="0"/>
        <w:rPr>
          <w:rFonts w:ascii="Times New Roman" w:hAnsi="Times New Roman" w:cs="Times New Roman"/>
          <w:b/>
          <w:sz w:val="28"/>
          <w:u w:val="single"/>
        </w:rPr>
      </w:pPr>
      <w:r>
        <w:rPr>
          <w:rFonts w:ascii="Times New Roman" w:hAnsi="Times New Roman" w:cs="Times New Roman"/>
          <w:b/>
          <w:sz w:val="28"/>
          <w:u w:val="single"/>
        </w:rPr>
        <w:lastRenderedPageBreak/>
        <w:t>Motorcycle</w:t>
      </w:r>
      <w:r w:rsidR="00B14E02" w:rsidRPr="0032702C">
        <w:rPr>
          <w:rFonts w:ascii="Times New Roman" w:hAnsi="Times New Roman" w:cs="Times New Roman"/>
          <w:b/>
          <w:sz w:val="28"/>
          <w:u w:val="single"/>
        </w:rPr>
        <w:t xml:space="preserve"> Specifications</w:t>
      </w:r>
      <w:r w:rsidR="0085275F">
        <w:rPr>
          <w:rFonts w:ascii="Times New Roman" w:hAnsi="Times New Roman" w:cs="Times New Roman"/>
          <w:b/>
          <w:sz w:val="28"/>
          <w:u w:val="single"/>
        </w:rPr>
        <w:t xml:space="preserve">: </w:t>
      </w:r>
      <w:r w:rsidR="00D205C5">
        <w:rPr>
          <w:rFonts w:ascii="Times New Roman" w:hAnsi="Times New Roman" w:cs="Times New Roman"/>
          <w:b/>
          <w:sz w:val="28"/>
          <w:u w:val="single"/>
        </w:rPr>
        <w:t xml:space="preserve"> </w:t>
      </w:r>
      <w:r w:rsidR="00D205C5" w:rsidRPr="00D205C5">
        <w:rPr>
          <w:rFonts w:ascii="Times New Roman" w:hAnsi="Times New Roman" w:cs="Times New Roman"/>
          <w:b/>
          <w:sz w:val="28"/>
          <w:u w:val="single"/>
        </w:rPr>
        <w:t>Harley Davidson Road King (FLHP)</w:t>
      </w:r>
    </w:p>
    <w:p w:rsidR="00D205C5" w:rsidRDefault="00D205C5" w:rsidP="00B14E02">
      <w:pPr>
        <w:pStyle w:val="ListParagraph"/>
        <w:spacing w:after="0" w:line="240" w:lineRule="auto"/>
        <w:ind w:left="0"/>
        <w:rPr>
          <w:rFonts w:ascii="Times New Roman" w:hAnsi="Times New Roman" w:cs="Times New Roman"/>
          <w:sz w:val="24"/>
        </w:rPr>
      </w:pPr>
    </w:p>
    <w:p w:rsidR="00D205C5" w:rsidRDefault="00D205C5" w:rsidP="00B14E02">
      <w:pPr>
        <w:pStyle w:val="ListParagraph"/>
        <w:spacing w:after="0" w:line="240" w:lineRule="auto"/>
        <w:ind w:left="0"/>
        <w:rPr>
          <w:rFonts w:ascii="Times New Roman" w:hAnsi="Times New Roman" w:cs="Times New Roman"/>
          <w:sz w:val="24"/>
        </w:rPr>
      </w:pPr>
      <w:r w:rsidRPr="00D205C5">
        <w:rPr>
          <w:rFonts w:ascii="Times New Roman" w:hAnsi="Times New Roman" w:cs="Times New Roman"/>
          <w:b/>
          <w:sz w:val="24"/>
        </w:rPr>
        <w:t>Exterior:</w:t>
      </w:r>
      <w:r w:rsidRPr="00D205C5">
        <w:rPr>
          <w:rFonts w:ascii="Times New Roman" w:hAnsi="Times New Roman" w:cs="Times New Roman"/>
          <w:sz w:val="24"/>
        </w:rPr>
        <w:t xml:space="preserve"> </w:t>
      </w:r>
      <w:r w:rsidR="00A13EF6">
        <w:rPr>
          <w:rFonts w:ascii="Times New Roman" w:hAnsi="Times New Roman" w:cs="Times New Roman"/>
          <w:sz w:val="24"/>
        </w:rPr>
        <w:t>Birch White</w:t>
      </w:r>
    </w:p>
    <w:p w:rsidR="00D205C5" w:rsidRDefault="00D205C5" w:rsidP="00B14E02">
      <w:pPr>
        <w:pStyle w:val="ListParagraph"/>
        <w:spacing w:after="0" w:line="240" w:lineRule="auto"/>
        <w:ind w:left="0"/>
        <w:rPr>
          <w:rFonts w:ascii="Times New Roman" w:hAnsi="Times New Roman" w:cs="Times New Roman"/>
          <w:sz w:val="24"/>
        </w:rPr>
      </w:pPr>
    </w:p>
    <w:p w:rsidR="00D205C5" w:rsidRPr="00D205C5" w:rsidRDefault="00D205C5" w:rsidP="00D205C5">
      <w:pPr>
        <w:spacing w:after="0" w:line="240" w:lineRule="auto"/>
        <w:rPr>
          <w:rFonts w:ascii="Times New Roman" w:hAnsi="Times New Roman" w:cs="Times New Roman"/>
          <w:b/>
          <w:sz w:val="24"/>
        </w:rPr>
      </w:pPr>
      <w:r w:rsidRPr="00D205C5">
        <w:rPr>
          <w:rFonts w:ascii="Times New Roman" w:hAnsi="Times New Roman" w:cs="Times New Roman"/>
          <w:b/>
          <w:sz w:val="24"/>
        </w:rPr>
        <w:t>Highlights</w:t>
      </w:r>
      <w:r>
        <w:rPr>
          <w:rFonts w:ascii="Times New Roman" w:hAnsi="Times New Roman" w:cs="Times New Roman"/>
          <w:b/>
          <w:sz w:val="24"/>
        </w:rPr>
        <w:t>:</w:t>
      </w:r>
    </w:p>
    <w:p w:rsidR="00D205C5" w:rsidRPr="00D205C5" w:rsidRDefault="00D205C5" w:rsidP="00D205C5">
      <w:pPr>
        <w:pStyle w:val="ListParagraph"/>
        <w:numPr>
          <w:ilvl w:val="0"/>
          <w:numId w:val="6"/>
        </w:numPr>
        <w:spacing w:after="0" w:line="240" w:lineRule="auto"/>
        <w:rPr>
          <w:rFonts w:ascii="Times New Roman" w:hAnsi="Times New Roman" w:cs="Times New Roman"/>
          <w:sz w:val="24"/>
        </w:rPr>
      </w:pPr>
      <w:r w:rsidRPr="00D205C5">
        <w:rPr>
          <w:rFonts w:ascii="Times New Roman" w:hAnsi="Times New Roman" w:cs="Times New Roman"/>
          <w:sz w:val="24"/>
        </w:rPr>
        <w:t>Mechanical Adjustable Actuation Clutch</w:t>
      </w:r>
    </w:p>
    <w:p w:rsidR="00D205C5" w:rsidRPr="00D205C5" w:rsidRDefault="00D205C5" w:rsidP="00D205C5">
      <w:pPr>
        <w:pStyle w:val="ListParagraph"/>
        <w:numPr>
          <w:ilvl w:val="0"/>
          <w:numId w:val="6"/>
        </w:numPr>
        <w:spacing w:after="0" w:line="240" w:lineRule="auto"/>
        <w:rPr>
          <w:rFonts w:ascii="Times New Roman" w:hAnsi="Times New Roman" w:cs="Times New Roman"/>
          <w:sz w:val="24"/>
        </w:rPr>
      </w:pPr>
      <w:r w:rsidRPr="00D205C5">
        <w:rPr>
          <w:rFonts w:ascii="Times New Roman" w:hAnsi="Times New Roman" w:cs="Times New Roman"/>
          <w:sz w:val="24"/>
        </w:rPr>
        <w:t>Limited 3 year, 60,000 mile factory warranty</w:t>
      </w:r>
    </w:p>
    <w:p w:rsidR="00D205C5" w:rsidRPr="00D205C5" w:rsidRDefault="00D205C5" w:rsidP="00D205C5">
      <w:pPr>
        <w:pStyle w:val="ListParagraph"/>
        <w:numPr>
          <w:ilvl w:val="1"/>
          <w:numId w:val="6"/>
        </w:numPr>
        <w:spacing w:after="0" w:line="240" w:lineRule="auto"/>
        <w:rPr>
          <w:rFonts w:ascii="Times New Roman" w:hAnsi="Times New Roman" w:cs="Times New Roman"/>
          <w:sz w:val="24"/>
        </w:rPr>
      </w:pPr>
      <w:r w:rsidRPr="00D205C5">
        <w:rPr>
          <w:rFonts w:ascii="Times New Roman" w:hAnsi="Times New Roman" w:cs="Times New Roman"/>
          <w:sz w:val="24"/>
        </w:rPr>
        <w:t>Police Duty use only</w:t>
      </w:r>
    </w:p>
    <w:p w:rsidR="00D205C5" w:rsidRPr="00D205C5" w:rsidRDefault="00D205C5" w:rsidP="00D205C5">
      <w:pPr>
        <w:pStyle w:val="ListParagraph"/>
        <w:numPr>
          <w:ilvl w:val="1"/>
          <w:numId w:val="6"/>
        </w:numPr>
        <w:spacing w:after="0" w:line="240" w:lineRule="auto"/>
        <w:rPr>
          <w:rFonts w:ascii="Times New Roman" w:hAnsi="Times New Roman" w:cs="Times New Roman"/>
          <w:sz w:val="24"/>
        </w:rPr>
      </w:pPr>
      <w:r w:rsidRPr="00D205C5">
        <w:rPr>
          <w:rFonts w:ascii="Times New Roman" w:hAnsi="Times New Roman" w:cs="Times New Roman"/>
          <w:sz w:val="24"/>
        </w:rPr>
        <w:t>Fully Transferable</w:t>
      </w:r>
    </w:p>
    <w:p w:rsidR="00D205C5" w:rsidRDefault="00D205C5" w:rsidP="00D205C5">
      <w:pPr>
        <w:pStyle w:val="ListParagraph"/>
        <w:numPr>
          <w:ilvl w:val="1"/>
          <w:numId w:val="6"/>
        </w:numPr>
        <w:spacing w:after="0" w:line="240" w:lineRule="auto"/>
        <w:rPr>
          <w:rFonts w:ascii="Times New Roman" w:hAnsi="Times New Roman" w:cs="Times New Roman"/>
          <w:sz w:val="24"/>
        </w:rPr>
      </w:pPr>
      <w:r w:rsidRPr="00D205C5">
        <w:rPr>
          <w:rFonts w:ascii="Times New Roman" w:hAnsi="Times New Roman" w:cs="Times New Roman"/>
          <w:sz w:val="24"/>
        </w:rPr>
        <w:t>Expires at 3 years or 60,000 miles, whichever comes first</w:t>
      </w:r>
    </w:p>
    <w:p w:rsidR="00D205C5" w:rsidRDefault="00D205C5" w:rsidP="00D205C5">
      <w:pPr>
        <w:spacing w:after="0" w:line="240" w:lineRule="auto"/>
        <w:rPr>
          <w:rFonts w:ascii="Times New Roman" w:hAnsi="Times New Roman" w:cs="Times New Roman"/>
          <w:sz w:val="24"/>
        </w:rPr>
      </w:pPr>
    </w:p>
    <w:p w:rsidR="00D205C5" w:rsidRPr="00D205C5" w:rsidRDefault="00D205C5" w:rsidP="00D205C5">
      <w:pPr>
        <w:spacing w:after="0" w:line="240" w:lineRule="auto"/>
        <w:rPr>
          <w:rFonts w:ascii="Times New Roman" w:hAnsi="Times New Roman" w:cs="Times New Roman"/>
          <w:b/>
          <w:sz w:val="24"/>
        </w:rPr>
      </w:pPr>
      <w:r w:rsidRPr="00D205C5">
        <w:rPr>
          <w:rFonts w:ascii="Times New Roman" w:hAnsi="Times New Roman" w:cs="Times New Roman"/>
          <w:b/>
          <w:sz w:val="24"/>
        </w:rPr>
        <w:t>Model Unique Features</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RDRS Rider Safety Enhancements</w:t>
      </w:r>
    </w:p>
    <w:p w:rsidR="00D205C5" w:rsidRPr="00D205C5" w:rsidRDefault="00D205C5" w:rsidP="00D205C5">
      <w:pPr>
        <w:pStyle w:val="ListParagraph"/>
        <w:numPr>
          <w:ilvl w:val="1"/>
          <w:numId w:val="7"/>
        </w:numPr>
        <w:spacing w:after="0" w:line="240" w:lineRule="auto"/>
        <w:rPr>
          <w:rFonts w:ascii="Times New Roman" w:hAnsi="Times New Roman" w:cs="Times New Roman"/>
          <w:sz w:val="24"/>
        </w:rPr>
      </w:pPr>
      <w:r w:rsidRPr="00D205C5">
        <w:rPr>
          <w:rFonts w:ascii="Times New Roman" w:hAnsi="Times New Roman" w:cs="Times New Roman"/>
          <w:sz w:val="24"/>
        </w:rPr>
        <w:t>Cornering Enhance ABS (C-ABS)</w:t>
      </w:r>
    </w:p>
    <w:p w:rsidR="00D205C5" w:rsidRPr="00D205C5" w:rsidRDefault="00D205C5" w:rsidP="00D205C5">
      <w:pPr>
        <w:pStyle w:val="ListParagraph"/>
        <w:numPr>
          <w:ilvl w:val="1"/>
          <w:numId w:val="7"/>
        </w:numPr>
        <w:spacing w:after="0" w:line="240" w:lineRule="auto"/>
        <w:rPr>
          <w:rFonts w:ascii="Times New Roman" w:hAnsi="Times New Roman" w:cs="Times New Roman"/>
          <w:sz w:val="24"/>
        </w:rPr>
      </w:pPr>
      <w:r w:rsidRPr="00D205C5">
        <w:rPr>
          <w:rFonts w:ascii="Times New Roman" w:hAnsi="Times New Roman" w:cs="Times New Roman"/>
          <w:sz w:val="24"/>
        </w:rPr>
        <w:t>Cornering Enhance Electronic Linked Braking (C-ELB)</w:t>
      </w:r>
    </w:p>
    <w:p w:rsidR="00D205C5" w:rsidRPr="00D205C5" w:rsidRDefault="00D205C5" w:rsidP="00D205C5">
      <w:pPr>
        <w:pStyle w:val="ListParagraph"/>
        <w:numPr>
          <w:ilvl w:val="1"/>
          <w:numId w:val="7"/>
        </w:numPr>
        <w:spacing w:after="0" w:line="240" w:lineRule="auto"/>
        <w:rPr>
          <w:rFonts w:ascii="Times New Roman" w:hAnsi="Times New Roman" w:cs="Times New Roman"/>
          <w:sz w:val="24"/>
        </w:rPr>
      </w:pPr>
      <w:r w:rsidRPr="00D205C5">
        <w:rPr>
          <w:rFonts w:ascii="Times New Roman" w:hAnsi="Times New Roman" w:cs="Times New Roman"/>
          <w:sz w:val="24"/>
        </w:rPr>
        <w:t>Cornering Enhance Traction Control System (C-TCS)</w:t>
      </w:r>
    </w:p>
    <w:p w:rsidR="00D205C5" w:rsidRPr="00D205C5" w:rsidRDefault="00D205C5" w:rsidP="00D205C5">
      <w:pPr>
        <w:pStyle w:val="ListParagraph"/>
        <w:numPr>
          <w:ilvl w:val="1"/>
          <w:numId w:val="7"/>
        </w:numPr>
        <w:spacing w:after="0" w:line="240" w:lineRule="auto"/>
        <w:rPr>
          <w:rFonts w:ascii="Times New Roman" w:hAnsi="Times New Roman" w:cs="Times New Roman"/>
          <w:sz w:val="24"/>
        </w:rPr>
      </w:pPr>
      <w:r w:rsidRPr="00D205C5">
        <w:rPr>
          <w:rFonts w:ascii="Times New Roman" w:hAnsi="Times New Roman" w:cs="Times New Roman"/>
          <w:sz w:val="24"/>
        </w:rPr>
        <w:t>Drag-Torque Slip Control System (</w:t>
      </w:r>
      <w:r w:rsidR="009D7C5C">
        <w:rPr>
          <w:rFonts w:ascii="Times New Roman" w:hAnsi="Times New Roman" w:cs="Times New Roman"/>
          <w:sz w:val="24"/>
        </w:rPr>
        <w:t>DSCS</w:t>
      </w:r>
      <w:r w:rsidRPr="00D205C5">
        <w:rPr>
          <w:rFonts w:ascii="Times New Roman" w:hAnsi="Times New Roman" w:cs="Times New Roman"/>
          <w:sz w:val="24"/>
        </w:rPr>
        <w:t>)</w:t>
      </w:r>
    </w:p>
    <w:p w:rsidR="00D205C5" w:rsidRPr="00D205C5" w:rsidRDefault="00D205C5" w:rsidP="00D205C5">
      <w:pPr>
        <w:pStyle w:val="ListParagraph"/>
        <w:numPr>
          <w:ilvl w:val="1"/>
          <w:numId w:val="7"/>
        </w:numPr>
        <w:spacing w:after="0" w:line="240" w:lineRule="auto"/>
        <w:rPr>
          <w:rFonts w:ascii="Times New Roman" w:hAnsi="Times New Roman" w:cs="Times New Roman"/>
          <w:sz w:val="24"/>
        </w:rPr>
      </w:pPr>
      <w:r w:rsidRPr="00D205C5">
        <w:rPr>
          <w:rFonts w:ascii="Times New Roman" w:hAnsi="Times New Roman" w:cs="Times New Roman"/>
          <w:sz w:val="24"/>
        </w:rPr>
        <w:t>Vehicle Hold Control (VHC)</w:t>
      </w:r>
    </w:p>
    <w:p w:rsidR="00D205C5" w:rsidRPr="00D205C5" w:rsidRDefault="00D205C5" w:rsidP="00D205C5">
      <w:pPr>
        <w:pStyle w:val="ListParagraph"/>
        <w:numPr>
          <w:ilvl w:val="1"/>
          <w:numId w:val="7"/>
        </w:numPr>
        <w:spacing w:after="0" w:line="240" w:lineRule="auto"/>
        <w:rPr>
          <w:rFonts w:ascii="Times New Roman" w:hAnsi="Times New Roman" w:cs="Times New Roman"/>
          <w:sz w:val="24"/>
        </w:rPr>
      </w:pPr>
      <w:r w:rsidRPr="00D205C5">
        <w:rPr>
          <w:rFonts w:ascii="Times New Roman" w:hAnsi="Times New Roman" w:cs="Times New Roman"/>
          <w:sz w:val="24"/>
        </w:rPr>
        <w:t>Tire Pressure Monitoring System (TPMS)</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Fan-assisted oil cooler</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Floating, dual-front open brake rotors</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2-1-2 exhaust with dual tapered mufflers</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Dual law enforcement blue license plate marker lamps (OEM standard)</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Pivoting footboards with heel/toe shift lever</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Dual halogen headlight</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 xml:space="preserve">Reflex Linked </w:t>
      </w:r>
      <w:proofErr w:type="spellStart"/>
      <w:r w:rsidRPr="00D205C5">
        <w:rPr>
          <w:rFonts w:ascii="Times New Roman" w:hAnsi="Times New Roman" w:cs="Times New Roman"/>
          <w:sz w:val="24"/>
        </w:rPr>
        <w:t>Brembo</w:t>
      </w:r>
      <w:proofErr w:type="spellEnd"/>
      <w:r w:rsidRPr="00D205C5">
        <w:rPr>
          <w:rFonts w:ascii="Times New Roman" w:hAnsi="Times New Roman" w:cs="Times New Roman"/>
          <w:sz w:val="24"/>
        </w:rPr>
        <w:t xml:space="preserve"> Brakes with ABS</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4-piston front and rear caliper</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Trigger switch activation allows approx. 15 minutes of power to police</w:t>
      </w:r>
      <w:r>
        <w:rPr>
          <w:rFonts w:ascii="Times New Roman" w:hAnsi="Times New Roman" w:cs="Times New Roman"/>
          <w:sz w:val="24"/>
        </w:rPr>
        <w:t xml:space="preserve"> </w:t>
      </w:r>
      <w:r w:rsidRPr="00D205C5">
        <w:rPr>
          <w:rFonts w:ascii="Times New Roman" w:hAnsi="Times New Roman" w:cs="Times New Roman"/>
          <w:sz w:val="24"/>
        </w:rPr>
        <w:t>emergency equipment with ignition off</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Independent hazard warning switch</w:t>
      </w:r>
    </w:p>
    <w:p w:rsidR="00D205C5" w:rsidRP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 xml:space="preserve">Emergency light switch with </w:t>
      </w:r>
      <w:r w:rsidR="00E308A3">
        <w:rPr>
          <w:rFonts w:ascii="Times New Roman" w:hAnsi="Times New Roman" w:cs="Times New Roman"/>
          <w:sz w:val="24"/>
        </w:rPr>
        <w:t>four</w:t>
      </w:r>
      <w:r w:rsidRPr="00D205C5">
        <w:rPr>
          <w:rFonts w:ascii="Times New Roman" w:hAnsi="Times New Roman" w:cs="Times New Roman"/>
          <w:sz w:val="24"/>
        </w:rPr>
        <w:t xml:space="preserve"> functions and individual indicator lights for:</w:t>
      </w:r>
      <w:r>
        <w:rPr>
          <w:rFonts w:ascii="Times New Roman" w:hAnsi="Times New Roman" w:cs="Times New Roman"/>
          <w:sz w:val="24"/>
        </w:rPr>
        <w:t xml:space="preserve"> </w:t>
      </w:r>
      <w:r w:rsidRPr="00D205C5">
        <w:rPr>
          <w:rFonts w:ascii="Times New Roman" w:hAnsi="Times New Roman" w:cs="Times New Roman"/>
          <w:sz w:val="24"/>
        </w:rPr>
        <w:t>Off, Both Front and Rear On, Front On only, Rear On only</w:t>
      </w:r>
    </w:p>
    <w:p w:rsidR="00D205C5" w:rsidRDefault="00D205C5" w:rsidP="00D205C5">
      <w:pPr>
        <w:pStyle w:val="ListParagraph"/>
        <w:numPr>
          <w:ilvl w:val="0"/>
          <w:numId w:val="7"/>
        </w:numPr>
        <w:spacing w:after="0" w:line="240" w:lineRule="auto"/>
        <w:rPr>
          <w:rFonts w:ascii="Times New Roman" w:hAnsi="Times New Roman" w:cs="Times New Roman"/>
          <w:sz w:val="24"/>
        </w:rPr>
      </w:pPr>
      <w:r w:rsidRPr="00D205C5">
        <w:rPr>
          <w:rFonts w:ascii="Times New Roman" w:hAnsi="Times New Roman" w:cs="Times New Roman"/>
          <w:sz w:val="24"/>
        </w:rPr>
        <w:t>Saddlebags with One-Touch latch, standard saddlebag guard and luggage</w:t>
      </w:r>
      <w:r>
        <w:rPr>
          <w:rFonts w:ascii="Times New Roman" w:hAnsi="Times New Roman" w:cs="Times New Roman"/>
          <w:sz w:val="24"/>
        </w:rPr>
        <w:t xml:space="preserve"> </w:t>
      </w:r>
      <w:r w:rsidRPr="00D205C5">
        <w:rPr>
          <w:rFonts w:ascii="Times New Roman" w:hAnsi="Times New Roman" w:cs="Times New Roman"/>
          <w:sz w:val="24"/>
        </w:rPr>
        <w:t>locks, common with ignition key</w:t>
      </w:r>
    </w:p>
    <w:p w:rsidR="00D205C5" w:rsidRDefault="00D205C5" w:rsidP="00D205C5">
      <w:pPr>
        <w:spacing w:after="0" w:line="240" w:lineRule="auto"/>
        <w:rPr>
          <w:rFonts w:ascii="Times New Roman" w:hAnsi="Times New Roman" w:cs="Times New Roman"/>
          <w:sz w:val="24"/>
        </w:rPr>
      </w:pPr>
    </w:p>
    <w:p w:rsidR="00D205C5" w:rsidRPr="00D205C5" w:rsidRDefault="00D205C5" w:rsidP="00D205C5">
      <w:pPr>
        <w:spacing w:after="0" w:line="240" w:lineRule="auto"/>
        <w:rPr>
          <w:rFonts w:ascii="Times New Roman" w:hAnsi="Times New Roman" w:cs="Times New Roman"/>
          <w:b/>
          <w:sz w:val="24"/>
        </w:rPr>
      </w:pPr>
      <w:r w:rsidRPr="00D205C5">
        <w:rPr>
          <w:rFonts w:ascii="Times New Roman" w:hAnsi="Times New Roman" w:cs="Times New Roman"/>
          <w:b/>
          <w:sz w:val="24"/>
        </w:rPr>
        <w:t>Dimensions</w:t>
      </w:r>
    </w:p>
    <w:p w:rsidR="00D205C5" w:rsidRPr="00D205C5" w:rsidRDefault="00D205C5" w:rsidP="00D205C5">
      <w:pPr>
        <w:pStyle w:val="ListParagraph"/>
        <w:numPr>
          <w:ilvl w:val="0"/>
          <w:numId w:val="8"/>
        </w:numPr>
        <w:spacing w:after="0" w:line="240" w:lineRule="auto"/>
        <w:rPr>
          <w:rFonts w:ascii="Times New Roman" w:hAnsi="Times New Roman" w:cs="Times New Roman"/>
          <w:sz w:val="24"/>
        </w:rPr>
      </w:pPr>
      <w:r w:rsidRPr="00D205C5">
        <w:rPr>
          <w:rFonts w:ascii="Times New Roman" w:hAnsi="Times New Roman" w:cs="Times New Roman"/>
          <w:sz w:val="24"/>
        </w:rPr>
        <w:t>Length: 96.5 in.</w:t>
      </w:r>
    </w:p>
    <w:p w:rsidR="00D205C5" w:rsidRPr="00D205C5" w:rsidRDefault="00D205C5" w:rsidP="00D205C5">
      <w:pPr>
        <w:pStyle w:val="ListParagraph"/>
        <w:numPr>
          <w:ilvl w:val="0"/>
          <w:numId w:val="8"/>
        </w:numPr>
        <w:spacing w:after="0" w:line="240" w:lineRule="auto"/>
        <w:rPr>
          <w:rFonts w:ascii="Times New Roman" w:hAnsi="Times New Roman" w:cs="Times New Roman"/>
          <w:sz w:val="24"/>
        </w:rPr>
      </w:pPr>
      <w:r w:rsidRPr="00D205C5">
        <w:rPr>
          <w:rFonts w:ascii="Times New Roman" w:hAnsi="Times New Roman" w:cs="Times New Roman"/>
          <w:sz w:val="24"/>
        </w:rPr>
        <w:t>Overall Width: 37 in.</w:t>
      </w:r>
    </w:p>
    <w:p w:rsidR="00D205C5" w:rsidRPr="00D205C5" w:rsidRDefault="00D205C5" w:rsidP="00D205C5">
      <w:pPr>
        <w:pStyle w:val="ListParagraph"/>
        <w:numPr>
          <w:ilvl w:val="0"/>
          <w:numId w:val="8"/>
        </w:numPr>
        <w:spacing w:after="0" w:line="240" w:lineRule="auto"/>
        <w:rPr>
          <w:rFonts w:ascii="Times New Roman" w:hAnsi="Times New Roman" w:cs="Times New Roman"/>
          <w:sz w:val="24"/>
        </w:rPr>
      </w:pPr>
      <w:r w:rsidRPr="00D205C5">
        <w:rPr>
          <w:rFonts w:ascii="Times New Roman" w:hAnsi="Times New Roman" w:cs="Times New Roman"/>
          <w:sz w:val="24"/>
        </w:rPr>
        <w:t>Overall Height: 56.3 in.</w:t>
      </w:r>
    </w:p>
    <w:p w:rsidR="00D205C5" w:rsidRPr="00D205C5" w:rsidRDefault="00E308A3" w:rsidP="00D205C5">
      <w:pPr>
        <w:pStyle w:val="ListParagraph"/>
        <w:numPr>
          <w:ilvl w:val="0"/>
          <w:numId w:val="8"/>
        </w:numPr>
        <w:spacing w:after="0" w:line="240" w:lineRule="auto"/>
        <w:rPr>
          <w:rFonts w:ascii="Times New Roman" w:hAnsi="Times New Roman" w:cs="Times New Roman"/>
          <w:sz w:val="24"/>
        </w:rPr>
      </w:pPr>
      <w:r>
        <w:rPr>
          <w:rFonts w:ascii="Times New Roman" w:hAnsi="Times New Roman" w:cs="Times New Roman"/>
          <w:sz w:val="24"/>
        </w:rPr>
        <w:t>Seat Height: Laden</w:t>
      </w:r>
      <w:r w:rsidR="00D205C5" w:rsidRPr="00D205C5">
        <w:rPr>
          <w:rFonts w:ascii="Times New Roman" w:hAnsi="Times New Roman" w:cs="Times New Roman"/>
          <w:sz w:val="24"/>
        </w:rPr>
        <w:t xml:space="preserve"> 27.3 in. </w:t>
      </w:r>
      <w:proofErr w:type="spellStart"/>
      <w:r w:rsidR="00D205C5" w:rsidRPr="00D205C5">
        <w:rPr>
          <w:rFonts w:ascii="Times New Roman" w:hAnsi="Times New Roman" w:cs="Times New Roman"/>
          <w:sz w:val="24"/>
        </w:rPr>
        <w:t>Unladen</w:t>
      </w:r>
      <w:proofErr w:type="spellEnd"/>
      <w:r w:rsidR="00D205C5" w:rsidRPr="00D205C5">
        <w:rPr>
          <w:rFonts w:ascii="Times New Roman" w:hAnsi="Times New Roman" w:cs="Times New Roman"/>
          <w:sz w:val="24"/>
        </w:rPr>
        <w:t xml:space="preserve"> 31.1 in</w:t>
      </w:r>
      <w:r w:rsidR="00096E53">
        <w:rPr>
          <w:rFonts w:ascii="Times New Roman" w:hAnsi="Times New Roman" w:cs="Times New Roman"/>
          <w:sz w:val="24"/>
        </w:rPr>
        <w:t>.</w:t>
      </w:r>
    </w:p>
    <w:p w:rsidR="00D205C5" w:rsidRDefault="00D205C5" w:rsidP="00D205C5">
      <w:pPr>
        <w:pStyle w:val="ListParagraph"/>
        <w:numPr>
          <w:ilvl w:val="0"/>
          <w:numId w:val="8"/>
        </w:numPr>
        <w:spacing w:after="0" w:line="240" w:lineRule="auto"/>
        <w:rPr>
          <w:rFonts w:ascii="Times New Roman" w:hAnsi="Times New Roman" w:cs="Times New Roman"/>
          <w:sz w:val="24"/>
        </w:rPr>
      </w:pPr>
      <w:r w:rsidRPr="00D205C5">
        <w:rPr>
          <w:rFonts w:ascii="Times New Roman" w:hAnsi="Times New Roman" w:cs="Times New Roman"/>
          <w:sz w:val="24"/>
        </w:rPr>
        <w:t>Ground Clearance: 5.3 in</w:t>
      </w:r>
      <w:r w:rsidR="00096E53">
        <w:rPr>
          <w:rFonts w:ascii="Times New Roman" w:hAnsi="Times New Roman" w:cs="Times New Roman"/>
          <w:sz w:val="24"/>
        </w:rPr>
        <w:t>.</w:t>
      </w:r>
    </w:p>
    <w:p w:rsidR="00D205C5" w:rsidRPr="00D205C5" w:rsidRDefault="00D205C5" w:rsidP="00D205C5">
      <w:pPr>
        <w:pStyle w:val="ListParagraph"/>
        <w:numPr>
          <w:ilvl w:val="0"/>
          <w:numId w:val="8"/>
        </w:numPr>
        <w:spacing w:after="0" w:line="240" w:lineRule="auto"/>
        <w:rPr>
          <w:rFonts w:ascii="Times New Roman" w:hAnsi="Times New Roman" w:cs="Times New Roman"/>
          <w:sz w:val="24"/>
        </w:rPr>
      </w:pPr>
      <w:r w:rsidRPr="00D205C5">
        <w:rPr>
          <w:rFonts w:ascii="Times New Roman" w:hAnsi="Times New Roman" w:cs="Times New Roman"/>
          <w:sz w:val="24"/>
        </w:rPr>
        <w:t>Rake: 26</w:t>
      </w:r>
    </w:p>
    <w:p w:rsidR="00D205C5" w:rsidRPr="00D205C5" w:rsidRDefault="00D205C5" w:rsidP="00D205C5">
      <w:pPr>
        <w:pStyle w:val="ListParagraph"/>
        <w:numPr>
          <w:ilvl w:val="0"/>
          <w:numId w:val="8"/>
        </w:numPr>
        <w:spacing w:after="0" w:line="240" w:lineRule="auto"/>
        <w:rPr>
          <w:rFonts w:ascii="Times New Roman" w:hAnsi="Times New Roman" w:cs="Times New Roman"/>
          <w:sz w:val="24"/>
        </w:rPr>
      </w:pPr>
      <w:r w:rsidRPr="00D205C5">
        <w:rPr>
          <w:rFonts w:ascii="Times New Roman" w:hAnsi="Times New Roman" w:cs="Times New Roman"/>
          <w:sz w:val="24"/>
        </w:rPr>
        <w:t>Fork Angle: 29.25</w:t>
      </w:r>
    </w:p>
    <w:p w:rsidR="00D205C5" w:rsidRPr="00D205C5" w:rsidRDefault="00D205C5" w:rsidP="00D205C5">
      <w:pPr>
        <w:pStyle w:val="ListParagraph"/>
        <w:numPr>
          <w:ilvl w:val="0"/>
          <w:numId w:val="8"/>
        </w:numPr>
        <w:spacing w:after="0" w:line="240" w:lineRule="auto"/>
        <w:rPr>
          <w:rFonts w:ascii="Times New Roman" w:hAnsi="Times New Roman" w:cs="Times New Roman"/>
          <w:sz w:val="24"/>
        </w:rPr>
      </w:pPr>
      <w:r w:rsidRPr="00D205C5">
        <w:rPr>
          <w:rFonts w:ascii="Times New Roman" w:hAnsi="Times New Roman" w:cs="Times New Roman"/>
          <w:sz w:val="24"/>
        </w:rPr>
        <w:t>Trail: 6.7</w:t>
      </w:r>
      <w:r w:rsidR="00096E53">
        <w:rPr>
          <w:rFonts w:ascii="Times New Roman" w:hAnsi="Times New Roman" w:cs="Times New Roman"/>
          <w:sz w:val="24"/>
        </w:rPr>
        <w:t xml:space="preserve"> </w:t>
      </w:r>
      <w:r w:rsidRPr="00D205C5">
        <w:rPr>
          <w:rFonts w:ascii="Times New Roman" w:hAnsi="Times New Roman" w:cs="Times New Roman"/>
          <w:sz w:val="24"/>
        </w:rPr>
        <w:t>in.</w:t>
      </w:r>
    </w:p>
    <w:p w:rsidR="00D205C5" w:rsidRPr="00096E53" w:rsidRDefault="00D205C5" w:rsidP="00096E53">
      <w:pPr>
        <w:pStyle w:val="ListParagraph"/>
        <w:numPr>
          <w:ilvl w:val="0"/>
          <w:numId w:val="8"/>
        </w:numPr>
        <w:spacing w:after="0" w:line="240" w:lineRule="auto"/>
        <w:rPr>
          <w:rFonts w:ascii="Times New Roman" w:hAnsi="Times New Roman" w:cs="Times New Roman"/>
          <w:sz w:val="24"/>
        </w:rPr>
      </w:pPr>
      <w:r w:rsidRPr="00D205C5">
        <w:rPr>
          <w:rFonts w:ascii="Times New Roman" w:hAnsi="Times New Roman" w:cs="Times New Roman"/>
          <w:sz w:val="24"/>
        </w:rPr>
        <w:t>Fuel Capacity: 6 gal</w:t>
      </w:r>
      <w:r w:rsidR="00E308A3">
        <w:rPr>
          <w:rFonts w:ascii="Times New Roman" w:hAnsi="Times New Roman" w:cs="Times New Roman"/>
          <w:sz w:val="24"/>
        </w:rPr>
        <w:t>lon</w:t>
      </w:r>
      <w:r w:rsidR="00096E53">
        <w:rPr>
          <w:rFonts w:ascii="Times New Roman" w:hAnsi="Times New Roman" w:cs="Times New Roman"/>
          <w:sz w:val="24"/>
        </w:rPr>
        <w:t xml:space="preserve"> </w:t>
      </w:r>
      <w:r w:rsidRPr="00096E53">
        <w:rPr>
          <w:rFonts w:ascii="Times New Roman" w:hAnsi="Times New Roman" w:cs="Times New Roman"/>
          <w:sz w:val="24"/>
        </w:rPr>
        <w:t>(warni</w:t>
      </w:r>
      <w:r w:rsidR="00E308A3">
        <w:rPr>
          <w:rFonts w:ascii="Times New Roman" w:hAnsi="Times New Roman" w:cs="Times New Roman"/>
          <w:sz w:val="24"/>
        </w:rPr>
        <w:t xml:space="preserve">ng light at approximately 1 </w:t>
      </w:r>
      <w:proofErr w:type="spellStart"/>
      <w:r w:rsidR="00E308A3">
        <w:rPr>
          <w:rFonts w:ascii="Times New Roman" w:hAnsi="Times New Roman" w:cs="Times New Roman"/>
          <w:sz w:val="24"/>
        </w:rPr>
        <w:t>galllon</w:t>
      </w:r>
      <w:proofErr w:type="spellEnd"/>
      <w:r w:rsidRPr="00096E53">
        <w:rPr>
          <w:rFonts w:ascii="Times New Roman" w:hAnsi="Times New Roman" w:cs="Times New Roman"/>
          <w:sz w:val="24"/>
        </w:rPr>
        <w:t>)</w:t>
      </w:r>
    </w:p>
    <w:p w:rsidR="00D205C5" w:rsidRPr="00D205C5" w:rsidRDefault="00D205C5" w:rsidP="00D205C5">
      <w:pPr>
        <w:pStyle w:val="ListParagraph"/>
        <w:numPr>
          <w:ilvl w:val="0"/>
          <w:numId w:val="8"/>
        </w:numPr>
        <w:spacing w:after="0" w:line="240" w:lineRule="auto"/>
        <w:rPr>
          <w:rFonts w:ascii="Times New Roman" w:hAnsi="Times New Roman" w:cs="Times New Roman"/>
          <w:sz w:val="24"/>
        </w:rPr>
      </w:pPr>
      <w:r w:rsidRPr="00D205C5">
        <w:rPr>
          <w:rFonts w:ascii="Times New Roman" w:hAnsi="Times New Roman" w:cs="Times New Roman"/>
          <w:sz w:val="24"/>
        </w:rPr>
        <w:lastRenderedPageBreak/>
        <w:t>Weight:</w:t>
      </w:r>
    </w:p>
    <w:p w:rsidR="00D205C5" w:rsidRPr="00D205C5" w:rsidRDefault="00D205C5" w:rsidP="00096E53">
      <w:pPr>
        <w:pStyle w:val="ListParagraph"/>
        <w:numPr>
          <w:ilvl w:val="1"/>
          <w:numId w:val="8"/>
        </w:numPr>
        <w:spacing w:after="0" w:line="240" w:lineRule="auto"/>
        <w:rPr>
          <w:rFonts w:ascii="Times New Roman" w:hAnsi="Times New Roman" w:cs="Times New Roman"/>
          <w:sz w:val="24"/>
        </w:rPr>
      </w:pPr>
      <w:r w:rsidRPr="00D205C5">
        <w:rPr>
          <w:rFonts w:ascii="Times New Roman" w:hAnsi="Times New Roman" w:cs="Times New Roman"/>
          <w:sz w:val="24"/>
        </w:rPr>
        <w:t>As Shipped: 805 LB</w:t>
      </w:r>
    </w:p>
    <w:p w:rsidR="00D205C5" w:rsidRPr="00D205C5" w:rsidRDefault="00D205C5" w:rsidP="00096E53">
      <w:pPr>
        <w:pStyle w:val="ListParagraph"/>
        <w:numPr>
          <w:ilvl w:val="1"/>
          <w:numId w:val="8"/>
        </w:numPr>
        <w:spacing w:after="0" w:line="240" w:lineRule="auto"/>
        <w:rPr>
          <w:rFonts w:ascii="Times New Roman" w:hAnsi="Times New Roman" w:cs="Times New Roman"/>
          <w:sz w:val="24"/>
        </w:rPr>
      </w:pPr>
      <w:r w:rsidRPr="00D205C5">
        <w:rPr>
          <w:rFonts w:ascii="Times New Roman" w:hAnsi="Times New Roman" w:cs="Times New Roman"/>
          <w:sz w:val="24"/>
        </w:rPr>
        <w:t>In Running Order: 842 LB</w:t>
      </w:r>
    </w:p>
    <w:p w:rsidR="00D205C5" w:rsidRPr="00D205C5" w:rsidRDefault="00D205C5" w:rsidP="00096E53">
      <w:pPr>
        <w:pStyle w:val="ListParagraph"/>
        <w:numPr>
          <w:ilvl w:val="1"/>
          <w:numId w:val="8"/>
        </w:numPr>
        <w:spacing w:after="0" w:line="240" w:lineRule="auto"/>
        <w:rPr>
          <w:rFonts w:ascii="Times New Roman" w:hAnsi="Times New Roman" w:cs="Times New Roman"/>
          <w:sz w:val="24"/>
        </w:rPr>
      </w:pPr>
      <w:r w:rsidRPr="00D205C5">
        <w:rPr>
          <w:rFonts w:ascii="Times New Roman" w:hAnsi="Times New Roman" w:cs="Times New Roman"/>
          <w:sz w:val="24"/>
        </w:rPr>
        <w:t>Gross Vehicle Weight Rating: 1360 LB</w:t>
      </w:r>
    </w:p>
    <w:p w:rsidR="00D205C5" w:rsidRPr="00D205C5" w:rsidRDefault="00D205C5" w:rsidP="00096E53">
      <w:pPr>
        <w:pStyle w:val="ListParagraph"/>
        <w:numPr>
          <w:ilvl w:val="1"/>
          <w:numId w:val="8"/>
        </w:numPr>
        <w:spacing w:after="0" w:line="240" w:lineRule="auto"/>
        <w:rPr>
          <w:rFonts w:ascii="Times New Roman" w:hAnsi="Times New Roman" w:cs="Times New Roman"/>
          <w:sz w:val="24"/>
        </w:rPr>
      </w:pPr>
      <w:r w:rsidRPr="00D205C5">
        <w:rPr>
          <w:rFonts w:ascii="Times New Roman" w:hAnsi="Times New Roman" w:cs="Times New Roman"/>
          <w:sz w:val="24"/>
        </w:rPr>
        <w:t>Gross Axle Weight Rating</w:t>
      </w:r>
    </w:p>
    <w:p w:rsidR="00D205C5" w:rsidRPr="00D205C5" w:rsidRDefault="00D205C5" w:rsidP="00096E53">
      <w:pPr>
        <w:pStyle w:val="ListParagraph"/>
        <w:numPr>
          <w:ilvl w:val="2"/>
          <w:numId w:val="8"/>
        </w:numPr>
        <w:spacing w:after="0" w:line="240" w:lineRule="auto"/>
        <w:rPr>
          <w:rFonts w:ascii="Times New Roman" w:hAnsi="Times New Roman" w:cs="Times New Roman"/>
          <w:sz w:val="24"/>
        </w:rPr>
      </w:pPr>
      <w:r w:rsidRPr="00D205C5">
        <w:rPr>
          <w:rFonts w:ascii="Times New Roman" w:hAnsi="Times New Roman" w:cs="Times New Roman"/>
          <w:sz w:val="24"/>
        </w:rPr>
        <w:t>Front: 500 LB</w:t>
      </w:r>
    </w:p>
    <w:p w:rsidR="00D205C5" w:rsidRDefault="00D205C5" w:rsidP="00096E53">
      <w:pPr>
        <w:pStyle w:val="ListParagraph"/>
        <w:numPr>
          <w:ilvl w:val="2"/>
          <w:numId w:val="8"/>
        </w:numPr>
        <w:spacing w:after="0" w:line="240" w:lineRule="auto"/>
        <w:rPr>
          <w:rFonts w:ascii="Times New Roman" w:hAnsi="Times New Roman" w:cs="Times New Roman"/>
          <w:sz w:val="24"/>
        </w:rPr>
      </w:pPr>
      <w:r w:rsidRPr="00D205C5">
        <w:rPr>
          <w:rFonts w:ascii="Times New Roman" w:hAnsi="Times New Roman" w:cs="Times New Roman"/>
          <w:sz w:val="24"/>
        </w:rPr>
        <w:t>Rear: 927 LB</w:t>
      </w:r>
    </w:p>
    <w:p w:rsidR="00096E53" w:rsidRDefault="00096E53" w:rsidP="00096E53">
      <w:pPr>
        <w:spacing w:after="0" w:line="240" w:lineRule="auto"/>
        <w:rPr>
          <w:rFonts w:ascii="Times New Roman" w:hAnsi="Times New Roman" w:cs="Times New Roman"/>
          <w:sz w:val="24"/>
        </w:rPr>
      </w:pPr>
    </w:p>
    <w:p w:rsidR="00096E53" w:rsidRPr="00096E53" w:rsidRDefault="00096E53" w:rsidP="00096E53">
      <w:pPr>
        <w:spacing w:after="0" w:line="240" w:lineRule="auto"/>
        <w:rPr>
          <w:rFonts w:ascii="Times New Roman" w:hAnsi="Times New Roman" w:cs="Times New Roman"/>
          <w:b/>
          <w:sz w:val="24"/>
        </w:rPr>
      </w:pPr>
      <w:r w:rsidRPr="00096E53">
        <w:rPr>
          <w:rFonts w:ascii="Times New Roman" w:hAnsi="Times New Roman" w:cs="Times New Roman"/>
          <w:b/>
          <w:sz w:val="24"/>
        </w:rPr>
        <w:t>Engine</w:t>
      </w:r>
    </w:p>
    <w:p w:rsidR="00096E53" w:rsidRPr="00096E53" w:rsidRDefault="00096E53" w:rsidP="00096E53">
      <w:pPr>
        <w:pStyle w:val="ListParagraph"/>
        <w:numPr>
          <w:ilvl w:val="0"/>
          <w:numId w:val="9"/>
        </w:numPr>
        <w:spacing w:after="0" w:line="240" w:lineRule="auto"/>
        <w:rPr>
          <w:rFonts w:ascii="Times New Roman" w:hAnsi="Times New Roman" w:cs="Times New Roman"/>
          <w:sz w:val="24"/>
        </w:rPr>
      </w:pPr>
      <w:r w:rsidRPr="00096E53">
        <w:rPr>
          <w:rFonts w:ascii="Times New Roman" w:hAnsi="Times New Roman" w:cs="Times New Roman"/>
          <w:sz w:val="24"/>
        </w:rPr>
        <w:t xml:space="preserve">Engine: </w:t>
      </w:r>
      <w:proofErr w:type="spellStart"/>
      <w:r w:rsidRPr="00096E53">
        <w:rPr>
          <w:rFonts w:ascii="Times New Roman" w:hAnsi="Times New Roman" w:cs="Times New Roman"/>
          <w:sz w:val="24"/>
        </w:rPr>
        <w:t>MDwaukee</w:t>
      </w:r>
      <w:proofErr w:type="spellEnd"/>
      <w:r w:rsidRPr="00096E53">
        <w:rPr>
          <w:rFonts w:ascii="Times New Roman" w:hAnsi="Times New Roman" w:cs="Times New Roman"/>
          <w:sz w:val="24"/>
        </w:rPr>
        <w:t>-Eight 114 Engine</w:t>
      </w:r>
    </w:p>
    <w:p w:rsidR="00096E53" w:rsidRPr="00096E53" w:rsidRDefault="00096E53" w:rsidP="00096E53">
      <w:pPr>
        <w:pStyle w:val="ListParagraph"/>
        <w:numPr>
          <w:ilvl w:val="0"/>
          <w:numId w:val="9"/>
        </w:numPr>
        <w:spacing w:after="0" w:line="240" w:lineRule="auto"/>
        <w:rPr>
          <w:rFonts w:ascii="Times New Roman" w:hAnsi="Times New Roman" w:cs="Times New Roman"/>
          <w:sz w:val="24"/>
        </w:rPr>
      </w:pPr>
      <w:r w:rsidRPr="00096E53">
        <w:rPr>
          <w:rFonts w:ascii="Times New Roman" w:hAnsi="Times New Roman" w:cs="Times New Roman"/>
          <w:sz w:val="24"/>
        </w:rPr>
        <w:t>Valves: Pushrod-operated, overheard valves with hydraulic, self-adjusting lifters; four valves per cylinder</w:t>
      </w:r>
    </w:p>
    <w:p w:rsidR="00096E53" w:rsidRPr="00096E53" w:rsidRDefault="00096E53" w:rsidP="00096E53">
      <w:pPr>
        <w:pStyle w:val="ListParagraph"/>
        <w:numPr>
          <w:ilvl w:val="0"/>
          <w:numId w:val="9"/>
        </w:numPr>
        <w:spacing w:after="0" w:line="240" w:lineRule="auto"/>
        <w:rPr>
          <w:rFonts w:ascii="Times New Roman" w:hAnsi="Times New Roman" w:cs="Times New Roman"/>
          <w:sz w:val="24"/>
        </w:rPr>
      </w:pPr>
      <w:r w:rsidRPr="00096E53">
        <w:rPr>
          <w:rFonts w:ascii="Times New Roman" w:hAnsi="Times New Roman" w:cs="Times New Roman"/>
          <w:sz w:val="24"/>
        </w:rPr>
        <w:t>Bore x Stroke: 4.016 in</w:t>
      </w:r>
      <w:r w:rsidR="003C5C87">
        <w:rPr>
          <w:rFonts w:ascii="Times New Roman" w:hAnsi="Times New Roman" w:cs="Times New Roman"/>
          <w:sz w:val="24"/>
        </w:rPr>
        <w:t>.</w:t>
      </w:r>
      <w:r w:rsidRPr="00096E53">
        <w:rPr>
          <w:rFonts w:ascii="Times New Roman" w:hAnsi="Times New Roman" w:cs="Times New Roman"/>
          <w:sz w:val="24"/>
        </w:rPr>
        <w:t xml:space="preserve"> x 4.5 in.</w:t>
      </w:r>
    </w:p>
    <w:p w:rsidR="00096E53" w:rsidRPr="00096E53" w:rsidRDefault="00096E53" w:rsidP="00096E53">
      <w:pPr>
        <w:pStyle w:val="ListParagraph"/>
        <w:numPr>
          <w:ilvl w:val="0"/>
          <w:numId w:val="9"/>
        </w:numPr>
        <w:spacing w:after="0" w:line="240" w:lineRule="auto"/>
        <w:rPr>
          <w:rFonts w:ascii="Times New Roman" w:hAnsi="Times New Roman" w:cs="Times New Roman"/>
          <w:sz w:val="24"/>
        </w:rPr>
      </w:pPr>
      <w:r w:rsidRPr="00096E53">
        <w:rPr>
          <w:rFonts w:ascii="Times New Roman" w:hAnsi="Times New Roman" w:cs="Times New Roman"/>
          <w:sz w:val="24"/>
        </w:rPr>
        <w:t>Displacement: 114 cu. in.</w:t>
      </w:r>
    </w:p>
    <w:p w:rsidR="00096E53" w:rsidRDefault="00096E53" w:rsidP="00096E53">
      <w:pPr>
        <w:pStyle w:val="ListParagraph"/>
        <w:numPr>
          <w:ilvl w:val="0"/>
          <w:numId w:val="9"/>
        </w:numPr>
        <w:spacing w:after="0" w:line="240" w:lineRule="auto"/>
        <w:rPr>
          <w:rFonts w:ascii="Times New Roman" w:hAnsi="Times New Roman" w:cs="Times New Roman"/>
          <w:sz w:val="24"/>
        </w:rPr>
      </w:pPr>
      <w:r w:rsidRPr="00096E53">
        <w:rPr>
          <w:rFonts w:ascii="Times New Roman" w:hAnsi="Times New Roman" w:cs="Times New Roman"/>
          <w:sz w:val="24"/>
        </w:rPr>
        <w:t>Compression Ratio: 10.5:1</w:t>
      </w:r>
    </w:p>
    <w:p w:rsidR="00096E53" w:rsidRDefault="00096E53" w:rsidP="00096E53">
      <w:pPr>
        <w:spacing w:after="0" w:line="240" w:lineRule="auto"/>
        <w:rPr>
          <w:rFonts w:ascii="Times New Roman" w:hAnsi="Times New Roman" w:cs="Times New Roman"/>
          <w:sz w:val="24"/>
        </w:rPr>
      </w:pPr>
    </w:p>
    <w:p w:rsidR="00096E53" w:rsidRPr="00096E53" w:rsidRDefault="00096E53" w:rsidP="00096E53">
      <w:pPr>
        <w:spacing w:after="0" w:line="240" w:lineRule="auto"/>
        <w:rPr>
          <w:rFonts w:ascii="Times New Roman" w:hAnsi="Times New Roman" w:cs="Times New Roman"/>
          <w:b/>
          <w:sz w:val="24"/>
        </w:rPr>
      </w:pPr>
      <w:r w:rsidRPr="00096E53">
        <w:rPr>
          <w:rFonts w:ascii="Times New Roman" w:hAnsi="Times New Roman" w:cs="Times New Roman"/>
          <w:b/>
          <w:sz w:val="24"/>
        </w:rPr>
        <w:t>Performance</w:t>
      </w:r>
    </w:p>
    <w:p w:rsidR="00096E53" w:rsidRPr="00096E53" w:rsidRDefault="00096E53" w:rsidP="00096E53">
      <w:pPr>
        <w:pStyle w:val="ListParagraph"/>
        <w:numPr>
          <w:ilvl w:val="0"/>
          <w:numId w:val="10"/>
        </w:numPr>
        <w:spacing w:after="0" w:line="240" w:lineRule="auto"/>
        <w:rPr>
          <w:rFonts w:ascii="Times New Roman" w:hAnsi="Times New Roman" w:cs="Times New Roman"/>
          <w:sz w:val="24"/>
        </w:rPr>
      </w:pPr>
      <w:r w:rsidRPr="00096E53">
        <w:rPr>
          <w:rFonts w:ascii="Times New Roman" w:hAnsi="Times New Roman" w:cs="Times New Roman"/>
          <w:sz w:val="24"/>
        </w:rPr>
        <w:t>Engine Torque:</w:t>
      </w:r>
    </w:p>
    <w:p w:rsidR="00096E53" w:rsidRPr="00096E53" w:rsidRDefault="00096E53" w:rsidP="00096E53">
      <w:pPr>
        <w:pStyle w:val="ListParagraph"/>
        <w:numPr>
          <w:ilvl w:val="1"/>
          <w:numId w:val="10"/>
        </w:numPr>
        <w:spacing w:after="0" w:line="240" w:lineRule="auto"/>
        <w:rPr>
          <w:rFonts w:ascii="Times New Roman" w:hAnsi="Times New Roman" w:cs="Times New Roman"/>
          <w:sz w:val="24"/>
        </w:rPr>
      </w:pPr>
      <w:r w:rsidRPr="00096E53">
        <w:rPr>
          <w:rFonts w:ascii="Times New Roman" w:hAnsi="Times New Roman" w:cs="Times New Roman"/>
          <w:sz w:val="24"/>
        </w:rPr>
        <w:t xml:space="preserve">North America: 123 ft. </w:t>
      </w:r>
      <w:proofErr w:type="spellStart"/>
      <w:r w:rsidRPr="00096E53">
        <w:rPr>
          <w:rFonts w:ascii="Times New Roman" w:hAnsi="Times New Roman" w:cs="Times New Roman"/>
          <w:sz w:val="24"/>
        </w:rPr>
        <w:t>lb</w:t>
      </w:r>
      <w:proofErr w:type="spellEnd"/>
      <w:r w:rsidRPr="00096E53">
        <w:rPr>
          <w:rFonts w:ascii="Times New Roman" w:hAnsi="Times New Roman" w:cs="Times New Roman"/>
          <w:sz w:val="24"/>
        </w:rPr>
        <w:t xml:space="preserve"> @3000 RPM</w:t>
      </w:r>
    </w:p>
    <w:p w:rsidR="00096E53" w:rsidRPr="00096E53" w:rsidRDefault="00096E53" w:rsidP="00096E53">
      <w:pPr>
        <w:pStyle w:val="ListParagraph"/>
        <w:numPr>
          <w:ilvl w:val="0"/>
          <w:numId w:val="10"/>
        </w:numPr>
        <w:spacing w:after="0" w:line="240" w:lineRule="auto"/>
        <w:rPr>
          <w:rFonts w:ascii="Times New Roman" w:hAnsi="Times New Roman" w:cs="Times New Roman"/>
          <w:sz w:val="24"/>
        </w:rPr>
      </w:pPr>
      <w:r w:rsidRPr="00096E53">
        <w:rPr>
          <w:rFonts w:ascii="Times New Roman" w:hAnsi="Times New Roman" w:cs="Times New Roman"/>
          <w:sz w:val="24"/>
        </w:rPr>
        <w:t>Lean Angle:</w:t>
      </w:r>
    </w:p>
    <w:p w:rsidR="00096E53" w:rsidRPr="00096E53" w:rsidRDefault="00096E53" w:rsidP="00096E53">
      <w:pPr>
        <w:pStyle w:val="ListParagraph"/>
        <w:numPr>
          <w:ilvl w:val="1"/>
          <w:numId w:val="10"/>
        </w:numPr>
        <w:spacing w:after="0" w:line="240" w:lineRule="auto"/>
        <w:rPr>
          <w:rFonts w:ascii="Times New Roman" w:hAnsi="Times New Roman" w:cs="Times New Roman"/>
          <w:sz w:val="24"/>
        </w:rPr>
      </w:pPr>
      <w:r w:rsidRPr="00096E53">
        <w:rPr>
          <w:rFonts w:ascii="Times New Roman" w:hAnsi="Times New Roman" w:cs="Times New Roman"/>
          <w:sz w:val="24"/>
        </w:rPr>
        <w:t>Right 32"</w:t>
      </w:r>
    </w:p>
    <w:p w:rsidR="00096E53" w:rsidRPr="00096E53" w:rsidRDefault="00096E53" w:rsidP="00096E53">
      <w:pPr>
        <w:pStyle w:val="ListParagraph"/>
        <w:numPr>
          <w:ilvl w:val="1"/>
          <w:numId w:val="10"/>
        </w:numPr>
        <w:spacing w:after="0" w:line="240" w:lineRule="auto"/>
        <w:rPr>
          <w:rFonts w:ascii="Times New Roman" w:hAnsi="Times New Roman" w:cs="Times New Roman"/>
          <w:sz w:val="24"/>
        </w:rPr>
      </w:pPr>
      <w:r w:rsidRPr="00096E53">
        <w:rPr>
          <w:rFonts w:ascii="Times New Roman" w:hAnsi="Times New Roman" w:cs="Times New Roman"/>
          <w:sz w:val="24"/>
        </w:rPr>
        <w:t>Left 32"</w:t>
      </w:r>
    </w:p>
    <w:p w:rsidR="00096E53" w:rsidRPr="00096E53" w:rsidRDefault="00096E53" w:rsidP="00096E53">
      <w:pPr>
        <w:pStyle w:val="ListParagraph"/>
        <w:numPr>
          <w:ilvl w:val="0"/>
          <w:numId w:val="10"/>
        </w:numPr>
        <w:spacing w:after="0" w:line="240" w:lineRule="auto"/>
        <w:rPr>
          <w:rFonts w:ascii="Times New Roman" w:hAnsi="Times New Roman" w:cs="Times New Roman"/>
          <w:sz w:val="24"/>
        </w:rPr>
      </w:pPr>
      <w:r w:rsidRPr="00096E53">
        <w:rPr>
          <w:rFonts w:ascii="Times New Roman" w:hAnsi="Times New Roman" w:cs="Times New Roman"/>
          <w:sz w:val="24"/>
        </w:rPr>
        <w:t>Fuel Economy: 43 MPG</w:t>
      </w:r>
    </w:p>
    <w:p w:rsidR="00D205C5" w:rsidRDefault="00D205C5" w:rsidP="00B14E02">
      <w:pPr>
        <w:pStyle w:val="ListParagraph"/>
        <w:spacing w:after="0" w:line="240" w:lineRule="auto"/>
        <w:ind w:left="0"/>
        <w:rPr>
          <w:rFonts w:ascii="Times New Roman" w:hAnsi="Times New Roman" w:cs="Times New Roman"/>
          <w:sz w:val="28"/>
        </w:rPr>
      </w:pPr>
    </w:p>
    <w:p w:rsidR="00E12D58" w:rsidRPr="00E12D58" w:rsidRDefault="00E12D58" w:rsidP="00E12D58">
      <w:pPr>
        <w:pStyle w:val="ListParagraph"/>
        <w:spacing w:after="0" w:line="240" w:lineRule="auto"/>
        <w:ind w:left="0"/>
        <w:rPr>
          <w:rFonts w:ascii="Times New Roman" w:hAnsi="Times New Roman" w:cs="Times New Roman"/>
          <w:b/>
          <w:sz w:val="24"/>
          <w:szCs w:val="24"/>
        </w:rPr>
      </w:pPr>
      <w:r w:rsidRPr="00E12D58">
        <w:rPr>
          <w:rFonts w:ascii="Times New Roman" w:hAnsi="Times New Roman" w:cs="Times New Roman"/>
          <w:b/>
          <w:sz w:val="24"/>
          <w:szCs w:val="24"/>
        </w:rPr>
        <w:t>Chassis</w:t>
      </w:r>
    </w:p>
    <w:p w:rsidR="00E12D58" w:rsidRPr="00E12D58" w:rsidRDefault="00E12D58" w:rsidP="00E12D58">
      <w:pPr>
        <w:pStyle w:val="ListParagraph"/>
        <w:numPr>
          <w:ilvl w:val="0"/>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Frame: Mild steel; tubular frame; two-pie</w:t>
      </w:r>
      <w:r>
        <w:rPr>
          <w:rFonts w:ascii="Times New Roman" w:hAnsi="Times New Roman" w:cs="Times New Roman"/>
          <w:sz w:val="24"/>
          <w:szCs w:val="24"/>
        </w:rPr>
        <w:t xml:space="preserve">ce stamped and welded backbone; </w:t>
      </w:r>
      <w:r w:rsidRPr="00E12D58">
        <w:rPr>
          <w:rFonts w:ascii="Times New Roman" w:hAnsi="Times New Roman" w:cs="Times New Roman"/>
          <w:sz w:val="24"/>
          <w:szCs w:val="24"/>
        </w:rPr>
        <w:t xml:space="preserve">cast and forged junctions; twin </w:t>
      </w:r>
      <w:proofErr w:type="spellStart"/>
      <w:r w:rsidRPr="00E12D58">
        <w:rPr>
          <w:rFonts w:ascii="Times New Roman" w:hAnsi="Times New Roman" w:cs="Times New Roman"/>
          <w:sz w:val="24"/>
          <w:szCs w:val="24"/>
        </w:rPr>
        <w:t>downtubes</w:t>
      </w:r>
      <w:proofErr w:type="spellEnd"/>
      <w:r w:rsidRPr="00E12D58">
        <w:rPr>
          <w:rFonts w:ascii="Times New Roman" w:hAnsi="Times New Roman" w:cs="Times New Roman"/>
          <w:sz w:val="24"/>
          <w:szCs w:val="24"/>
        </w:rPr>
        <w:t>;</w:t>
      </w:r>
      <w:r>
        <w:rPr>
          <w:rFonts w:ascii="Times New Roman" w:hAnsi="Times New Roman" w:cs="Times New Roman"/>
          <w:sz w:val="24"/>
          <w:szCs w:val="24"/>
        </w:rPr>
        <w:t xml:space="preserve"> bolt-on rear frame with forged </w:t>
      </w:r>
      <w:r w:rsidRPr="00E12D58">
        <w:rPr>
          <w:rFonts w:ascii="Times New Roman" w:hAnsi="Times New Roman" w:cs="Times New Roman"/>
          <w:sz w:val="24"/>
          <w:szCs w:val="24"/>
        </w:rPr>
        <w:t>fender supports; MIG welded.</w:t>
      </w:r>
    </w:p>
    <w:p w:rsidR="00E12D58" w:rsidRPr="00E12D58" w:rsidRDefault="00E12D58" w:rsidP="00E12D58">
      <w:pPr>
        <w:pStyle w:val="ListParagraph"/>
        <w:numPr>
          <w:ilvl w:val="0"/>
          <w:numId w:val="11"/>
        </w:numPr>
        <w:spacing w:after="0" w:line="240" w:lineRule="auto"/>
        <w:rPr>
          <w:rFonts w:ascii="Times New Roman" w:hAnsi="Times New Roman" w:cs="Times New Roman"/>
          <w:sz w:val="24"/>
          <w:szCs w:val="24"/>
        </w:rPr>
      </w:pPr>
      <w:proofErr w:type="spellStart"/>
      <w:r w:rsidRPr="00E12D58">
        <w:rPr>
          <w:rFonts w:ascii="Times New Roman" w:hAnsi="Times New Roman" w:cs="Times New Roman"/>
          <w:sz w:val="24"/>
          <w:szCs w:val="24"/>
        </w:rPr>
        <w:t>Swingarm</w:t>
      </w:r>
      <w:proofErr w:type="spellEnd"/>
      <w:r w:rsidRPr="00E12D58">
        <w:rPr>
          <w:rFonts w:ascii="Times New Roman" w:hAnsi="Times New Roman" w:cs="Times New Roman"/>
          <w:sz w:val="24"/>
          <w:szCs w:val="24"/>
        </w:rPr>
        <w:t>: Mild steel, two-piece drawn and we</w:t>
      </w:r>
      <w:r>
        <w:rPr>
          <w:rFonts w:ascii="Times New Roman" w:hAnsi="Times New Roman" w:cs="Times New Roman"/>
          <w:sz w:val="24"/>
          <w:szCs w:val="24"/>
        </w:rPr>
        <w:t xml:space="preserve">lded section, forged junctions, </w:t>
      </w:r>
      <w:r w:rsidRPr="00E12D58">
        <w:rPr>
          <w:rFonts w:ascii="Times New Roman" w:hAnsi="Times New Roman" w:cs="Times New Roman"/>
          <w:sz w:val="24"/>
          <w:szCs w:val="24"/>
        </w:rPr>
        <w:t>MIG welded</w:t>
      </w:r>
    </w:p>
    <w:p w:rsidR="00E12D58" w:rsidRPr="00E12D58" w:rsidRDefault="00E12D58" w:rsidP="00E12D58">
      <w:pPr>
        <w:pStyle w:val="ListParagraph"/>
        <w:numPr>
          <w:ilvl w:val="0"/>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Front Fork: 49 mm Dual Bending Valve</w:t>
      </w:r>
    </w:p>
    <w:p w:rsidR="00E12D58" w:rsidRPr="00E12D58" w:rsidRDefault="00E12D58" w:rsidP="00E12D58">
      <w:pPr>
        <w:pStyle w:val="ListParagraph"/>
        <w:numPr>
          <w:ilvl w:val="0"/>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Rear Shocks: Premium standard height hand-adjustable rear suspension</w:t>
      </w:r>
    </w:p>
    <w:p w:rsidR="00E12D58" w:rsidRPr="00E12D58" w:rsidRDefault="00E12D58" w:rsidP="00E12D58">
      <w:pPr>
        <w:pStyle w:val="ListParagraph"/>
        <w:numPr>
          <w:ilvl w:val="0"/>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Wheels: Impeller Cast Aluminum</w:t>
      </w:r>
    </w:p>
    <w:p w:rsidR="00E12D58" w:rsidRPr="00E12D58" w:rsidRDefault="00E12D58" w:rsidP="00E12D58">
      <w:pPr>
        <w:pStyle w:val="ListParagraph"/>
        <w:numPr>
          <w:ilvl w:val="1"/>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Front: 17in. x 3 in</w:t>
      </w:r>
      <w:r>
        <w:rPr>
          <w:rFonts w:ascii="Times New Roman" w:hAnsi="Times New Roman" w:cs="Times New Roman"/>
          <w:sz w:val="24"/>
          <w:szCs w:val="24"/>
        </w:rPr>
        <w:t>.</w:t>
      </w:r>
    </w:p>
    <w:p w:rsidR="00E12D58" w:rsidRPr="00E12D58" w:rsidRDefault="00E12D58" w:rsidP="00E12D58">
      <w:pPr>
        <w:pStyle w:val="ListParagraph"/>
        <w:numPr>
          <w:ilvl w:val="1"/>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Rear: 16in. x 5 in.</w:t>
      </w:r>
    </w:p>
    <w:p w:rsidR="00E12D58" w:rsidRPr="00E12D58" w:rsidRDefault="00E12D58" w:rsidP="00E12D58">
      <w:pPr>
        <w:pStyle w:val="ListParagraph"/>
        <w:numPr>
          <w:ilvl w:val="0"/>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Brakes:</w:t>
      </w:r>
    </w:p>
    <w:p w:rsidR="00E12D58" w:rsidRPr="00E12D58" w:rsidRDefault="00E12D58" w:rsidP="00E12D58">
      <w:pPr>
        <w:pStyle w:val="ListParagraph"/>
        <w:numPr>
          <w:ilvl w:val="1"/>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Caliper Type: 32 mm, 4-piston front and rear</w:t>
      </w:r>
    </w:p>
    <w:p w:rsidR="00E12D58" w:rsidRPr="00E12D58" w:rsidRDefault="00E12D58" w:rsidP="00E12D58">
      <w:pPr>
        <w:pStyle w:val="ListParagraph"/>
        <w:numPr>
          <w:ilvl w:val="1"/>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Rotor Type {diameter x width}:</w:t>
      </w:r>
    </w:p>
    <w:p w:rsidR="00E12D58" w:rsidRPr="00E12D58" w:rsidRDefault="00E12D58" w:rsidP="00181E21">
      <w:pPr>
        <w:pStyle w:val="ListParagraph"/>
        <w:numPr>
          <w:ilvl w:val="2"/>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Front: (dual floating rotors) 11.8 in x 0.2 in.</w:t>
      </w:r>
    </w:p>
    <w:p w:rsidR="00E12D58" w:rsidRPr="00E12D58" w:rsidRDefault="00E12D58" w:rsidP="00181E21">
      <w:pPr>
        <w:pStyle w:val="ListParagraph"/>
        <w:numPr>
          <w:ilvl w:val="2"/>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Rear: (fixed rotor) 11.8 in</w:t>
      </w:r>
      <w:r>
        <w:rPr>
          <w:rFonts w:ascii="Times New Roman" w:hAnsi="Times New Roman" w:cs="Times New Roman"/>
          <w:sz w:val="24"/>
          <w:szCs w:val="24"/>
        </w:rPr>
        <w:t>.</w:t>
      </w:r>
      <w:r w:rsidRPr="00E12D58">
        <w:rPr>
          <w:rFonts w:ascii="Times New Roman" w:hAnsi="Times New Roman" w:cs="Times New Roman"/>
          <w:sz w:val="24"/>
          <w:szCs w:val="24"/>
        </w:rPr>
        <w:t xml:space="preserve"> x 0.28 in</w:t>
      </w:r>
      <w:r>
        <w:rPr>
          <w:rFonts w:ascii="Times New Roman" w:hAnsi="Times New Roman" w:cs="Times New Roman"/>
          <w:sz w:val="24"/>
          <w:szCs w:val="24"/>
        </w:rPr>
        <w:t>.</w:t>
      </w:r>
    </w:p>
    <w:p w:rsidR="00E12D58" w:rsidRPr="00E12D58" w:rsidRDefault="00E12D58" w:rsidP="00E12D58">
      <w:pPr>
        <w:pStyle w:val="ListParagraph"/>
        <w:numPr>
          <w:ilvl w:val="1"/>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Anti-lock Braking System: Standard</w:t>
      </w:r>
    </w:p>
    <w:p w:rsidR="00E12D58" w:rsidRPr="00E12D58" w:rsidRDefault="00E12D58" w:rsidP="00E12D58">
      <w:pPr>
        <w:pStyle w:val="ListParagraph"/>
        <w:numPr>
          <w:ilvl w:val="0"/>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Suspension Travel</w:t>
      </w:r>
    </w:p>
    <w:p w:rsidR="00E12D58" w:rsidRPr="00E12D58" w:rsidRDefault="00E12D58" w:rsidP="00E12D58">
      <w:pPr>
        <w:pStyle w:val="ListParagraph"/>
        <w:numPr>
          <w:ilvl w:val="1"/>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Front Wheel: 4.6 in</w:t>
      </w:r>
      <w:r>
        <w:rPr>
          <w:rFonts w:ascii="Times New Roman" w:hAnsi="Times New Roman" w:cs="Times New Roman"/>
          <w:sz w:val="24"/>
          <w:szCs w:val="24"/>
        </w:rPr>
        <w:t>.</w:t>
      </w:r>
    </w:p>
    <w:p w:rsidR="00E12D58" w:rsidRDefault="00E12D58" w:rsidP="00E12D58">
      <w:pPr>
        <w:pStyle w:val="ListParagraph"/>
        <w:numPr>
          <w:ilvl w:val="1"/>
          <w:numId w:val="11"/>
        </w:numPr>
        <w:spacing w:after="0" w:line="240" w:lineRule="auto"/>
        <w:rPr>
          <w:rFonts w:ascii="Times New Roman" w:hAnsi="Times New Roman" w:cs="Times New Roman"/>
          <w:sz w:val="24"/>
          <w:szCs w:val="24"/>
        </w:rPr>
      </w:pPr>
      <w:r w:rsidRPr="00E12D58">
        <w:rPr>
          <w:rFonts w:ascii="Times New Roman" w:hAnsi="Times New Roman" w:cs="Times New Roman"/>
          <w:sz w:val="24"/>
          <w:szCs w:val="24"/>
        </w:rPr>
        <w:t>Rear Wheel: 3 in</w:t>
      </w:r>
      <w:r>
        <w:rPr>
          <w:rFonts w:ascii="Times New Roman" w:hAnsi="Times New Roman" w:cs="Times New Roman"/>
          <w:sz w:val="24"/>
          <w:szCs w:val="24"/>
        </w:rPr>
        <w:t>.</w:t>
      </w:r>
    </w:p>
    <w:p w:rsidR="00062701" w:rsidRDefault="00062701" w:rsidP="00062701">
      <w:pPr>
        <w:spacing w:after="0" w:line="240" w:lineRule="auto"/>
        <w:rPr>
          <w:rFonts w:ascii="Times New Roman" w:hAnsi="Times New Roman" w:cs="Times New Roman"/>
          <w:sz w:val="24"/>
          <w:szCs w:val="24"/>
        </w:rPr>
      </w:pPr>
    </w:p>
    <w:p w:rsidR="00E308A3" w:rsidRDefault="00E308A3" w:rsidP="00062701">
      <w:pPr>
        <w:spacing w:after="0" w:line="240" w:lineRule="auto"/>
        <w:rPr>
          <w:rFonts w:ascii="Times New Roman" w:hAnsi="Times New Roman" w:cs="Times New Roman"/>
          <w:b/>
          <w:sz w:val="24"/>
          <w:szCs w:val="24"/>
        </w:rPr>
      </w:pPr>
      <w:r w:rsidRPr="00E308A3">
        <w:rPr>
          <w:rFonts w:ascii="Times New Roman" w:hAnsi="Times New Roman" w:cs="Times New Roman"/>
          <w:b/>
          <w:sz w:val="24"/>
          <w:szCs w:val="24"/>
        </w:rPr>
        <w:t>Each unit to be fitted with add-ons and to be installed prior to delivery (Unit required to be fitted with specified quantities as listed).</w:t>
      </w:r>
    </w:p>
    <w:p w:rsidR="00E308A3" w:rsidRDefault="00E308A3" w:rsidP="00062701">
      <w:pPr>
        <w:spacing w:after="0" w:line="240" w:lineRule="auto"/>
        <w:rPr>
          <w:rFonts w:ascii="Times New Roman" w:hAnsi="Times New Roman" w:cs="Times New Roman"/>
          <w:b/>
          <w:sz w:val="24"/>
          <w:szCs w:val="24"/>
        </w:rPr>
      </w:pPr>
    </w:p>
    <w:p w:rsidR="00062701" w:rsidRDefault="00062701" w:rsidP="00062701">
      <w:pPr>
        <w:spacing w:after="0" w:line="240" w:lineRule="auto"/>
        <w:rPr>
          <w:rFonts w:ascii="Times New Roman" w:hAnsi="Times New Roman" w:cs="Times New Roman"/>
          <w:b/>
          <w:sz w:val="24"/>
          <w:szCs w:val="24"/>
        </w:rPr>
      </w:pPr>
      <w:r w:rsidRPr="00062701">
        <w:rPr>
          <w:rFonts w:ascii="Times New Roman" w:hAnsi="Times New Roman" w:cs="Times New Roman"/>
          <w:b/>
          <w:sz w:val="24"/>
          <w:szCs w:val="24"/>
        </w:rPr>
        <w:t xml:space="preserve">Add-Ons: </w:t>
      </w:r>
    </w:p>
    <w:tbl>
      <w:tblPr>
        <w:tblW w:w="7683" w:type="dxa"/>
        <w:tblLook w:val="04A0" w:firstRow="1" w:lastRow="0" w:firstColumn="1" w:lastColumn="0" w:noHBand="0" w:noVBand="1"/>
      </w:tblPr>
      <w:tblGrid>
        <w:gridCol w:w="2335"/>
        <w:gridCol w:w="3936"/>
        <w:gridCol w:w="1412"/>
      </w:tblGrid>
      <w:tr w:rsidR="009807A8" w:rsidRPr="009807A8" w:rsidTr="001D2D5C">
        <w:trPr>
          <w:trHeight w:val="288"/>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b/>
                <w:bCs/>
              </w:rPr>
            </w:pPr>
            <w:r w:rsidRPr="009807A8">
              <w:rPr>
                <w:rFonts w:ascii="Calibri" w:eastAsia="Times New Roman" w:hAnsi="Calibri" w:cs="Calibri"/>
                <w:b/>
                <w:bCs/>
              </w:rPr>
              <w:t>PART NUMBER</w:t>
            </w:r>
          </w:p>
        </w:tc>
        <w:tc>
          <w:tcPr>
            <w:tcW w:w="3936" w:type="dxa"/>
            <w:tcBorders>
              <w:top w:val="single" w:sz="4" w:space="0" w:color="auto"/>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b/>
                <w:bCs/>
              </w:rPr>
            </w:pPr>
            <w:r w:rsidRPr="009807A8">
              <w:rPr>
                <w:rFonts w:ascii="Calibri" w:eastAsia="Times New Roman" w:hAnsi="Calibri" w:cs="Calibri"/>
                <w:b/>
                <w:bCs/>
              </w:rPr>
              <w:t>DESCRIPTION</w:t>
            </w:r>
          </w:p>
        </w:tc>
        <w:tc>
          <w:tcPr>
            <w:tcW w:w="1412" w:type="dxa"/>
            <w:tcBorders>
              <w:top w:val="single" w:sz="4" w:space="0" w:color="auto"/>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b/>
                <w:bCs/>
              </w:rPr>
            </w:pPr>
            <w:r w:rsidRPr="009807A8">
              <w:rPr>
                <w:rFonts w:ascii="Calibri" w:eastAsia="Times New Roman" w:hAnsi="Calibri" w:cs="Calibri"/>
                <w:b/>
                <w:bCs/>
              </w:rPr>
              <w:t>QUANTITY</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68000287</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KIT, LTG, LIGHTING ARRAY</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69202610</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KIT, HARN/WRG,PWR INP,POCE</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90201903</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SADDLEBAG GUARD</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68000279</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POWER BOX</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2</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69200308</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SOCKET, TERMINAL</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18</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72038-71A</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SOCKET, TERMINAL</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72168-07</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SOCKET, TERMINAL</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5</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72414-07BK</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HOUSING, 6WAY</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72907-11</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HOUSING, 4 WAY PIN</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72908-11</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HOUSING, 4 WAY SOCKET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7</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72909-11</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TERMINAL, PIN</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2</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76000853</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AMP</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69200597</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AMP MOUNT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P32F2BB</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BLUE PAR32 W/DRIVE LIGHT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TIONHDSS</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TION SIDE SADDLE BAG MOUNT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2</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TIONHDRS</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TION REAR SADDLBAG MOUNT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2</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IONSV3BC</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ION BLUE W/PUDDLE/ALLEY</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2</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PSRASXCR</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STRIP LED B/T W/AMBER TS</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PSE02FCR</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STRIP LIGHT DUE FLASH B/W</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IONHD2FM</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FLHP FORK LED MNT KIT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2</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TLI2E</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ION T-SERIES DUO B/W</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8</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TLMI2E</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ION T-SERIES DUO MINI B/W</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2</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M4E</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SPLIT COLOR B/W CLEAR LENSE</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4</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SA350MB1</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SPEAKER BRACKET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SA350MH</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100 WATT SIREN SPEAKER HD</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65301</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ULTRA BIRGHT LED</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2</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65881R2</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WIG-WAG HARNESS</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67502P-HD</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H-D BRUSHED ALUM LIGHT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POLICEBOX</w:t>
            </w:r>
            <w:r w:rsidR="001D2D5C">
              <w:rPr>
                <w:rFonts w:ascii="Calibri" w:eastAsia="Times New Roman" w:hAnsi="Calibri" w:cs="Calibri"/>
              </w:rPr>
              <w:t xml:space="preserve"> or Equal</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REAR BOX</w:t>
            </w:r>
            <w:r w:rsidR="006757E9">
              <w:rPr>
                <w:rFonts w:ascii="Calibri" w:eastAsia="Times New Roman" w:hAnsi="Calibri" w:cs="Calibri"/>
              </w:rPr>
              <w: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44340859</w:t>
            </w:r>
            <w:r w:rsidR="001D2D5C">
              <w:rPr>
                <w:rFonts w:ascii="Calibri" w:eastAsia="Times New Roman" w:hAnsi="Calibri" w:cs="Calibri"/>
                <w:color w:val="000000"/>
              </w:rPr>
              <w:t xml:space="preserve"> </w:t>
            </w:r>
            <w:r w:rsidR="001D2D5C">
              <w:rPr>
                <w:rFonts w:ascii="Calibri" w:eastAsia="Times New Roman" w:hAnsi="Calibri" w:cs="Calibri"/>
              </w:rPr>
              <w:t>or Equal</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SEAT RISER</w:t>
            </w:r>
            <w:r w:rsidR="008260E3">
              <w:rPr>
                <w:rFonts w:ascii="Calibri" w:eastAsia="Times New Roman" w:hAnsi="Calibri" w:cs="Calibri"/>
              </w:rPr>
              <w:t>*</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54395-220015</w:t>
            </w:r>
            <w:r w:rsidR="001D2D5C">
              <w:rPr>
                <w:rFonts w:ascii="Calibri" w:eastAsia="Times New Roman" w:hAnsi="Calibri" w:cs="Calibri"/>
              </w:rPr>
              <w:t xml:space="preserve"> </w:t>
            </w:r>
            <w:r w:rsidR="001D2D5C">
              <w:rPr>
                <w:rFonts w:ascii="Calibri" w:eastAsia="Times New Roman" w:hAnsi="Calibri" w:cs="Calibri"/>
              </w:rPr>
              <w:t>or Equal</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RISER BOLT</w:t>
            </w:r>
            <w:r w:rsidR="008260E3">
              <w:rPr>
                <w:rFonts w:ascii="Calibri" w:eastAsia="Times New Roman" w:hAnsi="Calibri" w:cs="Calibri"/>
              </w:rPr>
              <w:t xml:space="preserve"> – ¼” 20 Bolts</w:t>
            </w:r>
            <w:r w:rsidR="00236698">
              <w:rPr>
                <w:rFonts w:ascii="Calibri" w:eastAsia="Times New Roman" w:hAnsi="Calibri" w:cs="Calibri"/>
              </w:rPr>
              <w:t xml:space="preserve"> </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2</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AVS-X19-15</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BLACK SPACER 4 PACK</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2120-1164</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HARNESS SMART CNTRL BRK</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r w:rsidR="009807A8" w:rsidRPr="009807A8" w:rsidTr="001D2D5C">
        <w:trPr>
          <w:trHeight w:val="288"/>
        </w:trPr>
        <w:tc>
          <w:tcPr>
            <w:tcW w:w="2335" w:type="dxa"/>
            <w:tcBorders>
              <w:top w:val="nil"/>
              <w:left w:val="single" w:sz="4" w:space="0" w:color="auto"/>
              <w:bottom w:val="single" w:sz="4" w:space="0" w:color="auto"/>
              <w:right w:val="single" w:sz="4" w:space="0" w:color="auto"/>
            </w:tcBorders>
            <w:shd w:val="clear" w:color="auto" w:fill="auto"/>
            <w:hideMark/>
          </w:tcPr>
          <w:p w:rsidR="009807A8" w:rsidRPr="009807A8" w:rsidRDefault="009807A8" w:rsidP="009807A8">
            <w:pPr>
              <w:spacing w:after="0" w:line="240" w:lineRule="auto"/>
              <w:jc w:val="center"/>
              <w:rPr>
                <w:rFonts w:ascii="Calibri" w:eastAsia="Times New Roman" w:hAnsi="Calibri" w:cs="Calibri"/>
              </w:rPr>
            </w:pPr>
            <w:r w:rsidRPr="009807A8">
              <w:rPr>
                <w:rFonts w:ascii="Calibri" w:eastAsia="Times New Roman" w:hAnsi="Calibri" w:cs="Calibri"/>
              </w:rPr>
              <w:t>2106-0581</w:t>
            </w:r>
          </w:p>
        </w:tc>
        <w:tc>
          <w:tcPr>
            <w:tcW w:w="3936" w:type="dxa"/>
            <w:tcBorders>
              <w:top w:val="nil"/>
              <w:left w:val="nil"/>
              <w:bottom w:val="single" w:sz="4" w:space="0" w:color="auto"/>
              <w:right w:val="single" w:sz="4" w:space="0" w:color="auto"/>
            </w:tcBorders>
            <w:shd w:val="clear" w:color="auto" w:fill="auto"/>
            <w:hideMark/>
          </w:tcPr>
          <w:p w:rsidR="009807A8" w:rsidRPr="009807A8" w:rsidRDefault="009807A8" w:rsidP="009807A8">
            <w:pPr>
              <w:spacing w:after="0" w:line="240" w:lineRule="auto"/>
              <w:rPr>
                <w:rFonts w:ascii="Calibri" w:eastAsia="Times New Roman" w:hAnsi="Calibri" w:cs="Calibri"/>
              </w:rPr>
            </w:pPr>
            <w:r w:rsidRPr="009807A8">
              <w:rPr>
                <w:rFonts w:ascii="Calibri" w:eastAsia="Times New Roman" w:hAnsi="Calibri" w:cs="Calibri"/>
              </w:rPr>
              <w:t>TAKE DOWN SWITCH</w:t>
            </w:r>
          </w:p>
        </w:tc>
        <w:tc>
          <w:tcPr>
            <w:tcW w:w="1412" w:type="dxa"/>
            <w:tcBorders>
              <w:top w:val="nil"/>
              <w:left w:val="nil"/>
              <w:bottom w:val="single" w:sz="4" w:space="0" w:color="auto"/>
              <w:right w:val="single" w:sz="4" w:space="0" w:color="auto"/>
            </w:tcBorders>
            <w:shd w:val="clear" w:color="auto" w:fill="auto"/>
            <w:noWrap/>
            <w:hideMark/>
          </w:tcPr>
          <w:p w:rsidR="009807A8" w:rsidRPr="009807A8" w:rsidRDefault="009807A8" w:rsidP="009807A8">
            <w:pPr>
              <w:spacing w:after="0" w:line="240" w:lineRule="auto"/>
              <w:jc w:val="center"/>
              <w:rPr>
                <w:rFonts w:ascii="Calibri" w:eastAsia="Times New Roman" w:hAnsi="Calibri" w:cs="Calibri"/>
                <w:color w:val="000000"/>
              </w:rPr>
            </w:pPr>
            <w:r w:rsidRPr="009807A8">
              <w:rPr>
                <w:rFonts w:ascii="Calibri" w:eastAsia="Times New Roman" w:hAnsi="Calibri" w:cs="Calibri"/>
                <w:color w:val="000000"/>
              </w:rPr>
              <w:t>1</w:t>
            </w:r>
          </w:p>
        </w:tc>
      </w:tr>
    </w:tbl>
    <w:p w:rsidR="006757E9" w:rsidRDefault="006757E9" w:rsidP="00062701">
      <w:pPr>
        <w:spacing w:after="0" w:line="240" w:lineRule="auto"/>
        <w:rPr>
          <w:rFonts w:ascii="Calibri" w:eastAsia="Times New Roman" w:hAnsi="Calibri" w:cs="Calibri"/>
        </w:rPr>
      </w:pPr>
    </w:p>
    <w:p w:rsidR="006757E9" w:rsidRPr="008260E3" w:rsidRDefault="008260E3" w:rsidP="008260E3">
      <w:pPr>
        <w:spacing w:after="0"/>
        <w:contextualSpacing/>
        <w:rPr>
          <w:rFonts w:ascii="Times New Roman" w:eastAsia="Times New Roman" w:hAnsi="Times New Roman" w:cs="Times New Roman"/>
          <w:b/>
          <w:sz w:val="24"/>
        </w:rPr>
      </w:pPr>
      <w:r w:rsidRPr="008260E3">
        <w:rPr>
          <w:rFonts w:ascii="Times New Roman" w:eastAsia="Times New Roman" w:hAnsi="Times New Roman" w:cs="Times New Roman"/>
          <w:b/>
          <w:sz w:val="24"/>
        </w:rPr>
        <w:t>*Seat Riser</w:t>
      </w:r>
      <w:r w:rsidR="001D2D5C">
        <w:rPr>
          <w:rFonts w:ascii="Times New Roman" w:eastAsia="Times New Roman" w:hAnsi="Times New Roman" w:cs="Times New Roman"/>
          <w:b/>
          <w:sz w:val="24"/>
        </w:rPr>
        <w:t xml:space="preserve"> Specifications</w:t>
      </w:r>
      <w:r w:rsidRPr="008260E3">
        <w:rPr>
          <w:rFonts w:ascii="Times New Roman" w:eastAsia="Times New Roman" w:hAnsi="Times New Roman" w:cs="Times New Roman"/>
          <w:b/>
          <w:sz w:val="24"/>
        </w:rPr>
        <w:t>:</w:t>
      </w:r>
    </w:p>
    <w:p w:rsidR="008260E3" w:rsidRPr="008260E3" w:rsidRDefault="008260E3" w:rsidP="008260E3">
      <w:pPr>
        <w:pStyle w:val="ListParagraph"/>
        <w:numPr>
          <w:ilvl w:val="0"/>
          <w:numId w:val="15"/>
        </w:numPr>
        <w:spacing w:after="0"/>
        <w:rPr>
          <w:rFonts w:ascii="Times New Roman" w:eastAsia="Times New Roman" w:hAnsi="Times New Roman" w:cs="Times New Roman"/>
          <w:sz w:val="24"/>
        </w:rPr>
      </w:pPr>
      <w:r w:rsidRPr="008260E3">
        <w:rPr>
          <w:rFonts w:ascii="Times New Roman" w:eastAsia="Times New Roman" w:hAnsi="Times New Roman" w:cs="Times New Roman"/>
          <w:sz w:val="24"/>
        </w:rPr>
        <w:t>Riser height</w:t>
      </w:r>
      <w:r w:rsidR="00236698">
        <w:rPr>
          <w:rFonts w:ascii="Times New Roman" w:eastAsia="Times New Roman" w:hAnsi="Times New Roman" w:cs="Times New Roman"/>
          <w:sz w:val="24"/>
        </w:rPr>
        <w:t>s</w:t>
      </w:r>
      <w:r w:rsidRPr="008260E3">
        <w:rPr>
          <w:rFonts w:ascii="Times New Roman" w:eastAsia="Times New Roman" w:hAnsi="Times New Roman" w:cs="Times New Roman"/>
          <w:sz w:val="24"/>
        </w:rPr>
        <w:t xml:space="preserve"> will vary from approximately 1.5” to 2.5” </w:t>
      </w:r>
      <w:r w:rsidR="00236698">
        <w:rPr>
          <w:rFonts w:ascii="Times New Roman" w:eastAsia="Times New Roman" w:hAnsi="Times New Roman" w:cs="Times New Roman"/>
          <w:sz w:val="24"/>
        </w:rPr>
        <w:t xml:space="preserve">and </w:t>
      </w:r>
      <w:r w:rsidRPr="008260E3">
        <w:rPr>
          <w:rFonts w:ascii="Times New Roman" w:eastAsia="Times New Roman" w:hAnsi="Times New Roman" w:cs="Times New Roman"/>
          <w:sz w:val="24"/>
        </w:rPr>
        <w:t xml:space="preserve">made of strong ASA Plastic with threads for ¼” 20 bolts.  Height </w:t>
      </w:r>
      <w:r w:rsidR="00236698">
        <w:rPr>
          <w:rFonts w:ascii="Times New Roman" w:eastAsia="Times New Roman" w:hAnsi="Times New Roman" w:cs="Times New Roman"/>
          <w:sz w:val="24"/>
        </w:rPr>
        <w:t>to</w:t>
      </w:r>
      <w:r w:rsidRPr="008260E3">
        <w:rPr>
          <w:rFonts w:ascii="Times New Roman" w:eastAsia="Times New Roman" w:hAnsi="Times New Roman" w:cs="Times New Roman"/>
          <w:sz w:val="24"/>
        </w:rPr>
        <w:t xml:space="preserve"> be determined at the time of order.</w:t>
      </w:r>
      <w:bookmarkStart w:id="0" w:name="_GoBack"/>
      <w:bookmarkEnd w:id="0"/>
    </w:p>
    <w:p w:rsidR="006757E9" w:rsidRDefault="006757E9" w:rsidP="00062701">
      <w:pPr>
        <w:spacing w:after="0" w:line="240" w:lineRule="auto"/>
        <w:rPr>
          <w:rFonts w:ascii="Times New Roman" w:hAnsi="Times New Roman" w:cs="Times New Roman"/>
          <w:b/>
          <w:sz w:val="24"/>
          <w:szCs w:val="24"/>
        </w:rPr>
      </w:pPr>
      <w:r>
        <w:rPr>
          <w:rFonts w:ascii="Times New Roman" w:hAnsi="Times New Roman" w:cs="Times New Roman"/>
          <w:b/>
          <w:sz w:val="24"/>
          <w:szCs w:val="24"/>
        </w:rPr>
        <w:t>**Police Box Specifications:</w:t>
      </w:r>
    </w:p>
    <w:p w:rsidR="006757E9" w:rsidRPr="006757E9" w:rsidRDefault="006757E9" w:rsidP="006757E9">
      <w:pPr>
        <w:pStyle w:val="ListParagraph"/>
        <w:numPr>
          <w:ilvl w:val="0"/>
          <w:numId w:val="14"/>
        </w:numPr>
        <w:spacing w:after="0" w:line="240" w:lineRule="auto"/>
        <w:rPr>
          <w:rFonts w:ascii="Times New Roman" w:hAnsi="Times New Roman" w:cs="Times New Roman"/>
          <w:sz w:val="24"/>
          <w:szCs w:val="24"/>
        </w:rPr>
      </w:pPr>
      <w:r w:rsidRPr="006757E9">
        <w:rPr>
          <w:rFonts w:ascii="Times New Roman" w:hAnsi="Times New Roman" w:cs="Times New Roman"/>
          <w:sz w:val="24"/>
          <w:szCs w:val="24"/>
        </w:rPr>
        <w:t xml:space="preserve">Police box to be made entirely of </w:t>
      </w:r>
      <w:r>
        <w:rPr>
          <w:rFonts w:ascii="Times New Roman" w:hAnsi="Times New Roman" w:cs="Times New Roman"/>
          <w:sz w:val="24"/>
          <w:szCs w:val="24"/>
        </w:rPr>
        <w:t xml:space="preserve">.125 gauge, 5052 </w:t>
      </w:r>
      <w:r w:rsidRPr="006757E9">
        <w:rPr>
          <w:rFonts w:ascii="Times New Roman" w:hAnsi="Times New Roman" w:cs="Times New Roman"/>
          <w:sz w:val="24"/>
          <w:szCs w:val="24"/>
        </w:rPr>
        <w:t>Aluminum with a spray-in liner.</w:t>
      </w:r>
    </w:p>
    <w:p w:rsidR="006757E9" w:rsidRPr="006757E9" w:rsidRDefault="006757E9" w:rsidP="006757E9">
      <w:pPr>
        <w:pStyle w:val="ListParagraph"/>
        <w:numPr>
          <w:ilvl w:val="0"/>
          <w:numId w:val="14"/>
        </w:numPr>
        <w:spacing w:after="0" w:line="240" w:lineRule="auto"/>
        <w:rPr>
          <w:rFonts w:ascii="Times New Roman" w:hAnsi="Times New Roman" w:cs="Times New Roman"/>
          <w:sz w:val="24"/>
          <w:szCs w:val="24"/>
        </w:rPr>
      </w:pPr>
      <w:r w:rsidRPr="006757E9">
        <w:rPr>
          <w:rFonts w:ascii="Times New Roman" w:hAnsi="Times New Roman" w:cs="Times New Roman"/>
          <w:sz w:val="24"/>
          <w:szCs w:val="24"/>
        </w:rPr>
        <w:t>Box Dimensions: 21 ¼ ” L x 15 ¼” W x 7” H</w:t>
      </w:r>
    </w:p>
    <w:p w:rsidR="006757E9" w:rsidRDefault="006757E9" w:rsidP="006757E9">
      <w:pPr>
        <w:pStyle w:val="ListParagraph"/>
        <w:numPr>
          <w:ilvl w:val="0"/>
          <w:numId w:val="14"/>
        </w:numPr>
        <w:spacing w:after="0" w:line="240" w:lineRule="auto"/>
        <w:rPr>
          <w:rFonts w:ascii="Times New Roman" w:hAnsi="Times New Roman" w:cs="Times New Roman"/>
          <w:sz w:val="24"/>
          <w:szCs w:val="24"/>
        </w:rPr>
      </w:pPr>
      <w:r w:rsidRPr="006757E9">
        <w:rPr>
          <w:rFonts w:ascii="Times New Roman" w:hAnsi="Times New Roman" w:cs="Times New Roman"/>
          <w:sz w:val="24"/>
          <w:szCs w:val="24"/>
        </w:rPr>
        <w:t>Lid Dimension: 21 ½ ” L x 15 ½ ” W</w:t>
      </w:r>
    </w:p>
    <w:p w:rsidR="006757E9" w:rsidRDefault="006757E9" w:rsidP="006757E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Gas Struts: 10” Extended, 18lbs Force (</w:t>
      </w:r>
      <w:r w:rsidR="008260E3">
        <w:rPr>
          <w:rFonts w:ascii="Times New Roman" w:hAnsi="Times New Roman" w:cs="Times New Roman"/>
          <w:sz w:val="24"/>
          <w:szCs w:val="24"/>
        </w:rPr>
        <w:t xml:space="preserve">Brand: </w:t>
      </w:r>
      <w:r>
        <w:rPr>
          <w:rFonts w:ascii="Times New Roman" w:hAnsi="Times New Roman" w:cs="Times New Roman"/>
          <w:sz w:val="24"/>
          <w:szCs w:val="24"/>
        </w:rPr>
        <w:t>Genesis GSS 1726UK or equal)</w:t>
      </w:r>
    </w:p>
    <w:p w:rsidR="006757E9" w:rsidRPr="006757E9" w:rsidRDefault="006757E9" w:rsidP="006757E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Latch: Stainless Steel with mini teardrop key lock</w:t>
      </w:r>
      <w:r w:rsidR="008260E3">
        <w:rPr>
          <w:rFonts w:ascii="Times New Roman" w:hAnsi="Times New Roman" w:cs="Times New Roman"/>
          <w:sz w:val="24"/>
          <w:szCs w:val="24"/>
        </w:rPr>
        <w:t xml:space="preserve"> (Brand: Buyers Product or equal)</w:t>
      </w:r>
    </w:p>
    <w:p w:rsidR="006757E9" w:rsidRDefault="006757E9" w:rsidP="006757E9">
      <w:pPr>
        <w:spacing w:after="0" w:line="240" w:lineRule="auto"/>
        <w:rPr>
          <w:rFonts w:ascii="Times New Roman" w:hAnsi="Times New Roman" w:cs="Times New Roman"/>
          <w:b/>
          <w:sz w:val="24"/>
          <w:szCs w:val="24"/>
        </w:rPr>
      </w:pPr>
    </w:p>
    <w:p w:rsidR="006757E9" w:rsidRPr="006757E9" w:rsidRDefault="006757E9" w:rsidP="006757E9">
      <w:pPr>
        <w:spacing w:after="0" w:line="240" w:lineRule="auto"/>
        <w:rPr>
          <w:rFonts w:ascii="Times New Roman" w:hAnsi="Times New Roman" w:cs="Times New Roman"/>
          <w:b/>
          <w:sz w:val="24"/>
          <w:szCs w:val="24"/>
        </w:rPr>
      </w:pPr>
    </w:p>
    <w:p w:rsidR="006757E9" w:rsidRPr="00062701" w:rsidRDefault="00BD0CDB" w:rsidP="00062701">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158596" cy="613961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3578" cy="6145541"/>
                    </a:xfrm>
                    <a:prstGeom prst="rect">
                      <a:avLst/>
                    </a:prstGeom>
                    <a:noFill/>
                    <a:ln>
                      <a:noFill/>
                    </a:ln>
                  </pic:spPr>
                </pic:pic>
              </a:graphicData>
            </a:graphic>
          </wp:inline>
        </w:drawing>
      </w:r>
    </w:p>
    <w:sectPr w:rsidR="006757E9" w:rsidRPr="00062701" w:rsidSect="000D04F6">
      <w:headerReference w:type="default" r:id="rId8"/>
      <w:footerReference w:type="default" r:id="rId9"/>
      <w:type w:val="continuous"/>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B4" w:rsidRDefault="00936BB4" w:rsidP="00926825">
      <w:pPr>
        <w:spacing w:after="0" w:line="240" w:lineRule="auto"/>
      </w:pPr>
      <w:r>
        <w:separator/>
      </w:r>
    </w:p>
  </w:endnote>
  <w:endnote w:type="continuationSeparator" w:id="0">
    <w:p w:rsidR="00936BB4" w:rsidRDefault="00936BB4" w:rsidP="0092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CE" w:rsidRPr="008E4019" w:rsidRDefault="00FF51CE" w:rsidP="00FF51CE">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D2D5C">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D2D5C">
      <w:rPr>
        <w:rFonts w:ascii="Times New Roman" w:hAnsi="Times New Roman" w:cs="Times New Roman"/>
        <w:noProof/>
      </w:rPr>
      <w:t>7</w:t>
    </w:r>
    <w:r w:rsidRPr="008E4019">
      <w:rPr>
        <w:rFonts w:ascii="Times New Roman" w:hAnsi="Times New Roman" w:cs="Times New Roman"/>
      </w:rPr>
      <w:fldChar w:fldCharType="end"/>
    </w:r>
  </w:p>
  <w:p w:rsidR="00451CEC" w:rsidRDefault="00451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B4" w:rsidRDefault="00936BB4" w:rsidP="00926825">
      <w:pPr>
        <w:spacing w:after="0" w:line="240" w:lineRule="auto"/>
      </w:pPr>
      <w:r>
        <w:separator/>
      </w:r>
    </w:p>
  </w:footnote>
  <w:footnote w:type="continuationSeparator" w:id="0">
    <w:p w:rsidR="00936BB4" w:rsidRDefault="00936BB4" w:rsidP="0092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CB" w:rsidRPr="00BF4802" w:rsidRDefault="00BC59CB" w:rsidP="00BF04EC">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617"/>
    <w:multiLevelType w:val="hybridMultilevel"/>
    <w:tmpl w:val="0698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A7AD5"/>
    <w:multiLevelType w:val="hybridMultilevel"/>
    <w:tmpl w:val="2B18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91645"/>
    <w:multiLevelType w:val="hybridMultilevel"/>
    <w:tmpl w:val="70668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79B9"/>
    <w:multiLevelType w:val="hybridMultilevel"/>
    <w:tmpl w:val="18FA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96263"/>
    <w:multiLevelType w:val="hybridMultilevel"/>
    <w:tmpl w:val="A5845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0033A4"/>
    <w:multiLevelType w:val="multilevel"/>
    <w:tmpl w:val="2DF21ADA"/>
    <w:lvl w:ilvl="0">
      <w:start w:val="1"/>
      <w:numFmt w:val="decimal"/>
      <w:lvlText w:val="%1."/>
      <w:lvlJc w:val="left"/>
      <w:pPr>
        <w:ind w:left="540" w:hanging="360"/>
      </w:pPr>
      <w:rPr>
        <w:rFonts w:hint="default"/>
        <w:b/>
      </w:rPr>
    </w:lvl>
    <w:lvl w:ilvl="1">
      <w:start w:val="1"/>
      <w:numFmt w:val="upperLetter"/>
      <w:lvlText w:val="%2."/>
      <w:lvlJc w:val="left"/>
      <w:pPr>
        <w:ind w:left="720" w:hanging="360"/>
      </w:pPr>
      <w:rPr>
        <w:rFonts w:hint="default"/>
        <w:b w:val="0"/>
        <w:sz w:val="20"/>
        <w:szCs w:val="2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9739D5"/>
    <w:multiLevelType w:val="hybridMultilevel"/>
    <w:tmpl w:val="5656A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219AB"/>
    <w:multiLevelType w:val="hybridMultilevel"/>
    <w:tmpl w:val="912A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57798"/>
    <w:multiLevelType w:val="hybridMultilevel"/>
    <w:tmpl w:val="E04A0BD0"/>
    <w:lvl w:ilvl="0" w:tplc="8CEA520C">
      <w:start w:val="1"/>
      <w:numFmt w:val="decimal"/>
      <w:lvlText w:val="%1."/>
      <w:lvlJc w:val="left"/>
      <w:pPr>
        <w:ind w:left="720" w:hanging="360"/>
      </w:pPr>
      <w:rPr>
        <w:b/>
      </w:rPr>
    </w:lvl>
    <w:lvl w:ilvl="1" w:tplc="2CAC2784">
      <w:start w:val="1"/>
      <w:numFmt w:val="upperLetter"/>
      <w:lvlText w:val="%2."/>
      <w:lvlJc w:val="left"/>
      <w:pPr>
        <w:ind w:left="1440" w:hanging="360"/>
      </w:pPr>
      <w:rPr>
        <w:rFonts w:hint="default"/>
      </w:rPr>
    </w:lvl>
    <w:lvl w:ilvl="2" w:tplc="C922B08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578BE"/>
    <w:multiLevelType w:val="multilevel"/>
    <w:tmpl w:val="E3E800FE"/>
    <w:lvl w:ilvl="0">
      <w:start w:val="1"/>
      <w:numFmt w:val="decimal"/>
      <w:lvlText w:val="%1."/>
      <w:lvlJc w:val="left"/>
      <w:pPr>
        <w:ind w:left="540" w:hanging="360"/>
      </w:pPr>
      <w:rPr>
        <w:rFonts w:hint="default"/>
        <w:b/>
      </w:rPr>
    </w:lvl>
    <w:lvl w:ilvl="1">
      <w:start w:val="1"/>
      <w:numFmt w:val="upperLetter"/>
      <w:lvlText w:val="%2."/>
      <w:lvlJc w:val="left"/>
      <w:pPr>
        <w:ind w:left="720" w:hanging="360"/>
      </w:pPr>
      <w:rPr>
        <w:rFonts w:hint="default"/>
        <w:b w:val="0"/>
        <w:sz w:val="20"/>
        <w:szCs w:val="20"/>
      </w:rPr>
    </w:lvl>
    <w:lvl w:ilvl="2">
      <w:start w:val="1"/>
      <w:numFmt w:val="upperLetter"/>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FF45D94"/>
    <w:multiLevelType w:val="hybridMultilevel"/>
    <w:tmpl w:val="1B54A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97874"/>
    <w:multiLevelType w:val="hybridMultilevel"/>
    <w:tmpl w:val="A752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37591"/>
    <w:multiLevelType w:val="hybridMultilevel"/>
    <w:tmpl w:val="14BCE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C1EE3"/>
    <w:multiLevelType w:val="hybridMultilevel"/>
    <w:tmpl w:val="342A8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0110A"/>
    <w:multiLevelType w:val="hybridMultilevel"/>
    <w:tmpl w:val="2AA2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9"/>
  </w:num>
  <w:num w:numId="6">
    <w:abstractNumId w:val="2"/>
  </w:num>
  <w:num w:numId="7">
    <w:abstractNumId w:val="10"/>
  </w:num>
  <w:num w:numId="8">
    <w:abstractNumId w:val="1"/>
  </w:num>
  <w:num w:numId="9">
    <w:abstractNumId w:val="14"/>
  </w:num>
  <w:num w:numId="10">
    <w:abstractNumId w:val="12"/>
  </w:num>
  <w:num w:numId="11">
    <w:abstractNumId w:val="7"/>
  </w:num>
  <w:num w:numId="12">
    <w:abstractNumId w:val="13"/>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25"/>
    <w:rsid w:val="0000478F"/>
    <w:rsid w:val="00011D42"/>
    <w:rsid w:val="000444EE"/>
    <w:rsid w:val="00057A05"/>
    <w:rsid w:val="00062701"/>
    <w:rsid w:val="000704A2"/>
    <w:rsid w:val="00093164"/>
    <w:rsid w:val="00093877"/>
    <w:rsid w:val="00096E53"/>
    <w:rsid w:val="000A2DBC"/>
    <w:rsid w:val="000A6D41"/>
    <w:rsid w:val="000D04F6"/>
    <w:rsid w:val="000E6A49"/>
    <w:rsid w:val="001550DE"/>
    <w:rsid w:val="00156C6E"/>
    <w:rsid w:val="00181E21"/>
    <w:rsid w:val="001B0650"/>
    <w:rsid w:val="001B44E7"/>
    <w:rsid w:val="001D2D5C"/>
    <w:rsid w:val="001F5986"/>
    <w:rsid w:val="002004E4"/>
    <w:rsid w:val="002137D5"/>
    <w:rsid w:val="00236698"/>
    <w:rsid w:val="002A4439"/>
    <w:rsid w:val="002A5B03"/>
    <w:rsid w:val="002D3CD8"/>
    <w:rsid w:val="002D5450"/>
    <w:rsid w:val="002E0C57"/>
    <w:rsid w:val="002F4EB7"/>
    <w:rsid w:val="00322714"/>
    <w:rsid w:val="0032702C"/>
    <w:rsid w:val="00355437"/>
    <w:rsid w:val="003843D4"/>
    <w:rsid w:val="003C5C87"/>
    <w:rsid w:val="003C6C5C"/>
    <w:rsid w:val="00427EE8"/>
    <w:rsid w:val="00442DA5"/>
    <w:rsid w:val="00451CEC"/>
    <w:rsid w:val="00493FAE"/>
    <w:rsid w:val="004A2700"/>
    <w:rsid w:val="004D253A"/>
    <w:rsid w:val="00503824"/>
    <w:rsid w:val="0053138A"/>
    <w:rsid w:val="00555280"/>
    <w:rsid w:val="005647AB"/>
    <w:rsid w:val="005A0919"/>
    <w:rsid w:val="005E27CA"/>
    <w:rsid w:val="005F639B"/>
    <w:rsid w:val="00606800"/>
    <w:rsid w:val="00632ABA"/>
    <w:rsid w:val="006366F4"/>
    <w:rsid w:val="006521F4"/>
    <w:rsid w:val="006757E9"/>
    <w:rsid w:val="006F2651"/>
    <w:rsid w:val="007242EF"/>
    <w:rsid w:val="0072526D"/>
    <w:rsid w:val="00745524"/>
    <w:rsid w:val="007463ED"/>
    <w:rsid w:val="00767E48"/>
    <w:rsid w:val="007871BB"/>
    <w:rsid w:val="008260E3"/>
    <w:rsid w:val="008276A6"/>
    <w:rsid w:val="00847A09"/>
    <w:rsid w:val="0085275F"/>
    <w:rsid w:val="008630FE"/>
    <w:rsid w:val="00882F92"/>
    <w:rsid w:val="008D03D8"/>
    <w:rsid w:val="0092581A"/>
    <w:rsid w:val="00926825"/>
    <w:rsid w:val="00931557"/>
    <w:rsid w:val="00936BB4"/>
    <w:rsid w:val="00950DD1"/>
    <w:rsid w:val="009807A8"/>
    <w:rsid w:val="00981132"/>
    <w:rsid w:val="00984C78"/>
    <w:rsid w:val="009D7C5C"/>
    <w:rsid w:val="00A13EF6"/>
    <w:rsid w:val="00A52D16"/>
    <w:rsid w:val="00A91F41"/>
    <w:rsid w:val="00AB0F13"/>
    <w:rsid w:val="00AF4ACD"/>
    <w:rsid w:val="00B14E02"/>
    <w:rsid w:val="00BC59CB"/>
    <w:rsid w:val="00BD0CDB"/>
    <w:rsid w:val="00BF04EC"/>
    <w:rsid w:val="00BF4802"/>
    <w:rsid w:val="00C05306"/>
    <w:rsid w:val="00C235DD"/>
    <w:rsid w:val="00C5203E"/>
    <w:rsid w:val="00C70768"/>
    <w:rsid w:val="00C82555"/>
    <w:rsid w:val="00CC1053"/>
    <w:rsid w:val="00CE6E33"/>
    <w:rsid w:val="00D205C5"/>
    <w:rsid w:val="00D42C64"/>
    <w:rsid w:val="00D82A8A"/>
    <w:rsid w:val="00D90081"/>
    <w:rsid w:val="00DC0231"/>
    <w:rsid w:val="00DD5D3B"/>
    <w:rsid w:val="00E1122F"/>
    <w:rsid w:val="00E12D58"/>
    <w:rsid w:val="00E308A3"/>
    <w:rsid w:val="00E4221E"/>
    <w:rsid w:val="00E95D50"/>
    <w:rsid w:val="00EC2C4E"/>
    <w:rsid w:val="00EC7140"/>
    <w:rsid w:val="00ED0829"/>
    <w:rsid w:val="00ED332E"/>
    <w:rsid w:val="00ED5DCC"/>
    <w:rsid w:val="00EF1957"/>
    <w:rsid w:val="00F13630"/>
    <w:rsid w:val="00F232FF"/>
    <w:rsid w:val="00FB35CC"/>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F0D9856"/>
  <w15:chartTrackingRefBased/>
  <w15:docId w15:val="{6C67C759-91CA-47F5-8E9E-41D6B724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825"/>
  </w:style>
  <w:style w:type="paragraph" w:styleId="Footer">
    <w:name w:val="footer"/>
    <w:basedOn w:val="Normal"/>
    <w:link w:val="FooterChar"/>
    <w:uiPriority w:val="99"/>
    <w:unhideWhenUsed/>
    <w:rsid w:val="00926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825"/>
  </w:style>
  <w:style w:type="character" w:styleId="Strong">
    <w:name w:val="Strong"/>
    <w:basedOn w:val="DefaultParagraphFont"/>
    <w:uiPriority w:val="22"/>
    <w:qFormat/>
    <w:rsid w:val="00E1122F"/>
    <w:rPr>
      <w:b/>
      <w:bCs/>
    </w:rPr>
  </w:style>
  <w:style w:type="paragraph" w:styleId="BalloonText">
    <w:name w:val="Balloon Text"/>
    <w:basedOn w:val="Normal"/>
    <w:link w:val="BalloonTextChar"/>
    <w:uiPriority w:val="99"/>
    <w:semiHidden/>
    <w:unhideWhenUsed/>
    <w:rsid w:val="00564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7AB"/>
    <w:rPr>
      <w:rFonts w:ascii="Segoe UI" w:hAnsi="Segoe UI" w:cs="Segoe UI"/>
      <w:sz w:val="18"/>
      <w:szCs w:val="18"/>
    </w:rPr>
  </w:style>
  <w:style w:type="paragraph" w:styleId="ListParagraph">
    <w:name w:val="List Paragraph"/>
    <w:basedOn w:val="Normal"/>
    <w:uiPriority w:val="34"/>
    <w:qFormat/>
    <w:rsid w:val="00EF1957"/>
    <w:pPr>
      <w:ind w:left="720"/>
      <w:contextualSpacing/>
    </w:pPr>
  </w:style>
  <w:style w:type="character" w:styleId="Hyperlink">
    <w:name w:val="Hyperlink"/>
    <w:basedOn w:val="DefaultParagraphFont"/>
    <w:uiPriority w:val="99"/>
    <w:unhideWhenUsed/>
    <w:rsid w:val="00EF1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21445">
      <w:bodyDiv w:val="1"/>
      <w:marLeft w:val="0"/>
      <w:marRight w:val="0"/>
      <w:marTop w:val="0"/>
      <w:marBottom w:val="0"/>
      <w:divBdr>
        <w:top w:val="none" w:sz="0" w:space="0" w:color="auto"/>
        <w:left w:val="none" w:sz="0" w:space="0" w:color="auto"/>
        <w:bottom w:val="none" w:sz="0" w:space="0" w:color="auto"/>
        <w:right w:val="none" w:sz="0" w:space="0" w:color="auto"/>
      </w:divBdr>
    </w:div>
    <w:div w:id="14208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Tuan Nguyen</cp:lastModifiedBy>
  <cp:revision>11</cp:revision>
  <cp:lastPrinted>2025-06-10T18:20:00Z</cp:lastPrinted>
  <dcterms:created xsi:type="dcterms:W3CDTF">2025-04-11T19:01:00Z</dcterms:created>
  <dcterms:modified xsi:type="dcterms:W3CDTF">2025-06-10T19:13:00Z</dcterms:modified>
</cp:coreProperties>
</file>