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FA" w:rsidRPr="003665FA" w:rsidRDefault="003665FA" w:rsidP="003665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5FA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3665FA" w:rsidRPr="003665FA" w:rsidRDefault="003665FA" w:rsidP="003665FA">
      <w:pPr>
        <w:rPr>
          <w:rFonts w:ascii="Times New Roman" w:hAnsi="Times New Roman" w:cs="Times New Roman"/>
          <w:sz w:val="24"/>
          <w:szCs w:val="24"/>
        </w:rPr>
      </w:pPr>
      <w:r w:rsidRPr="003665FA">
        <w:rPr>
          <w:rFonts w:ascii="Times New Roman" w:hAnsi="Times New Roman" w:cs="Times New Roman"/>
          <w:sz w:val="24"/>
          <w:szCs w:val="24"/>
        </w:rPr>
        <w:t>The Contractor shall provide all labor, materials, and equipment to construct and install a boat hoist system for the Louisiana Department of Wildlife and Fisheries (LDWF).</w:t>
      </w:r>
    </w:p>
    <w:p w:rsidR="003665FA" w:rsidRPr="003665FA" w:rsidRDefault="003665FA" w:rsidP="003665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5FA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3665FA" w:rsidRPr="003665FA" w:rsidRDefault="003665FA" w:rsidP="003665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65FA">
        <w:rPr>
          <w:rFonts w:ascii="Times New Roman" w:hAnsi="Times New Roman" w:cs="Times New Roman"/>
          <w:sz w:val="24"/>
          <w:szCs w:val="24"/>
        </w:rPr>
        <w:t>Manchac</w:t>
      </w:r>
      <w:proofErr w:type="spellEnd"/>
      <w:r w:rsidRPr="003665FA">
        <w:rPr>
          <w:rFonts w:ascii="Times New Roman" w:hAnsi="Times New Roman" w:cs="Times New Roman"/>
          <w:sz w:val="24"/>
          <w:szCs w:val="24"/>
        </w:rPr>
        <w:t xml:space="preserve"> WMA Boathouse</w:t>
      </w:r>
    </w:p>
    <w:p w:rsidR="003665FA" w:rsidRPr="003665FA" w:rsidRDefault="003665FA" w:rsidP="00366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5FA">
        <w:rPr>
          <w:rFonts w:ascii="Times New Roman" w:hAnsi="Times New Roman" w:cs="Times New Roman"/>
          <w:sz w:val="24"/>
          <w:szCs w:val="24"/>
        </w:rPr>
        <w:t>87 Alligator Lane</w:t>
      </w:r>
    </w:p>
    <w:p w:rsidR="003665FA" w:rsidRPr="003665FA" w:rsidRDefault="003665FA" w:rsidP="00366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5FA">
        <w:rPr>
          <w:rFonts w:ascii="Times New Roman" w:hAnsi="Times New Roman" w:cs="Times New Roman"/>
          <w:sz w:val="24"/>
          <w:szCs w:val="24"/>
        </w:rPr>
        <w:t>Akers, LA 70421</w:t>
      </w:r>
    </w:p>
    <w:p w:rsidR="003665FA" w:rsidRPr="003665FA" w:rsidRDefault="003665FA" w:rsidP="00366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5FA" w:rsidRPr="003665FA" w:rsidRDefault="003665FA" w:rsidP="003665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5FA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:rsidR="003665FA" w:rsidRPr="003665FA" w:rsidRDefault="00450727" w:rsidP="00366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Shane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(985) </w:t>
      </w:r>
      <w:r w:rsidR="003665FA" w:rsidRPr="003665FA">
        <w:rPr>
          <w:rFonts w:ascii="Times New Roman" w:hAnsi="Times New Roman" w:cs="Times New Roman"/>
          <w:sz w:val="24"/>
          <w:szCs w:val="24"/>
        </w:rPr>
        <w:t>543-4777</w:t>
      </w:r>
    </w:p>
    <w:p w:rsidR="003665FA" w:rsidRPr="003665FA" w:rsidRDefault="003665FA" w:rsidP="003665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5FA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3665FA" w:rsidRPr="003665FA" w:rsidRDefault="003665FA" w:rsidP="003665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65FA">
        <w:rPr>
          <w:rFonts w:ascii="Times New Roman" w:hAnsi="Times New Roman" w:cs="Times New Roman"/>
          <w:sz w:val="24"/>
          <w:szCs w:val="24"/>
        </w:rPr>
        <w:t xml:space="preserve">Boat hoist must be capable of fully lifting and lowering a minimum 5000lb vessel into/out of the water. </w:t>
      </w:r>
      <w:r>
        <w:rPr>
          <w:rFonts w:ascii="Times New Roman" w:hAnsi="Times New Roman" w:cs="Times New Roman"/>
          <w:sz w:val="24"/>
          <w:szCs w:val="24"/>
        </w:rPr>
        <w:t>The Contractor</w:t>
      </w:r>
      <w:r w:rsidRPr="003665FA">
        <w:rPr>
          <w:rFonts w:ascii="Times New Roman" w:hAnsi="Times New Roman" w:cs="Times New Roman"/>
          <w:sz w:val="24"/>
          <w:szCs w:val="24"/>
        </w:rPr>
        <w:t xml:space="preserve"> will have access to the types of vessels intended for use in this system for proper weight distribution purposes.</w:t>
      </w:r>
    </w:p>
    <w:p w:rsidR="003665FA" w:rsidRPr="003665FA" w:rsidRDefault="003665FA" w:rsidP="003665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65FA">
        <w:rPr>
          <w:rFonts w:ascii="Times New Roman" w:hAnsi="Times New Roman" w:cs="Times New Roman"/>
          <w:sz w:val="24"/>
          <w:szCs w:val="24"/>
        </w:rPr>
        <w:t>No components of the system may impede any existing walkways, and have at least a 6’ or greater clearance from the walkway deck surface.</w:t>
      </w:r>
    </w:p>
    <w:p w:rsidR="003665FA" w:rsidRPr="006F47AA" w:rsidRDefault="003665FA" w:rsidP="003665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7AA">
        <w:rPr>
          <w:rFonts w:ascii="Times New Roman" w:hAnsi="Times New Roman" w:cs="Times New Roman"/>
          <w:sz w:val="24"/>
          <w:szCs w:val="24"/>
        </w:rPr>
        <w:t>All materials used must be resistant to corrosion, including but not limited to:</w:t>
      </w:r>
    </w:p>
    <w:p w:rsidR="003665FA" w:rsidRPr="006F47AA" w:rsidRDefault="003665FA" w:rsidP="003665F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F47AA">
        <w:rPr>
          <w:rFonts w:ascii="Times New Roman" w:hAnsi="Times New Roman" w:cs="Times New Roman"/>
          <w:sz w:val="24"/>
          <w:szCs w:val="24"/>
        </w:rPr>
        <w:t>Steel components must be coated with rust preventative,</w:t>
      </w:r>
    </w:p>
    <w:p w:rsidR="003665FA" w:rsidRPr="006F47AA" w:rsidRDefault="003665FA" w:rsidP="003665F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F47AA">
        <w:rPr>
          <w:rFonts w:ascii="Times New Roman" w:hAnsi="Times New Roman" w:cs="Times New Roman"/>
          <w:sz w:val="24"/>
          <w:szCs w:val="24"/>
        </w:rPr>
        <w:t>Cables must be stainless steel, and</w:t>
      </w:r>
    </w:p>
    <w:p w:rsidR="003665FA" w:rsidRPr="006F47AA" w:rsidRDefault="003665FA" w:rsidP="003665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7AA">
        <w:rPr>
          <w:rFonts w:ascii="Times New Roman" w:hAnsi="Times New Roman" w:cs="Times New Roman"/>
          <w:sz w:val="24"/>
          <w:szCs w:val="24"/>
        </w:rPr>
        <w:t>Bolts, nuts, and all hardware must be stainless steel or galvanized.</w:t>
      </w:r>
    </w:p>
    <w:p w:rsidR="003665FA" w:rsidRPr="006F47AA" w:rsidRDefault="003665FA" w:rsidP="003665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7AA">
        <w:rPr>
          <w:rFonts w:ascii="Times New Roman" w:hAnsi="Times New Roman" w:cs="Times New Roman"/>
          <w:sz w:val="24"/>
          <w:szCs w:val="24"/>
        </w:rPr>
        <w:t>Electrical components must be rated for outdoor use.</w:t>
      </w:r>
    </w:p>
    <w:p w:rsidR="003665FA" w:rsidRPr="003665FA" w:rsidRDefault="003665FA" w:rsidP="003665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65FA">
        <w:rPr>
          <w:rFonts w:ascii="Times New Roman" w:hAnsi="Times New Roman" w:cs="Times New Roman"/>
          <w:sz w:val="24"/>
          <w:szCs w:val="24"/>
        </w:rPr>
        <w:t>The system must be fully-motorized, and operated by a single switch.</w:t>
      </w:r>
    </w:p>
    <w:p w:rsidR="003665FA" w:rsidRPr="003665FA" w:rsidRDefault="003665FA" w:rsidP="003665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65FA">
        <w:rPr>
          <w:rFonts w:ascii="Times New Roman" w:hAnsi="Times New Roman" w:cs="Times New Roman"/>
          <w:sz w:val="24"/>
          <w:szCs w:val="24"/>
        </w:rPr>
        <w:t xml:space="preserve">The system shall be installed </w:t>
      </w:r>
      <w:r>
        <w:rPr>
          <w:rFonts w:ascii="Times New Roman" w:hAnsi="Times New Roman" w:cs="Times New Roman"/>
          <w:sz w:val="24"/>
          <w:szCs w:val="24"/>
        </w:rPr>
        <w:t>by the Contractor</w:t>
      </w:r>
      <w:r w:rsidRPr="003665FA">
        <w:rPr>
          <w:rFonts w:ascii="Times New Roman" w:hAnsi="Times New Roman" w:cs="Times New Roman"/>
          <w:sz w:val="24"/>
          <w:szCs w:val="24"/>
        </w:rPr>
        <w:t xml:space="preserve"> in such a manner that allows for additio</w:t>
      </w:r>
      <w:r>
        <w:rPr>
          <w:rFonts w:ascii="Times New Roman" w:hAnsi="Times New Roman" w:cs="Times New Roman"/>
          <w:sz w:val="24"/>
          <w:szCs w:val="24"/>
        </w:rPr>
        <w:t>nal boat lifts to be integrated.</w:t>
      </w:r>
    </w:p>
    <w:p w:rsidR="003665FA" w:rsidRPr="003665FA" w:rsidRDefault="003665FA" w:rsidP="003665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65FA">
        <w:rPr>
          <w:rFonts w:ascii="Times New Roman" w:hAnsi="Times New Roman" w:cs="Times New Roman"/>
          <w:sz w:val="24"/>
          <w:szCs w:val="24"/>
        </w:rPr>
        <w:t>The system shall have security features that will restrict access to the operation of the lift to unauthorized persons.</w:t>
      </w:r>
    </w:p>
    <w:p w:rsidR="003665FA" w:rsidRPr="003665FA" w:rsidRDefault="003665FA" w:rsidP="003665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65FA">
        <w:rPr>
          <w:rFonts w:ascii="Times New Roman" w:hAnsi="Times New Roman" w:cs="Times New Roman"/>
          <w:sz w:val="24"/>
          <w:szCs w:val="24"/>
        </w:rPr>
        <w:t>If necessary</w:t>
      </w:r>
      <w:r w:rsidR="0091583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3665FA">
        <w:rPr>
          <w:rFonts w:ascii="Times New Roman" w:hAnsi="Times New Roman" w:cs="Times New Roman"/>
          <w:sz w:val="24"/>
          <w:szCs w:val="24"/>
        </w:rPr>
        <w:t xml:space="preserve"> the </w:t>
      </w:r>
      <w:r w:rsidR="006F47A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ontractor shall</w:t>
      </w:r>
      <w:r w:rsidRPr="003665FA">
        <w:rPr>
          <w:rFonts w:ascii="Times New Roman" w:hAnsi="Times New Roman" w:cs="Times New Roman"/>
          <w:sz w:val="24"/>
          <w:szCs w:val="24"/>
        </w:rPr>
        <w:t xml:space="preserve"> be responsible for installing and connecting new power supplies to an existing breaker panel. All electrical components shall be installed to code by a properly licensed/certified electrician. If the existing electrical system is used, all existing functions must remain.</w:t>
      </w:r>
    </w:p>
    <w:p w:rsidR="003A7D1A" w:rsidRPr="00450727" w:rsidRDefault="003665FA" w:rsidP="004507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65FA">
        <w:rPr>
          <w:rFonts w:ascii="Times New Roman" w:hAnsi="Times New Roman" w:cs="Times New Roman"/>
          <w:sz w:val="24"/>
          <w:szCs w:val="24"/>
        </w:rPr>
        <w:t xml:space="preserve">The system shall protect the vessel from any damages by the installation of a proper aluminum cradle with </w:t>
      </w:r>
      <w:proofErr w:type="spellStart"/>
      <w:r w:rsidRPr="003665FA">
        <w:rPr>
          <w:rFonts w:ascii="Times New Roman" w:hAnsi="Times New Roman" w:cs="Times New Roman"/>
          <w:sz w:val="24"/>
          <w:szCs w:val="24"/>
        </w:rPr>
        <w:t>polypads</w:t>
      </w:r>
      <w:proofErr w:type="spellEnd"/>
      <w:r w:rsidRPr="003665FA">
        <w:rPr>
          <w:rFonts w:ascii="Times New Roman" w:hAnsi="Times New Roman" w:cs="Times New Roman"/>
          <w:sz w:val="24"/>
          <w:szCs w:val="24"/>
        </w:rPr>
        <w:t xml:space="preserve"> at all vessel contact points.</w:t>
      </w:r>
    </w:p>
    <w:p w:rsidR="003A7D1A" w:rsidRPr="00AB1B42" w:rsidRDefault="003A7D1A" w:rsidP="003A7D1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B1B42">
        <w:rPr>
          <w:rFonts w:ascii="Times New Roman" w:hAnsi="Times New Roman" w:cs="Times New Roman"/>
          <w:b/>
          <w:sz w:val="24"/>
          <w:szCs w:val="24"/>
          <w:u w:val="single"/>
        </w:rPr>
        <w:t>Terms and Conditions:</w:t>
      </w:r>
    </w:p>
    <w:p w:rsidR="00BC07F2" w:rsidRPr="003665FA" w:rsidRDefault="00BC07F2" w:rsidP="00BC07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</w:t>
      </w:r>
      <w:r w:rsidRPr="003665FA">
        <w:rPr>
          <w:rFonts w:ascii="Times New Roman" w:hAnsi="Times New Roman" w:cs="Times New Roman"/>
          <w:sz w:val="24"/>
          <w:szCs w:val="24"/>
        </w:rPr>
        <w:t xml:space="preserve"> shall warranty all parts and labor for one year from the date of acceptance from defects that arise out of normal use.</w:t>
      </w:r>
    </w:p>
    <w:p w:rsidR="003A7D1A" w:rsidRPr="003A7D1A" w:rsidRDefault="003A7D1A" w:rsidP="003A7D1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58EC" w:rsidRDefault="00C858EC"/>
    <w:sectPr w:rsidR="00C858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FA" w:rsidRDefault="003665FA" w:rsidP="003665FA">
      <w:pPr>
        <w:spacing w:after="0" w:line="240" w:lineRule="auto"/>
      </w:pPr>
      <w:r>
        <w:separator/>
      </w:r>
    </w:p>
  </w:endnote>
  <w:endnote w:type="continuationSeparator" w:id="0">
    <w:p w:rsidR="003665FA" w:rsidRDefault="003665FA" w:rsidP="0036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FA" w:rsidRDefault="003665FA" w:rsidP="003665FA">
      <w:pPr>
        <w:spacing w:after="0" w:line="240" w:lineRule="auto"/>
      </w:pPr>
      <w:r>
        <w:separator/>
      </w:r>
    </w:p>
  </w:footnote>
  <w:footnote w:type="continuationSeparator" w:id="0">
    <w:p w:rsidR="003665FA" w:rsidRDefault="003665FA" w:rsidP="0036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FA" w:rsidRPr="00B358DF" w:rsidRDefault="003665FA" w:rsidP="003665FA">
    <w:pPr>
      <w:pStyle w:val="Header"/>
      <w:rPr>
        <w:rFonts w:ascii="Times New Roman" w:hAnsi="Times New Roman" w:cs="Times New Roman"/>
        <w:b/>
        <w:sz w:val="24"/>
        <w:szCs w:val="24"/>
      </w:rPr>
    </w:pPr>
    <w:r w:rsidRPr="00B358DF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3665FA" w:rsidRPr="00B358DF" w:rsidRDefault="003665FA" w:rsidP="003665FA">
    <w:pPr>
      <w:pStyle w:val="Header"/>
      <w:rPr>
        <w:rFonts w:ascii="Times New Roman" w:hAnsi="Times New Roman" w:cs="Times New Roman"/>
        <w:b/>
        <w:sz w:val="24"/>
        <w:szCs w:val="24"/>
      </w:rPr>
    </w:pPr>
    <w:r w:rsidRPr="00B358DF">
      <w:rPr>
        <w:rFonts w:ascii="Times New Roman" w:hAnsi="Times New Roman" w:cs="Times New Roman"/>
        <w:b/>
        <w:sz w:val="24"/>
        <w:szCs w:val="24"/>
      </w:rPr>
      <w:t>Specifications</w:t>
    </w:r>
  </w:p>
  <w:p w:rsidR="003665FA" w:rsidRPr="00B358DF" w:rsidRDefault="003665FA" w:rsidP="003665FA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B358DF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B358DF">
      <w:rPr>
        <w:rFonts w:ascii="Times New Roman" w:hAnsi="Times New Roman" w:cs="Times New Roman"/>
        <w:b/>
        <w:sz w:val="24"/>
        <w:szCs w:val="24"/>
      </w:rPr>
      <w:t xml:space="preserve"> 30000</w:t>
    </w:r>
    <w:r w:rsidR="00397162">
      <w:rPr>
        <w:rFonts w:ascii="Times New Roman" w:hAnsi="Times New Roman" w:cs="Times New Roman"/>
        <w:b/>
        <w:sz w:val="24"/>
        <w:szCs w:val="24"/>
      </w:rPr>
      <w:t>24628</w:t>
    </w:r>
  </w:p>
  <w:p w:rsidR="003665FA" w:rsidRDefault="00366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9FF"/>
    <w:multiLevelType w:val="hybridMultilevel"/>
    <w:tmpl w:val="D6C0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FA"/>
    <w:rsid w:val="003665FA"/>
    <w:rsid w:val="00397162"/>
    <w:rsid w:val="003A7D1A"/>
    <w:rsid w:val="00450727"/>
    <w:rsid w:val="006F47AA"/>
    <w:rsid w:val="00915836"/>
    <w:rsid w:val="00BC07F2"/>
    <w:rsid w:val="00C8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2E31"/>
  <w15:chartTrackingRefBased/>
  <w15:docId w15:val="{75B96224-5F35-49C8-BA82-30201B8F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5FA"/>
  </w:style>
  <w:style w:type="paragraph" w:styleId="Footer">
    <w:name w:val="footer"/>
    <w:basedOn w:val="Normal"/>
    <w:link w:val="FooterChar"/>
    <w:uiPriority w:val="99"/>
    <w:unhideWhenUsed/>
    <w:rsid w:val="0036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5FA"/>
  </w:style>
  <w:style w:type="paragraph" w:styleId="NoSpacing">
    <w:name w:val="No Spacing"/>
    <w:uiPriority w:val="1"/>
    <w:qFormat/>
    <w:rsid w:val="00366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Arkeith White</dc:creator>
  <cp:keywords/>
  <dc:description/>
  <cp:lastModifiedBy>Arkeith White</cp:lastModifiedBy>
  <cp:revision>5</cp:revision>
  <dcterms:created xsi:type="dcterms:W3CDTF">2025-04-09T16:42:00Z</dcterms:created>
  <dcterms:modified xsi:type="dcterms:W3CDTF">2025-04-16T15:53:00Z</dcterms:modified>
</cp:coreProperties>
</file>