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bookmarkStart w:id="0" w:name="_GoBack"/>
      <w:bookmarkEnd w:id="0"/>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0C1917" w:rsidRPr="0022682E" w:rsidRDefault="000C1917"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July 1, </w:t>
      </w:r>
      <w:r w:rsidR="000C1917">
        <w:rPr>
          <w:rFonts w:ascii="Times New Roman" w:hAnsi="Times New Roman" w:cs="Times New Roman"/>
          <w:sz w:val="24"/>
          <w:szCs w:val="24"/>
        </w:rPr>
        <w:t>2025</w:t>
      </w:r>
      <w:r w:rsidRPr="00117192">
        <w:rPr>
          <w:rFonts w:ascii="Times New Roman" w:hAnsi="Times New Roman" w:cs="Times New Roman"/>
          <w:sz w:val="24"/>
          <w:szCs w:val="24"/>
        </w:rPr>
        <w:t xml:space="preserve"> and ending June 30, </w:t>
      </w:r>
      <w:r w:rsidR="000C1917">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option of the State of Louisiana and acceptance by the Contractor, this contract may be extended for two additional 12-month periods at the same prices, terms and conditions.  Total c</w:t>
      </w:r>
      <w:r w:rsidR="00C37B24">
        <w:rPr>
          <w:rFonts w:ascii="Times New Roman" w:hAnsi="Times New Roman" w:cs="Times New Roman"/>
          <w:sz w:val="24"/>
          <w:szCs w:val="24"/>
        </w:rPr>
        <w:t>ontract period may not exceed 36</w:t>
      </w:r>
      <w:r w:rsidRPr="00117192">
        <w:rPr>
          <w:rFonts w:ascii="Times New Roman" w:hAnsi="Times New Roman" w:cs="Times New Roman"/>
          <w:sz w:val="24"/>
          <w:szCs w:val="24"/>
        </w:rPr>
        <w:t xml:space="preserve">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0C1917" w:rsidRPr="000C1917" w:rsidRDefault="000C1917" w:rsidP="000C1917">
      <w:pPr>
        <w:spacing w:after="0"/>
        <w:contextualSpacing/>
        <w:jc w:val="both"/>
        <w:rPr>
          <w:rFonts w:ascii="Times New Roman" w:hAnsi="Times New Roman"/>
          <w:sz w:val="24"/>
          <w:szCs w:val="24"/>
        </w:rPr>
      </w:pPr>
      <w:r w:rsidRPr="000C1917">
        <w:rPr>
          <w:rFonts w:ascii="Times New Roman" w:hAnsi="Times New Roman"/>
          <w:b/>
          <w:bCs/>
          <w:sz w:val="24"/>
          <w:szCs w:val="24"/>
        </w:rPr>
        <w:lastRenderedPageBreak/>
        <w:t>1</w:t>
      </w:r>
      <w:r>
        <w:rPr>
          <w:rFonts w:ascii="Times New Roman" w:hAnsi="Times New Roman"/>
          <w:b/>
          <w:bCs/>
          <w:sz w:val="24"/>
          <w:szCs w:val="24"/>
        </w:rPr>
        <w:t>9</w:t>
      </w:r>
      <w:r w:rsidRPr="000C1917">
        <w:rPr>
          <w:rFonts w:ascii="Times New Roman" w:hAnsi="Times New Roman"/>
          <w:b/>
          <w:bCs/>
          <w:sz w:val="24"/>
          <w:szCs w:val="24"/>
        </w:rPr>
        <w:t>.</w:t>
      </w:r>
      <w:r w:rsidRPr="000C1917">
        <w:rPr>
          <w:rFonts w:ascii="Times New Roman" w:hAnsi="Times New Roman"/>
          <w:b/>
          <w:bCs/>
          <w:sz w:val="24"/>
          <w:szCs w:val="24"/>
        </w:rPr>
        <w:tab/>
        <w:t>Blanket Order Delivery</w:t>
      </w:r>
    </w:p>
    <w:p w:rsidR="000C1917" w:rsidRPr="000C1917" w:rsidRDefault="000C1917" w:rsidP="000C1917">
      <w:pPr>
        <w:spacing w:after="0"/>
        <w:ind w:left="720"/>
        <w:contextualSpacing/>
        <w:jc w:val="both"/>
        <w:rPr>
          <w:rFonts w:ascii="Times New Roman" w:hAnsi="Times New Roman"/>
          <w:sz w:val="24"/>
          <w:szCs w:val="24"/>
        </w:rPr>
      </w:pPr>
      <w:r w:rsidRPr="000C1917">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0C1917">
        <w:rPr>
          <w:rFonts w:ascii="Times New Roman" w:hAnsi="Times New Roman"/>
          <w:sz w:val="24"/>
          <w:szCs w:val="24"/>
        </w:rPr>
        <w:t>RFx</w:t>
      </w:r>
      <w:proofErr w:type="spellEnd"/>
      <w:r w:rsidRPr="000C1917">
        <w:rPr>
          <w:rFonts w:ascii="Times New Roman" w:hAnsi="Times New Roman"/>
          <w:sz w:val="24"/>
          <w:szCs w:val="24"/>
        </w:rPr>
        <w:t>, from the date the order is called in or otherwise submitted by the using agency.</w:t>
      </w:r>
    </w:p>
    <w:p w:rsidR="00305D3E" w:rsidRPr="000C1917" w:rsidRDefault="00305D3E" w:rsidP="000C1917">
      <w:pPr>
        <w:spacing w:after="0" w:line="240" w:lineRule="auto"/>
        <w:ind w:left="720"/>
        <w:contextualSpacing/>
        <w:jc w:val="both"/>
        <w:rPr>
          <w:rFonts w:ascii="Times New Roman" w:hAnsi="Times New Roman" w:cs="Times New Roman"/>
          <w:sz w:val="24"/>
          <w:szCs w:val="24"/>
        </w:rPr>
      </w:pPr>
    </w:p>
    <w:p w:rsidR="009F6292" w:rsidRDefault="000C1917"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20</w:t>
      </w:r>
      <w:r w:rsidR="009F6292">
        <w:rPr>
          <w:rFonts w:ascii="Times New Roman" w:hAnsi="Times New Roman" w:cs="Times New Roman"/>
          <w:b/>
          <w:sz w:val="24"/>
          <w:szCs w:val="24"/>
        </w:rPr>
        <w:t>.</w:t>
      </w:r>
      <w:r w:rsidR="009F6292">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0C1917">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D35951" w:rsidRPr="00D35951" w:rsidRDefault="00D35951" w:rsidP="00D35951">
      <w:pPr>
        <w:contextualSpacing/>
        <w:jc w:val="both"/>
        <w:rPr>
          <w:rFonts w:ascii="Times New Roman" w:hAnsi="Times New Roman"/>
          <w:b/>
          <w:sz w:val="24"/>
          <w:szCs w:val="24"/>
        </w:rPr>
      </w:pPr>
      <w:r>
        <w:rPr>
          <w:rFonts w:ascii="Times New Roman" w:hAnsi="Times New Roman"/>
          <w:b/>
          <w:bCs/>
          <w:sz w:val="24"/>
          <w:szCs w:val="24"/>
        </w:rPr>
        <w:t>22</w:t>
      </w:r>
      <w:r w:rsidRPr="00D35951">
        <w:rPr>
          <w:rFonts w:ascii="Times New Roman" w:hAnsi="Times New Roman"/>
          <w:b/>
          <w:bCs/>
          <w:sz w:val="24"/>
          <w:szCs w:val="24"/>
        </w:rPr>
        <w:t>.</w:t>
      </w:r>
      <w:r w:rsidRPr="00D35951">
        <w:rPr>
          <w:rFonts w:ascii="Times New Roman" w:hAnsi="Times New Roman"/>
          <w:b/>
          <w:bCs/>
          <w:sz w:val="24"/>
          <w:szCs w:val="24"/>
        </w:rPr>
        <w:tab/>
      </w:r>
      <w:r w:rsidRPr="00D35951">
        <w:rPr>
          <w:rFonts w:ascii="Times New Roman" w:hAnsi="Times New Roman"/>
          <w:b/>
          <w:sz w:val="24"/>
          <w:szCs w:val="24"/>
        </w:rPr>
        <w:t>New FY Delivery:</w:t>
      </w:r>
    </w:p>
    <w:p w:rsidR="00D35951" w:rsidRPr="00D35951" w:rsidRDefault="00D35951" w:rsidP="00D35951">
      <w:pPr>
        <w:ind w:left="720"/>
        <w:contextualSpacing/>
        <w:jc w:val="both"/>
        <w:rPr>
          <w:rFonts w:ascii="Times New Roman" w:hAnsi="Times New Roman"/>
          <w:sz w:val="24"/>
          <w:szCs w:val="24"/>
        </w:rPr>
      </w:pPr>
      <w:r w:rsidRPr="00D35951">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D35951" w:rsidRDefault="00D35951" w:rsidP="0022682E">
      <w:pPr>
        <w:spacing w:line="240" w:lineRule="auto"/>
        <w:contextualSpacing/>
        <w:jc w:val="both"/>
        <w:rPr>
          <w:rFonts w:ascii="Times New Roman" w:hAnsi="Times New Roman" w:cs="Times New Roman"/>
          <w:b/>
          <w:sz w:val="24"/>
          <w:szCs w:val="24"/>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D35951">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D35951">
        <w:rPr>
          <w:rFonts w:ascii="Times New Roman" w:eastAsia="Times New Roman" w:hAnsi="Times New Roman" w:cs="Times New Roman"/>
          <w:b/>
          <w:bCs/>
          <w:sz w:val="24"/>
          <w:szCs w:val="24"/>
        </w:rPr>
        <w:t>4</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423F74" w:rsidRDefault="00D35951" w:rsidP="00423F74">
      <w:pPr>
        <w:widowControl/>
        <w:spacing w:after="0" w:line="240" w:lineRule="auto"/>
        <w:ind w:left="720"/>
        <w:contextualSpacing/>
        <w:jc w:val="both"/>
        <w:rPr>
          <w:rFonts w:ascii="Times New Roman" w:eastAsia="Times New Roman" w:hAnsi="Times New Roman" w:cs="Times New Roman"/>
          <w:sz w:val="24"/>
          <w:szCs w:val="24"/>
        </w:rPr>
      </w:pPr>
      <w:r w:rsidRPr="00D35951">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9F6292" w:rsidRPr="0035113D">
        <w:rPr>
          <w:rFonts w:ascii="Times New Roman" w:eastAsia="Times New Roman" w:hAnsi="Times New Roman" w:cs="Times New Roman"/>
          <w:sz w:val="24"/>
          <w:szCs w:val="24"/>
        </w:rPr>
        <w:t xml:space="preserve"> </w:t>
      </w:r>
    </w:p>
    <w:p w:rsidR="00423F74" w:rsidRDefault="00423F74" w:rsidP="008D64C9">
      <w:pPr>
        <w:widowControl/>
        <w:spacing w:after="0" w:line="240" w:lineRule="auto"/>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0C1917">
        <w:rPr>
          <w:rFonts w:ascii="Times New Roman" w:hAnsi="Times New Roman" w:cs="Times New Roman"/>
          <w:sz w:val="24"/>
          <w:szCs w:val="24"/>
        </w:rPr>
        <w:t>LaKeisha Bryant</w:t>
      </w:r>
      <w:r>
        <w:rPr>
          <w:rFonts w:ascii="Times New Roman" w:hAnsi="Times New Roman" w:cs="Times New Roman"/>
          <w:sz w:val="24"/>
          <w:szCs w:val="24"/>
        </w:rPr>
        <w:t>, phone: 225-342-</w:t>
      </w:r>
      <w:r w:rsidR="000C1917">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0C1917" w:rsidRPr="00467C0B">
          <w:rPr>
            <w:rStyle w:val="Hyperlink"/>
            <w:rFonts w:ascii="Times New Roman" w:hAnsi="Times New Roman" w:cs="Times New Roman"/>
            <w:sz w:val="24"/>
            <w:szCs w:val="24"/>
          </w:rPr>
          <w:t>LaKeisha.Bryant2@la.gov</w:t>
        </w:r>
      </w:hyperlink>
      <w:r w:rsidR="000C1917">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0A" w:rsidRDefault="00141E0A">
      <w:pPr>
        <w:spacing w:after="0" w:line="240" w:lineRule="auto"/>
      </w:pPr>
      <w:r>
        <w:separator/>
      </w:r>
    </w:p>
  </w:endnote>
  <w:endnote w:type="continuationSeparator" w:id="0">
    <w:p w:rsidR="00141E0A" w:rsidRDefault="0014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1215A">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1215A">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0A" w:rsidRDefault="00141E0A">
      <w:pPr>
        <w:spacing w:after="0" w:line="240" w:lineRule="auto"/>
      </w:pPr>
      <w:r>
        <w:separator/>
      </w:r>
    </w:p>
  </w:footnote>
  <w:footnote w:type="continuationSeparator" w:id="0">
    <w:p w:rsidR="00141E0A" w:rsidRDefault="00141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0C1917">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C1917">
      <w:rPr>
        <w:rFonts w:ascii="Times New Roman" w:hAnsi="Times New Roman" w:cs="Times New Roman"/>
        <w:sz w:val="24"/>
        <w:szCs w:val="24"/>
      </w:rPr>
      <w:t xml:space="preserve"> 3000024</w:t>
    </w:r>
    <w:r w:rsidR="00D35951">
      <w:rPr>
        <w:rFonts w:ascii="Times New Roman" w:hAnsi="Times New Roman" w:cs="Times New Roman"/>
        <w:sz w:val="24"/>
        <w:szCs w:val="24"/>
      </w:rPr>
      <w:t>63</w:t>
    </w:r>
    <w:r w:rsidR="00B1215A">
      <w:rPr>
        <w:rFonts w:ascii="Times New Roman" w:hAnsi="Times New Roman" w:cs="Times New Roman"/>
        <w:sz w:val="24"/>
        <w:szCs w:val="24"/>
      </w:rPr>
      <w:t>8</w:t>
    </w:r>
    <w:r w:rsidRPr="001856F5">
      <w:rPr>
        <w:rFonts w:ascii="Times New Roman" w:hAnsi="Times New Roman" w:cs="Times New Roman"/>
        <w:sz w:val="24"/>
        <w:szCs w:val="24"/>
      </w:rPr>
      <w:tab/>
    </w:r>
    <w:r w:rsidR="000C1917">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0C1917">
      <w:rPr>
        <w:rFonts w:ascii="Times New Roman" w:hAnsi="Times New Roman" w:cs="Times New Roman"/>
        <w:sz w:val="24"/>
        <w:szCs w:val="24"/>
      </w:rPr>
      <w:t xml:space="preserve"> </w:t>
    </w:r>
    <w:r w:rsidR="00B1215A">
      <w:rPr>
        <w:rFonts w:ascii="Times New Roman" w:hAnsi="Times New Roman" w:cs="Times New Roman"/>
        <w:sz w:val="24"/>
        <w:szCs w:val="24"/>
      </w:rPr>
      <w:t>Bottled</w:t>
    </w:r>
    <w:r w:rsidR="000C1917">
      <w:rPr>
        <w:rFonts w:ascii="Times New Roman" w:hAnsi="Times New Roman" w:cs="Times New Roman"/>
        <w:sz w:val="24"/>
        <w:szCs w:val="24"/>
      </w:rPr>
      <w:t xml:space="preserve"> Drinks</w:t>
    </w:r>
    <w:r w:rsidR="00B1215A">
      <w:rPr>
        <w:rFonts w:ascii="Times New Roman" w:hAnsi="Times New Roman" w:cs="Times New Roman"/>
        <w:sz w:val="24"/>
        <w:szCs w:val="24"/>
      </w:rPr>
      <w:t xml:space="preserve"> for Resale</w:t>
    </w:r>
    <w:r w:rsidR="00D35951">
      <w:rPr>
        <w:rFonts w:ascii="Times New Roman" w:hAnsi="Times New Roman" w:cs="Times New Roman"/>
        <w:sz w:val="24"/>
        <w:szCs w:val="24"/>
      </w:rPr>
      <w:t xml:space="preserve"> </w:t>
    </w:r>
    <w:r w:rsidR="000C1917">
      <w:rPr>
        <w:rFonts w:ascii="Times New Roman" w:hAnsi="Times New Roman" w:cs="Times New Roman"/>
        <w:sz w:val="24"/>
        <w:szCs w:val="24"/>
      </w:rPr>
      <w:t xml:space="preserve">– </w:t>
    </w:r>
    <w:r w:rsidR="00D35951">
      <w:rPr>
        <w:rFonts w:ascii="Times New Roman" w:hAnsi="Times New Roman" w:cs="Times New Roman"/>
        <w:sz w:val="24"/>
        <w:szCs w:val="24"/>
      </w:rPr>
      <w:t>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0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1917"/>
    <w:rsid w:val="000C206D"/>
    <w:rsid w:val="000C62D9"/>
    <w:rsid w:val="000F60A6"/>
    <w:rsid w:val="000F61F3"/>
    <w:rsid w:val="00124304"/>
    <w:rsid w:val="001345C1"/>
    <w:rsid w:val="001419B8"/>
    <w:rsid w:val="00141E0A"/>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D64C9"/>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1215A"/>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24"/>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35951"/>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2E71AA"/>
  <w15:chartTrackingRefBased/>
  <w15:docId w15:val="{93993CA7-2385-4873-90F7-2224D85C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009D-8507-4C38-AEDD-69E4CD52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2731</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2022-05-19T21:13:00Z</cp:lastPrinted>
  <dcterms:created xsi:type="dcterms:W3CDTF">2025-04-04T18:26:00Z</dcterms:created>
  <dcterms:modified xsi:type="dcterms:W3CDTF">2025-04-11T19:14:00Z</dcterms:modified>
</cp:coreProperties>
</file>