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123BA2" w:rsidRDefault="000D1E84" w:rsidP="00EA2320">
      <w:pPr>
        <w:spacing w:after="0" w:line="240" w:lineRule="auto"/>
        <w:jc w:val="center"/>
        <w:rPr>
          <w:rFonts w:eastAsia="Times New Roman"/>
          <w:bCs/>
          <w:color w:val="000000" w:themeColor="text1"/>
          <w:sz w:val="24"/>
          <w:szCs w:val="24"/>
        </w:rPr>
      </w:pPr>
      <w:r>
        <w:rPr>
          <w:rFonts w:eastAsia="Times New Roman"/>
          <w:bCs/>
          <w:color w:val="000000" w:themeColor="text1"/>
          <w:sz w:val="24"/>
          <w:szCs w:val="24"/>
        </w:rPr>
        <w:t>May 8</w:t>
      </w:r>
      <w:r w:rsidR="00123BA2" w:rsidRPr="00123BA2">
        <w:rPr>
          <w:rFonts w:eastAsia="Times New Roman"/>
          <w:bCs/>
          <w:color w:val="000000" w:themeColor="text1"/>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ADDENDUM NO. 0</w:t>
      </w:r>
      <w:r w:rsidR="001E552D">
        <w:rPr>
          <w:rFonts w:eastAsia="Times New Roman"/>
          <w:b/>
          <w:bCs/>
          <w:sz w:val="24"/>
          <w:szCs w:val="24"/>
        </w:rPr>
        <w:t>3</w:t>
      </w:r>
      <w:r w:rsidRPr="00EA2320">
        <w:rPr>
          <w:rFonts w:eastAsia="Times New Roman"/>
          <w:b/>
          <w:bCs/>
          <w:sz w:val="24"/>
          <w:szCs w:val="24"/>
        </w:rPr>
        <w:t xml:space="preserve"> </w:t>
      </w:r>
    </w:p>
    <w:p w:rsidR="00EA2320" w:rsidRPr="00EA2320" w:rsidRDefault="00EA2320" w:rsidP="00EA2320">
      <w:pPr>
        <w:spacing w:after="0" w:line="240" w:lineRule="auto"/>
        <w:jc w:val="center"/>
        <w:rPr>
          <w:rFonts w:eastAsia="Times New Roman"/>
          <w:b/>
          <w:bCs/>
          <w:sz w:val="24"/>
          <w:szCs w:val="24"/>
        </w:rPr>
      </w:pPr>
    </w:p>
    <w:p w:rsidR="00FA5612" w:rsidRDefault="00137DBD" w:rsidP="003062CB">
      <w:pPr>
        <w:spacing w:after="0" w:line="240" w:lineRule="auto"/>
        <w:jc w:val="both"/>
        <w:rPr>
          <w:rFonts w:eastAsia="Times New Roman"/>
          <w:sz w:val="24"/>
          <w:szCs w:val="24"/>
        </w:rPr>
      </w:pPr>
      <w:r w:rsidRPr="00137DBD">
        <w:rPr>
          <w:rFonts w:eastAsia="Times New Roman"/>
          <w:sz w:val="24"/>
          <w:szCs w:val="24"/>
        </w:rPr>
        <w:t>Your reference is</w:t>
      </w:r>
      <w:r w:rsidR="00BF561B">
        <w:rPr>
          <w:rFonts w:eastAsia="Times New Roman"/>
          <w:sz w:val="24"/>
          <w:szCs w:val="24"/>
        </w:rPr>
        <w:t xml:space="preserve"> directed to RFx Number 30000244</w:t>
      </w:r>
      <w:r w:rsidRPr="00137DBD">
        <w:rPr>
          <w:rFonts w:eastAsia="Times New Roman"/>
          <w:sz w:val="24"/>
          <w:szCs w:val="24"/>
        </w:rPr>
        <w:t>60 for the Invitation to Bid (ITB) for the State of Louisiana – FTA Modified Vans &amp; Buses, Statewide, which is currently scheduled to open at 10:00 AM CT on 5/</w:t>
      </w:r>
      <w:r w:rsidR="00C45E3A">
        <w:rPr>
          <w:rFonts w:eastAsia="Times New Roman"/>
          <w:sz w:val="24"/>
          <w:szCs w:val="24"/>
        </w:rPr>
        <w:t>15</w:t>
      </w:r>
      <w:r w:rsidRPr="00137DBD">
        <w:rPr>
          <w:rFonts w:eastAsia="Times New Roman"/>
          <w:sz w:val="24"/>
          <w:szCs w:val="24"/>
        </w:rPr>
        <w:t xml:space="preserve">/2025.  </w:t>
      </w:r>
    </w:p>
    <w:p w:rsidR="00FA5612" w:rsidRDefault="00FA5612" w:rsidP="003062CB">
      <w:pPr>
        <w:spacing w:after="0" w:line="240" w:lineRule="auto"/>
        <w:jc w:val="both"/>
        <w:rPr>
          <w:rFonts w:eastAsia="Times New Roman"/>
          <w:sz w:val="24"/>
          <w:szCs w:val="24"/>
        </w:rPr>
      </w:pPr>
    </w:p>
    <w:p w:rsidR="00E6680B" w:rsidRPr="008D1562" w:rsidRDefault="00E6680B" w:rsidP="00E6680B">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Pr>
          <w:rFonts w:eastAsia="Times New Roman"/>
          <w:color w:val="000000" w:themeColor="text1"/>
          <w:sz w:val="24"/>
          <w:szCs w:val="24"/>
        </w:rPr>
        <w:t>******</w:t>
      </w:r>
      <w:r w:rsidRPr="008D1562">
        <w:rPr>
          <w:rFonts w:eastAsia="Times New Roman"/>
          <w:i/>
          <w:color w:val="000000" w:themeColor="text1"/>
          <w:sz w:val="24"/>
          <w:szCs w:val="24"/>
        </w:rPr>
        <w:t xml:space="preserve">                </w:t>
      </w:r>
    </w:p>
    <w:p w:rsidR="00C45E3A" w:rsidRDefault="00C45E3A" w:rsidP="003062CB">
      <w:pPr>
        <w:spacing w:after="0" w:line="240" w:lineRule="auto"/>
        <w:jc w:val="both"/>
        <w:rPr>
          <w:rFonts w:eastAsia="Times New Roman"/>
          <w:b/>
          <w:sz w:val="24"/>
          <w:szCs w:val="24"/>
        </w:rPr>
      </w:pPr>
      <w:r>
        <w:rPr>
          <w:rFonts w:eastAsia="Times New Roman"/>
          <w:b/>
          <w:sz w:val="24"/>
          <w:szCs w:val="24"/>
        </w:rPr>
        <w:t>The following are the Vendor’s Inquiries received by the deadline date of April 24, 2025 and the State’s Responses:</w:t>
      </w:r>
    </w:p>
    <w:p w:rsidR="00966EB6" w:rsidRDefault="00C45E3A" w:rsidP="003062CB">
      <w:pPr>
        <w:spacing w:after="0" w:line="240" w:lineRule="auto"/>
        <w:jc w:val="both"/>
        <w:rPr>
          <w:rFonts w:eastAsia="Times New Roman"/>
          <w:b/>
          <w:sz w:val="24"/>
          <w:szCs w:val="24"/>
        </w:rPr>
      </w:pPr>
      <w:r>
        <w:rPr>
          <w:rFonts w:eastAsia="Times New Roman"/>
          <w:b/>
          <w:sz w:val="24"/>
          <w:szCs w:val="24"/>
        </w:rPr>
        <w:t xml:space="preserve"> </w:t>
      </w:r>
    </w:p>
    <w:p w:rsidR="00966EB6" w:rsidRPr="00966EB6" w:rsidRDefault="00966EB6" w:rsidP="003062CB">
      <w:pPr>
        <w:spacing w:after="0" w:line="240" w:lineRule="auto"/>
        <w:jc w:val="both"/>
        <w:rPr>
          <w:rFonts w:eastAsia="Times New Roman"/>
          <w:b/>
          <w:sz w:val="24"/>
          <w:szCs w:val="24"/>
          <w:u w:val="single"/>
        </w:rPr>
      </w:pPr>
      <w:r w:rsidRPr="00966EB6">
        <w:rPr>
          <w:rFonts w:eastAsia="Times New Roman"/>
          <w:b/>
          <w:sz w:val="24"/>
          <w:szCs w:val="24"/>
          <w:u w:val="single"/>
        </w:rPr>
        <w:t>Questions for Line 1: 5-2MV</w:t>
      </w:r>
      <w:r w:rsidR="00C45E3A">
        <w:rPr>
          <w:rFonts w:eastAsia="Times New Roman"/>
          <w:b/>
          <w:sz w:val="24"/>
          <w:szCs w:val="24"/>
          <w:u w:val="single"/>
        </w:rPr>
        <w:t xml:space="preserve"> Minivan (Attachment B)</w:t>
      </w:r>
    </w:p>
    <w:p w:rsidR="003062CB" w:rsidRPr="009C7C7F" w:rsidRDefault="003062CB" w:rsidP="003062CB">
      <w:pPr>
        <w:spacing w:after="0" w:line="240" w:lineRule="auto"/>
        <w:jc w:val="both"/>
        <w:rPr>
          <w:rFonts w:eastAsia="Times New Roman"/>
          <w:b/>
          <w:sz w:val="24"/>
          <w:szCs w:val="24"/>
        </w:rPr>
      </w:pPr>
    </w:p>
    <w:p w:rsidR="003062CB" w:rsidRPr="00FA5612" w:rsidRDefault="003062CB" w:rsidP="0017185E">
      <w:pPr>
        <w:spacing w:after="0" w:line="240" w:lineRule="auto"/>
        <w:ind w:left="720"/>
        <w:jc w:val="both"/>
        <w:rPr>
          <w:rFonts w:eastAsia="Times New Roman"/>
          <w:szCs w:val="24"/>
        </w:rPr>
      </w:pPr>
      <w:r w:rsidRPr="00FA5612">
        <w:rPr>
          <w:rFonts w:eastAsia="Times New Roman"/>
          <w:b/>
          <w:szCs w:val="24"/>
        </w:rPr>
        <w:t>Vendor</w:t>
      </w:r>
      <w:r w:rsidR="00C45E3A">
        <w:rPr>
          <w:rFonts w:eastAsia="Times New Roman"/>
          <w:b/>
          <w:szCs w:val="24"/>
        </w:rPr>
        <w:t>’s</w:t>
      </w:r>
      <w:r w:rsidRPr="00FA5612">
        <w:rPr>
          <w:rFonts w:eastAsia="Times New Roman"/>
          <w:b/>
          <w:szCs w:val="24"/>
        </w:rPr>
        <w:t xml:space="preserve"> Question </w:t>
      </w:r>
      <w:r w:rsidR="00C45E3A">
        <w:rPr>
          <w:rFonts w:eastAsia="Times New Roman"/>
          <w:b/>
          <w:szCs w:val="24"/>
        </w:rPr>
        <w:t>#</w:t>
      </w:r>
      <w:r w:rsidRPr="00FA5612">
        <w:rPr>
          <w:rFonts w:eastAsia="Times New Roman"/>
          <w:b/>
          <w:szCs w:val="24"/>
        </w:rPr>
        <w:t>1.</w:t>
      </w:r>
      <w:r w:rsidR="00C45E3A">
        <w:rPr>
          <w:rFonts w:eastAsia="Times New Roman"/>
          <w:b/>
          <w:szCs w:val="24"/>
        </w:rPr>
        <w:t xml:space="preserve">  </w:t>
      </w:r>
      <w:r w:rsidR="0017185E" w:rsidRPr="00FA5612">
        <w:rPr>
          <w:rFonts w:eastAsia="Times New Roman"/>
          <w:szCs w:val="24"/>
        </w:rPr>
        <w:t>Vehicle</w:t>
      </w:r>
      <w:r w:rsidR="0000286E">
        <w:rPr>
          <w:rFonts w:eastAsia="Times New Roman"/>
          <w:szCs w:val="24"/>
        </w:rPr>
        <w:t>/Basic Vehicle</w:t>
      </w:r>
      <w:r w:rsidR="00C45E3A">
        <w:rPr>
          <w:rFonts w:eastAsia="Times New Roman"/>
          <w:szCs w:val="24"/>
        </w:rPr>
        <w:t>, Page 2, #1</w:t>
      </w:r>
      <w:r w:rsidR="0017185E" w:rsidRPr="00FA5612">
        <w:rPr>
          <w:rFonts w:eastAsia="Times New Roman"/>
          <w:szCs w:val="24"/>
        </w:rPr>
        <w:t xml:space="preserve"> – </w:t>
      </w:r>
      <w:r w:rsidR="00C45E3A">
        <w:rPr>
          <w:rFonts w:eastAsia="Times New Roman"/>
          <w:szCs w:val="24"/>
        </w:rPr>
        <w:t>C</w:t>
      </w:r>
      <w:r w:rsidR="0017185E" w:rsidRPr="00FA5612">
        <w:rPr>
          <w:rFonts w:eastAsia="Times New Roman"/>
          <w:szCs w:val="24"/>
        </w:rPr>
        <w:t xml:space="preserve">alls for </w:t>
      </w:r>
      <w:r w:rsidR="00C45E3A">
        <w:rPr>
          <w:rFonts w:eastAsia="Times New Roman"/>
          <w:szCs w:val="24"/>
        </w:rPr>
        <w:t>an I</w:t>
      </w:r>
      <w:r w:rsidR="0017185E" w:rsidRPr="00FA5612">
        <w:rPr>
          <w:rFonts w:eastAsia="Times New Roman"/>
          <w:szCs w:val="24"/>
        </w:rPr>
        <w:t>n-floor ramp</w:t>
      </w:r>
      <w:r w:rsidR="00C45E3A">
        <w:rPr>
          <w:rFonts w:eastAsia="Times New Roman"/>
          <w:szCs w:val="24"/>
        </w:rPr>
        <w:t xml:space="preserve"> – Our current offering does not offer a swing away ramp. We are requesting an exception or approval for our side entry ramp to be approved as an equal to the specs for the Mobility Aid Ramp.</w:t>
      </w:r>
    </w:p>
    <w:p w:rsidR="003062CB" w:rsidRPr="00FA5612" w:rsidRDefault="003062CB" w:rsidP="003062CB">
      <w:pPr>
        <w:spacing w:after="0" w:line="240" w:lineRule="auto"/>
        <w:jc w:val="both"/>
        <w:rPr>
          <w:rFonts w:eastAsia="Times New Roman"/>
          <w:szCs w:val="24"/>
        </w:rPr>
      </w:pPr>
    </w:p>
    <w:p w:rsidR="00137DBD" w:rsidRPr="00FA5612" w:rsidRDefault="0017185E" w:rsidP="00966EB6">
      <w:pPr>
        <w:spacing w:after="0" w:line="240" w:lineRule="auto"/>
        <w:ind w:firstLine="720"/>
        <w:rPr>
          <w:rFonts w:eastAsia="Times New Roman"/>
          <w:i/>
          <w:szCs w:val="24"/>
        </w:rPr>
      </w:pPr>
      <w:r w:rsidRPr="00FA5612">
        <w:rPr>
          <w:b/>
          <w:i/>
          <w:szCs w:val="24"/>
        </w:rPr>
        <w:t>State’s Response</w:t>
      </w:r>
      <w:r w:rsidR="0000286E">
        <w:rPr>
          <w:b/>
          <w:i/>
          <w:szCs w:val="24"/>
        </w:rPr>
        <w:t xml:space="preserve"> </w:t>
      </w:r>
      <w:r w:rsidR="000D1E84">
        <w:rPr>
          <w:b/>
          <w:i/>
          <w:szCs w:val="24"/>
        </w:rPr>
        <w:t>#</w:t>
      </w:r>
      <w:r w:rsidR="0000286E">
        <w:rPr>
          <w:b/>
          <w:i/>
          <w:szCs w:val="24"/>
        </w:rPr>
        <w:t>1.</w:t>
      </w:r>
      <w:r w:rsidRPr="00FA5612">
        <w:rPr>
          <w:b/>
          <w:i/>
          <w:szCs w:val="24"/>
        </w:rPr>
        <w:t>:</w:t>
      </w:r>
      <w:r w:rsidR="0000286E">
        <w:rPr>
          <w:b/>
          <w:i/>
          <w:szCs w:val="24"/>
        </w:rPr>
        <w:t xml:space="preserve"> </w:t>
      </w:r>
      <w:r w:rsidRPr="00FA5612">
        <w:rPr>
          <w:b/>
          <w:i/>
          <w:szCs w:val="24"/>
        </w:rPr>
        <w:t xml:space="preserve"> </w:t>
      </w:r>
      <w:r w:rsidR="000D1E84">
        <w:rPr>
          <w:rFonts w:eastAsia="Times New Roman"/>
          <w:i/>
          <w:szCs w:val="24"/>
        </w:rPr>
        <w:t>This</w:t>
      </w:r>
      <w:r w:rsidR="00137DBD" w:rsidRPr="00FA5612">
        <w:rPr>
          <w:rFonts w:eastAsia="Times New Roman"/>
          <w:i/>
          <w:szCs w:val="24"/>
        </w:rPr>
        <w:t xml:space="preserve"> </w:t>
      </w:r>
      <w:r w:rsidRPr="00FA5612">
        <w:rPr>
          <w:rFonts w:eastAsia="Times New Roman"/>
          <w:i/>
          <w:szCs w:val="24"/>
        </w:rPr>
        <w:t xml:space="preserve">is not </w:t>
      </w:r>
      <w:r w:rsidR="009526F2" w:rsidRPr="00FA5612">
        <w:rPr>
          <w:rFonts w:eastAsia="Times New Roman"/>
          <w:i/>
          <w:szCs w:val="24"/>
        </w:rPr>
        <w:t xml:space="preserve">approved as </w:t>
      </w:r>
      <w:r w:rsidRPr="00FA5612">
        <w:rPr>
          <w:rFonts w:eastAsia="Times New Roman"/>
          <w:i/>
          <w:szCs w:val="24"/>
        </w:rPr>
        <w:t>an acceptable substitute.</w:t>
      </w:r>
    </w:p>
    <w:p w:rsidR="003062CB" w:rsidRPr="00FA5612" w:rsidRDefault="00137DBD" w:rsidP="00137DBD">
      <w:pPr>
        <w:spacing w:after="0" w:line="240" w:lineRule="auto"/>
        <w:rPr>
          <w:rFonts w:eastAsia="Times New Roman"/>
          <w:b/>
          <w:szCs w:val="24"/>
        </w:rPr>
      </w:pPr>
      <w:r w:rsidRPr="00FA5612">
        <w:rPr>
          <w:rFonts w:eastAsia="Times New Roman"/>
          <w:b/>
          <w:szCs w:val="24"/>
        </w:rPr>
        <w:t xml:space="preserve"> </w:t>
      </w:r>
    </w:p>
    <w:p w:rsidR="00C45E3A" w:rsidRDefault="003062CB" w:rsidP="00C45E3A">
      <w:pPr>
        <w:spacing w:after="0" w:line="240" w:lineRule="auto"/>
        <w:ind w:left="720"/>
        <w:jc w:val="both"/>
        <w:rPr>
          <w:rFonts w:eastAsia="Times New Roman"/>
          <w:szCs w:val="24"/>
        </w:rPr>
      </w:pPr>
      <w:r w:rsidRPr="00FA5612">
        <w:rPr>
          <w:rFonts w:eastAsia="Times New Roman"/>
          <w:b/>
          <w:szCs w:val="24"/>
        </w:rPr>
        <w:t>Vendor</w:t>
      </w:r>
      <w:r w:rsidR="00C45E3A">
        <w:rPr>
          <w:rFonts w:eastAsia="Times New Roman"/>
          <w:b/>
          <w:szCs w:val="24"/>
        </w:rPr>
        <w:t>’s</w:t>
      </w:r>
      <w:r w:rsidRPr="00FA5612">
        <w:rPr>
          <w:rFonts w:eastAsia="Times New Roman"/>
          <w:b/>
          <w:szCs w:val="24"/>
        </w:rPr>
        <w:t xml:space="preserve"> Question </w:t>
      </w:r>
      <w:r w:rsidR="00C45E3A">
        <w:rPr>
          <w:rFonts w:eastAsia="Times New Roman"/>
          <w:b/>
          <w:szCs w:val="24"/>
        </w:rPr>
        <w:t>#</w:t>
      </w:r>
      <w:r w:rsidRPr="00FA5612">
        <w:rPr>
          <w:rFonts w:eastAsia="Times New Roman"/>
          <w:b/>
          <w:szCs w:val="24"/>
        </w:rPr>
        <w:t xml:space="preserve">2. </w:t>
      </w:r>
      <w:r w:rsidR="0000286E">
        <w:rPr>
          <w:rFonts w:eastAsia="Times New Roman"/>
          <w:b/>
          <w:szCs w:val="24"/>
        </w:rPr>
        <w:t xml:space="preserve"> </w:t>
      </w:r>
      <w:r w:rsidR="0017185E" w:rsidRPr="00FA5612">
        <w:rPr>
          <w:rFonts w:eastAsia="Times New Roman"/>
          <w:szCs w:val="24"/>
        </w:rPr>
        <w:t>Fuel Capacity</w:t>
      </w:r>
      <w:r w:rsidR="00C45E3A">
        <w:rPr>
          <w:rFonts w:eastAsia="Times New Roman"/>
          <w:szCs w:val="24"/>
        </w:rPr>
        <w:t>, Page 3</w:t>
      </w:r>
      <w:r w:rsidR="000D1E84">
        <w:rPr>
          <w:rFonts w:eastAsia="Times New Roman"/>
          <w:szCs w:val="24"/>
        </w:rPr>
        <w:t>, Item #12, Page 3</w:t>
      </w:r>
      <w:r w:rsidR="00C45E3A">
        <w:rPr>
          <w:rFonts w:eastAsia="Times New Roman"/>
          <w:szCs w:val="24"/>
        </w:rPr>
        <w:t xml:space="preserve"> – </w:t>
      </w:r>
      <w:r w:rsidR="0000286E">
        <w:rPr>
          <w:rFonts w:eastAsia="Times New Roman"/>
          <w:szCs w:val="24"/>
        </w:rPr>
        <w:t xml:space="preserve">Specification states “Vehicle shall have </w:t>
      </w:r>
      <w:r w:rsidR="000170E8">
        <w:rPr>
          <w:rFonts w:eastAsia="Times New Roman"/>
          <w:szCs w:val="24"/>
        </w:rPr>
        <w:t xml:space="preserve">twenty (20) gallon minimum fuel tank with clearly marked fuel-type instructions.  </w:t>
      </w:r>
      <w:r w:rsidR="00C45E3A">
        <w:rPr>
          <w:rFonts w:eastAsia="Times New Roman"/>
          <w:szCs w:val="24"/>
        </w:rPr>
        <w:t>Please accept the OEM fuel tanks which have a capacity of nineteen (19) gallons.</w:t>
      </w:r>
      <w:r w:rsidR="000170E8">
        <w:rPr>
          <w:rFonts w:eastAsia="Times New Roman"/>
          <w:szCs w:val="24"/>
        </w:rPr>
        <w:t>”</w:t>
      </w:r>
    </w:p>
    <w:p w:rsidR="003062CB" w:rsidRPr="00FA5612" w:rsidRDefault="003062CB" w:rsidP="003062CB">
      <w:pPr>
        <w:spacing w:after="0" w:line="240" w:lineRule="auto"/>
        <w:jc w:val="both"/>
        <w:rPr>
          <w:rFonts w:eastAsia="Times New Roman"/>
          <w:szCs w:val="24"/>
        </w:rPr>
      </w:pPr>
    </w:p>
    <w:p w:rsidR="00966EB6" w:rsidRPr="00FA5612" w:rsidRDefault="003062CB" w:rsidP="00966EB6">
      <w:pPr>
        <w:spacing w:after="0" w:line="240" w:lineRule="auto"/>
        <w:ind w:left="720"/>
        <w:rPr>
          <w:rFonts w:eastAsia="Times New Roman"/>
          <w:i/>
          <w:szCs w:val="24"/>
        </w:rPr>
      </w:pPr>
      <w:r w:rsidRPr="00FA5612">
        <w:rPr>
          <w:b/>
          <w:i/>
          <w:szCs w:val="24"/>
        </w:rPr>
        <w:t>State’s Response</w:t>
      </w:r>
      <w:r w:rsidR="0000286E">
        <w:rPr>
          <w:b/>
          <w:i/>
          <w:szCs w:val="24"/>
        </w:rPr>
        <w:t xml:space="preserve"> </w:t>
      </w:r>
      <w:r w:rsidR="000D1E84">
        <w:rPr>
          <w:b/>
          <w:i/>
          <w:szCs w:val="24"/>
        </w:rPr>
        <w:t>#</w:t>
      </w:r>
      <w:r w:rsidR="0000286E">
        <w:rPr>
          <w:b/>
          <w:i/>
          <w:szCs w:val="24"/>
        </w:rPr>
        <w:t>2.</w:t>
      </w:r>
      <w:r w:rsidRPr="00FA5612">
        <w:rPr>
          <w:b/>
          <w:i/>
          <w:szCs w:val="24"/>
        </w:rPr>
        <w:t>:</w:t>
      </w:r>
      <w:r w:rsidR="0000286E">
        <w:rPr>
          <w:b/>
          <w:i/>
          <w:szCs w:val="24"/>
        </w:rPr>
        <w:t xml:space="preserve">  </w:t>
      </w:r>
      <w:r w:rsidR="0000286E" w:rsidRPr="0000286E">
        <w:rPr>
          <w:i/>
          <w:szCs w:val="24"/>
        </w:rPr>
        <w:t>Specification</w:t>
      </w:r>
      <w:r w:rsidR="0000286E">
        <w:rPr>
          <w:rFonts w:eastAsia="Times New Roman"/>
          <w:i/>
          <w:szCs w:val="24"/>
        </w:rPr>
        <w:t xml:space="preserve"> revised to read as follows:  “Vehicle shall have nineteen (19) gallon minimum fuel tank…”</w:t>
      </w:r>
    </w:p>
    <w:p w:rsidR="003062CB" w:rsidRPr="00FA5612" w:rsidRDefault="00966EB6" w:rsidP="003062CB">
      <w:pPr>
        <w:spacing w:after="0" w:line="240" w:lineRule="auto"/>
        <w:rPr>
          <w:b/>
          <w:i/>
          <w:szCs w:val="24"/>
        </w:rPr>
      </w:pPr>
      <w:r w:rsidRPr="00FA5612">
        <w:rPr>
          <w:b/>
          <w:i/>
          <w:szCs w:val="24"/>
        </w:rPr>
        <w:t xml:space="preserve"> </w:t>
      </w:r>
    </w:p>
    <w:p w:rsidR="0000286E" w:rsidRDefault="003062CB" w:rsidP="0017185E">
      <w:pPr>
        <w:spacing w:after="0" w:line="240" w:lineRule="auto"/>
        <w:ind w:left="720"/>
        <w:jc w:val="both"/>
        <w:rPr>
          <w:rFonts w:eastAsia="Times New Roman"/>
          <w:szCs w:val="24"/>
        </w:rPr>
      </w:pPr>
      <w:r w:rsidRPr="00FA5612">
        <w:rPr>
          <w:rFonts w:eastAsia="Times New Roman"/>
          <w:b/>
          <w:szCs w:val="24"/>
        </w:rPr>
        <w:t>Vendor</w:t>
      </w:r>
      <w:r w:rsidR="0000286E">
        <w:rPr>
          <w:rFonts w:eastAsia="Times New Roman"/>
          <w:b/>
          <w:szCs w:val="24"/>
        </w:rPr>
        <w:t>’s</w:t>
      </w:r>
      <w:r w:rsidRPr="00FA5612">
        <w:rPr>
          <w:rFonts w:eastAsia="Times New Roman"/>
          <w:b/>
          <w:szCs w:val="24"/>
        </w:rPr>
        <w:t xml:space="preserve"> Question </w:t>
      </w:r>
      <w:r w:rsidR="000170E8">
        <w:rPr>
          <w:rFonts w:eastAsia="Times New Roman"/>
          <w:b/>
          <w:szCs w:val="24"/>
        </w:rPr>
        <w:t>#</w:t>
      </w:r>
      <w:r w:rsidRPr="00FA5612">
        <w:rPr>
          <w:rFonts w:eastAsia="Times New Roman"/>
          <w:b/>
          <w:szCs w:val="24"/>
        </w:rPr>
        <w:t>3</w:t>
      </w:r>
      <w:r w:rsidR="002E3474" w:rsidRPr="00FA5612">
        <w:rPr>
          <w:rFonts w:eastAsia="Times New Roman"/>
          <w:b/>
          <w:szCs w:val="24"/>
        </w:rPr>
        <w:t>.</w:t>
      </w:r>
      <w:r w:rsidR="0000286E">
        <w:rPr>
          <w:rFonts w:eastAsia="Times New Roman"/>
          <w:b/>
          <w:szCs w:val="24"/>
        </w:rPr>
        <w:t xml:space="preserve">  </w:t>
      </w:r>
      <w:r w:rsidR="0017185E" w:rsidRPr="00FA5612">
        <w:rPr>
          <w:rFonts w:eastAsia="Times New Roman"/>
          <w:szCs w:val="24"/>
        </w:rPr>
        <w:t>Additional Equipment</w:t>
      </w:r>
      <w:r w:rsidR="0000286E">
        <w:rPr>
          <w:rFonts w:eastAsia="Times New Roman"/>
          <w:szCs w:val="24"/>
        </w:rPr>
        <w:t>, Page 6, Item k.</w:t>
      </w:r>
      <w:r w:rsidR="0017185E" w:rsidRPr="00FA5612">
        <w:rPr>
          <w:rFonts w:eastAsia="Times New Roman"/>
          <w:szCs w:val="24"/>
        </w:rPr>
        <w:t xml:space="preserve"> </w:t>
      </w:r>
      <w:r w:rsidR="0000286E">
        <w:rPr>
          <w:rFonts w:eastAsia="Times New Roman"/>
          <w:szCs w:val="24"/>
        </w:rPr>
        <w:t>–</w:t>
      </w:r>
      <w:r w:rsidR="0017185E" w:rsidRPr="00FA5612">
        <w:rPr>
          <w:rFonts w:eastAsia="Times New Roman"/>
          <w:szCs w:val="24"/>
        </w:rPr>
        <w:t xml:space="preserve"> </w:t>
      </w:r>
      <w:r w:rsidR="000170E8">
        <w:rPr>
          <w:rFonts w:eastAsia="Times New Roman"/>
          <w:szCs w:val="24"/>
        </w:rPr>
        <w:t xml:space="preserve">Specification states “A color REI rear view camera, </w:t>
      </w:r>
      <w:proofErr w:type="spellStart"/>
      <w:r w:rsidR="000170E8">
        <w:rPr>
          <w:rFonts w:eastAsia="Times New Roman"/>
          <w:szCs w:val="24"/>
        </w:rPr>
        <w:t>Rosco</w:t>
      </w:r>
      <w:proofErr w:type="spellEnd"/>
      <w:r w:rsidR="000170E8">
        <w:rPr>
          <w:rFonts w:eastAsia="Times New Roman"/>
          <w:szCs w:val="24"/>
        </w:rPr>
        <w:t xml:space="preserve"> Smart Mirror, OEM Parkview rear back-up camera with 7” dash display or equal shall be mounted on the rear of the bus.”  </w:t>
      </w:r>
      <w:r w:rsidR="0000286E">
        <w:rPr>
          <w:rFonts w:eastAsia="Times New Roman"/>
          <w:szCs w:val="24"/>
        </w:rPr>
        <w:t>Please accept the OEM back-up camera supplied with chassis.</w:t>
      </w:r>
    </w:p>
    <w:p w:rsidR="00966EB6" w:rsidRPr="00FA5612" w:rsidRDefault="00966EB6" w:rsidP="003062CB">
      <w:pPr>
        <w:spacing w:after="0" w:line="240" w:lineRule="auto"/>
        <w:rPr>
          <w:b/>
          <w:i/>
          <w:szCs w:val="24"/>
        </w:rPr>
      </w:pPr>
    </w:p>
    <w:p w:rsidR="003062CB" w:rsidRPr="00FA5612" w:rsidRDefault="003062CB" w:rsidP="00966EB6">
      <w:pPr>
        <w:spacing w:after="0" w:line="240" w:lineRule="auto"/>
        <w:ind w:firstLine="720"/>
        <w:rPr>
          <w:rFonts w:eastAsia="Times New Roman"/>
          <w:i/>
          <w:szCs w:val="24"/>
        </w:rPr>
      </w:pPr>
      <w:r w:rsidRPr="00FA5612">
        <w:rPr>
          <w:b/>
          <w:i/>
          <w:szCs w:val="24"/>
        </w:rPr>
        <w:t>State’s Response</w:t>
      </w:r>
      <w:r w:rsidR="0000286E">
        <w:rPr>
          <w:b/>
          <w:i/>
          <w:szCs w:val="24"/>
        </w:rPr>
        <w:t xml:space="preserve"> </w:t>
      </w:r>
      <w:r w:rsidR="000D1E84">
        <w:rPr>
          <w:b/>
          <w:i/>
          <w:szCs w:val="24"/>
        </w:rPr>
        <w:t>#</w:t>
      </w:r>
      <w:r w:rsidR="0000286E">
        <w:rPr>
          <w:b/>
          <w:i/>
          <w:szCs w:val="24"/>
        </w:rPr>
        <w:t>3.</w:t>
      </w:r>
      <w:r w:rsidRPr="00FA5612">
        <w:rPr>
          <w:b/>
          <w:i/>
          <w:szCs w:val="24"/>
        </w:rPr>
        <w:t>:</w:t>
      </w:r>
      <w:r w:rsidR="0000286E">
        <w:rPr>
          <w:b/>
          <w:i/>
          <w:szCs w:val="24"/>
        </w:rPr>
        <w:t xml:space="preserve"> </w:t>
      </w:r>
      <w:r w:rsidRPr="00FA5612">
        <w:rPr>
          <w:b/>
          <w:i/>
          <w:szCs w:val="24"/>
        </w:rPr>
        <w:t xml:space="preserve"> </w:t>
      </w:r>
      <w:r w:rsidR="00966EB6" w:rsidRPr="00FA5612">
        <w:rPr>
          <w:rFonts w:eastAsia="Times New Roman"/>
          <w:i/>
          <w:szCs w:val="24"/>
        </w:rPr>
        <w:t>OEM back-up camera is not acceptable.</w:t>
      </w:r>
    </w:p>
    <w:p w:rsidR="00966EB6" w:rsidRPr="00FA5612" w:rsidRDefault="00966EB6" w:rsidP="00966EB6">
      <w:pPr>
        <w:spacing w:after="0" w:line="240" w:lineRule="auto"/>
        <w:ind w:firstLine="720"/>
        <w:rPr>
          <w:rFonts w:eastAsia="Times New Roman"/>
          <w:i/>
          <w:szCs w:val="24"/>
        </w:rPr>
      </w:pPr>
    </w:p>
    <w:p w:rsidR="000170E8" w:rsidRDefault="00966EB6" w:rsidP="003A00DC">
      <w:pPr>
        <w:spacing w:after="0" w:line="240" w:lineRule="auto"/>
        <w:ind w:left="720"/>
        <w:rPr>
          <w:rFonts w:eastAsia="Times New Roman"/>
          <w:szCs w:val="24"/>
        </w:rPr>
      </w:pPr>
      <w:r w:rsidRPr="00FA5612">
        <w:rPr>
          <w:rFonts w:eastAsia="Times New Roman"/>
          <w:b/>
          <w:szCs w:val="24"/>
        </w:rPr>
        <w:t>Vendor</w:t>
      </w:r>
      <w:r w:rsidR="0000286E">
        <w:rPr>
          <w:rFonts w:eastAsia="Times New Roman"/>
          <w:b/>
          <w:szCs w:val="24"/>
        </w:rPr>
        <w:t>’s</w:t>
      </w:r>
      <w:r w:rsidRPr="00FA5612">
        <w:rPr>
          <w:rFonts w:eastAsia="Times New Roman"/>
          <w:b/>
          <w:szCs w:val="24"/>
        </w:rPr>
        <w:t xml:space="preserve"> Question </w:t>
      </w:r>
      <w:r w:rsidR="000170E8">
        <w:rPr>
          <w:rFonts w:eastAsia="Times New Roman"/>
          <w:b/>
          <w:szCs w:val="24"/>
        </w:rPr>
        <w:t>#</w:t>
      </w:r>
      <w:r w:rsidRPr="00FA5612">
        <w:rPr>
          <w:rFonts w:eastAsia="Times New Roman"/>
          <w:b/>
          <w:szCs w:val="24"/>
        </w:rPr>
        <w:t>4.</w:t>
      </w:r>
      <w:r w:rsidR="000170E8">
        <w:rPr>
          <w:rFonts w:eastAsia="Times New Roman"/>
          <w:b/>
          <w:szCs w:val="24"/>
        </w:rPr>
        <w:t xml:space="preserve"> </w:t>
      </w:r>
      <w:r w:rsidRPr="00FA5612">
        <w:rPr>
          <w:rFonts w:eastAsia="Times New Roman"/>
          <w:b/>
          <w:szCs w:val="24"/>
        </w:rPr>
        <w:t xml:space="preserve"> </w:t>
      </w:r>
      <w:r w:rsidRPr="00FA5612">
        <w:rPr>
          <w:rFonts w:eastAsia="Times New Roman"/>
          <w:szCs w:val="24"/>
        </w:rPr>
        <w:t>Seating</w:t>
      </w:r>
      <w:r w:rsidR="000170E8">
        <w:rPr>
          <w:rFonts w:eastAsia="Times New Roman"/>
          <w:szCs w:val="24"/>
        </w:rPr>
        <w:t>, Page 8</w:t>
      </w:r>
      <w:r w:rsidRPr="00FA5612">
        <w:rPr>
          <w:rFonts w:eastAsia="Times New Roman"/>
          <w:szCs w:val="24"/>
        </w:rPr>
        <w:t xml:space="preserve"> </w:t>
      </w:r>
      <w:r w:rsidR="003A00DC" w:rsidRPr="00FA5612">
        <w:rPr>
          <w:rFonts w:eastAsia="Times New Roman"/>
          <w:szCs w:val="24"/>
        </w:rPr>
        <w:t>–</w:t>
      </w:r>
      <w:r w:rsidR="0017185E" w:rsidRPr="00FA5612">
        <w:rPr>
          <w:rFonts w:eastAsia="Times New Roman"/>
          <w:szCs w:val="24"/>
        </w:rPr>
        <w:t xml:space="preserve"> </w:t>
      </w:r>
      <w:r w:rsidR="003A00DC" w:rsidRPr="00FA5612">
        <w:rPr>
          <w:rFonts w:eastAsia="Times New Roman"/>
          <w:szCs w:val="24"/>
        </w:rPr>
        <w:t>Specification states “</w:t>
      </w:r>
      <w:r w:rsidR="000170E8">
        <w:rPr>
          <w:rFonts w:eastAsia="Times New Roman"/>
          <w:szCs w:val="24"/>
        </w:rPr>
        <w:t>S</w:t>
      </w:r>
      <w:r w:rsidR="003A00DC" w:rsidRPr="00FA5612">
        <w:rPr>
          <w:rFonts w:eastAsia="Times New Roman"/>
          <w:szCs w:val="24"/>
        </w:rPr>
        <w:t>eating that prohibits the use of the side door(s) from being utilized as emergency exit will be considered unacceptable.”</w:t>
      </w:r>
      <w:r w:rsidR="000170E8">
        <w:rPr>
          <w:rFonts w:eastAsia="Times New Roman"/>
          <w:szCs w:val="24"/>
        </w:rPr>
        <w:t xml:space="preserve"> </w:t>
      </w:r>
      <w:r w:rsidR="003A00DC" w:rsidRPr="00FA5612">
        <w:rPr>
          <w:rFonts w:eastAsia="Times New Roman"/>
          <w:szCs w:val="24"/>
        </w:rPr>
        <w:t xml:space="preserve"> </w:t>
      </w:r>
      <w:r w:rsidR="000170E8">
        <w:rPr>
          <w:rFonts w:eastAsia="Times New Roman"/>
          <w:szCs w:val="24"/>
        </w:rPr>
        <w:t>When stored in folded position, the foldaway seat blocks the driver’s side sliding door.  This configuration was approved and utilized on the previous contract.  Please allow this exception when foldaway seat is stored only.</w:t>
      </w:r>
    </w:p>
    <w:p w:rsidR="003A00DC" w:rsidRPr="00FA5612" w:rsidRDefault="000170E8" w:rsidP="003A00DC">
      <w:pPr>
        <w:spacing w:after="0" w:line="240" w:lineRule="auto"/>
        <w:ind w:left="720"/>
        <w:rPr>
          <w:rFonts w:eastAsia="Times New Roman"/>
          <w:szCs w:val="24"/>
        </w:rPr>
      </w:pPr>
      <w:r w:rsidRPr="00FA5612">
        <w:rPr>
          <w:rFonts w:eastAsia="Times New Roman"/>
          <w:szCs w:val="24"/>
        </w:rPr>
        <w:t xml:space="preserve"> </w:t>
      </w:r>
    </w:p>
    <w:p w:rsidR="003A00DC" w:rsidRPr="00FA5612" w:rsidRDefault="003A00DC" w:rsidP="003A00DC">
      <w:pPr>
        <w:spacing w:after="0" w:line="240" w:lineRule="auto"/>
        <w:ind w:left="720"/>
        <w:rPr>
          <w:rFonts w:eastAsia="Times New Roman"/>
          <w:i/>
          <w:szCs w:val="24"/>
        </w:rPr>
      </w:pPr>
      <w:r w:rsidRPr="00FA5612">
        <w:rPr>
          <w:rFonts w:eastAsia="Times New Roman"/>
          <w:b/>
          <w:i/>
          <w:szCs w:val="24"/>
        </w:rPr>
        <w:lastRenderedPageBreak/>
        <w:t>State’s Response</w:t>
      </w:r>
      <w:r w:rsidR="000170E8">
        <w:rPr>
          <w:rFonts w:eastAsia="Times New Roman"/>
          <w:b/>
          <w:i/>
          <w:szCs w:val="24"/>
        </w:rPr>
        <w:t xml:space="preserve"> </w:t>
      </w:r>
      <w:r w:rsidR="000D1E84">
        <w:rPr>
          <w:b/>
          <w:i/>
          <w:szCs w:val="24"/>
        </w:rPr>
        <w:t>#</w:t>
      </w:r>
      <w:r w:rsidR="000170E8">
        <w:rPr>
          <w:rFonts w:eastAsia="Times New Roman"/>
          <w:b/>
          <w:i/>
          <w:szCs w:val="24"/>
        </w:rPr>
        <w:t>4.</w:t>
      </w:r>
      <w:r w:rsidRPr="00FA5612">
        <w:rPr>
          <w:rFonts w:eastAsia="Times New Roman"/>
          <w:b/>
          <w:i/>
          <w:szCs w:val="24"/>
        </w:rPr>
        <w:t xml:space="preserve">:  </w:t>
      </w:r>
      <w:r w:rsidRPr="00FA5612">
        <w:rPr>
          <w:rFonts w:eastAsia="Times New Roman"/>
          <w:i/>
          <w:szCs w:val="24"/>
        </w:rPr>
        <w:t>Configuration with seat stored in folded position, where foldaway seat blocks driver’s side sliding door is acceptable.</w:t>
      </w:r>
    </w:p>
    <w:p w:rsidR="003A00DC" w:rsidRPr="00FA5612" w:rsidRDefault="003A00DC" w:rsidP="003A00DC">
      <w:pPr>
        <w:spacing w:after="0" w:line="240" w:lineRule="auto"/>
        <w:ind w:left="720"/>
        <w:rPr>
          <w:rFonts w:eastAsia="Times New Roman"/>
          <w:i/>
          <w:szCs w:val="24"/>
        </w:rPr>
      </w:pPr>
    </w:p>
    <w:p w:rsidR="000C3A96" w:rsidRPr="00FA5612" w:rsidRDefault="000170E8" w:rsidP="003A00DC">
      <w:pPr>
        <w:spacing w:after="0" w:line="240" w:lineRule="auto"/>
        <w:ind w:left="720"/>
        <w:rPr>
          <w:rFonts w:eastAsia="Times New Roman"/>
          <w:szCs w:val="24"/>
        </w:rPr>
      </w:pPr>
      <w:r>
        <w:rPr>
          <w:rFonts w:eastAsia="Times New Roman"/>
          <w:b/>
          <w:szCs w:val="24"/>
        </w:rPr>
        <w:t xml:space="preserve">Vendor’s </w:t>
      </w:r>
      <w:r w:rsidR="003A00DC" w:rsidRPr="00FA5612">
        <w:rPr>
          <w:rFonts w:eastAsia="Times New Roman"/>
          <w:b/>
          <w:szCs w:val="24"/>
        </w:rPr>
        <w:t xml:space="preserve">Question </w:t>
      </w:r>
      <w:r>
        <w:rPr>
          <w:rFonts w:eastAsia="Times New Roman"/>
          <w:b/>
          <w:szCs w:val="24"/>
        </w:rPr>
        <w:t>#</w:t>
      </w:r>
      <w:r w:rsidR="003A00DC" w:rsidRPr="00FA5612">
        <w:rPr>
          <w:rFonts w:eastAsia="Times New Roman"/>
          <w:b/>
          <w:szCs w:val="24"/>
        </w:rPr>
        <w:t>5</w:t>
      </w:r>
      <w:r w:rsidR="003F5DE7" w:rsidRPr="00FA5612">
        <w:rPr>
          <w:rFonts w:eastAsia="Times New Roman"/>
          <w:b/>
          <w:szCs w:val="24"/>
        </w:rPr>
        <w:t>a.</w:t>
      </w:r>
      <w:r w:rsidR="003A00DC" w:rsidRPr="00FA5612">
        <w:rPr>
          <w:rFonts w:eastAsia="Times New Roman"/>
          <w:b/>
          <w:szCs w:val="24"/>
        </w:rPr>
        <w:t xml:space="preserve">  </w:t>
      </w:r>
      <w:r w:rsidR="00622418" w:rsidRPr="00FA5612">
        <w:rPr>
          <w:rFonts w:eastAsia="Times New Roman"/>
          <w:szCs w:val="24"/>
        </w:rPr>
        <w:t>Standard Equipment</w:t>
      </w:r>
      <w:r>
        <w:rPr>
          <w:rFonts w:eastAsia="Times New Roman"/>
          <w:szCs w:val="24"/>
        </w:rPr>
        <w:t>, Page 12,</w:t>
      </w:r>
      <w:r w:rsidR="000D1E84">
        <w:rPr>
          <w:rFonts w:eastAsia="Times New Roman"/>
          <w:szCs w:val="24"/>
        </w:rPr>
        <w:t xml:space="preserve"> Item #1 – Specification states</w:t>
      </w:r>
      <w:r>
        <w:rPr>
          <w:rFonts w:eastAsia="Times New Roman"/>
          <w:szCs w:val="24"/>
        </w:rPr>
        <w:t xml:space="preserve"> </w:t>
      </w:r>
      <w:r w:rsidR="000D1E84">
        <w:rPr>
          <w:rFonts w:eastAsia="Times New Roman"/>
          <w:szCs w:val="24"/>
        </w:rPr>
        <w:t>“</w:t>
      </w:r>
      <w:r>
        <w:rPr>
          <w:rFonts w:eastAsia="Times New Roman"/>
          <w:szCs w:val="24"/>
        </w:rPr>
        <w:t>The vehicle</w:t>
      </w:r>
      <w:r w:rsidR="003A00DC" w:rsidRPr="00FA5612">
        <w:rPr>
          <w:rFonts w:eastAsia="Times New Roman"/>
          <w:szCs w:val="24"/>
        </w:rPr>
        <w:t xml:space="preserve"> shall be equipped with a manually operated, 80-degree swing-away mobility access ramp which stows vertically and folds and unfolds through the right side door."</w:t>
      </w:r>
      <w:r w:rsidR="00622418" w:rsidRPr="00FA5612">
        <w:rPr>
          <w:rFonts w:eastAsia="Times New Roman"/>
          <w:szCs w:val="24"/>
        </w:rPr>
        <w:t xml:space="preserve"> </w:t>
      </w:r>
      <w:r>
        <w:rPr>
          <w:rFonts w:eastAsia="Times New Roman"/>
          <w:szCs w:val="24"/>
        </w:rPr>
        <w:t>Please delete Section 29.1 as it contradicts the ramp specification located on Page 2, Section 1</w:t>
      </w:r>
      <w:r w:rsidR="006C56F8">
        <w:rPr>
          <w:rFonts w:eastAsia="Times New Roman"/>
          <w:szCs w:val="24"/>
        </w:rPr>
        <w:t xml:space="preserve"> Vehicle; Basic Vehicle.</w:t>
      </w:r>
    </w:p>
    <w:p w:rsidR="00622418" w:rsidRPr="00FA5612" w:rsidRDefault="00622418" w:rsidP="003A00DC">
      <w:pPr>
        <w:spacing w:after="0" w:line="240" w:lineRule="auto"/>
        <w:ind w:left="720"/>
        <w:rPr>
          <w:rFonts w:eastAsia="Times New Roman"/>
          <w:i/>
          <w:szCs w:val="24"/>
        </w:rPr>
      </w:pPr>
    </w:p>
    <w:p w:rsidR="00622418" w:rsidRPr="00FA5612" w:rsidRDefault="00622418" w:rsidP="003A00DC">
      <w:pPr>
        <w:spacing w:after="0" w:line="240" w:lineRule="auto"/>
        <w:ind w:left="720"/>
        <w:rPr>
          <w:rFonts w:eastAsia="Times New Roman"/>
          <w:i/>
          <w:szCs w:val="24"/>
        </w:rPr>
      </w:pPr>
      <w:r w:rsidRPr="00FA5612">
        <w:rPr>
          <w:rFonts w:eastAsia="Times New Roman"/>
          <w:b/>
          <w:i/>
          <w:szCs w:val="24"/>
        </w:rPr>
        <w:t>State’s Response</w:t>
      </w:r>
      <w:r w:rsidR="006C56F8">
        <w:rPr>
          <w:rFonts w:eastAsia="Times New Roman"/>
          <w:b/>
          <w:i/>
          <w:szCs w:val="24"/>
        </w:rPr>
        <w:t xml:space="preserve"> </w:t>
      </w:r>
      <w:r w:rsidR="000D1E84">
        <w:rPr>
          <w:b/>
          <w:i/>
          <w:szCs w:val="24"/>
        </w:rPr>
        <w:t>#</w:t>
      </w:r>
      <w:r w:rsidR="006C56F8">
        <w:rPr>
          <w:rFonts w:eastAsia="Times New Roman"/>
          <w:b/>
          <w:i/>
          <w:szCs w:val="24"/>
        </w:rPr>
        <w:t>5a</w:t>
      </w:r>
      <w:r w:rsidRPr="00FA5612">
        <w:rPr>
          <w:rFonts w:eastAsia="Times New Roman"/>
          <w:b/>
          <w:i/>
          <w:szCs w:val="24"/>
        </w:rPr>
        <w:t xml:space="preserve">:  </w:t>
      </w:r>
      <w:r w:rsidRPr="00FA5612">
        <w:rPr>
          <w:rFonts w:eastAsia="Times New Roman"/>
          <w:i/>
          <w:szCs w:val="24"/>
        </w:rPr>
        <w:t>Section 29.1 deleted, see Attachment B – Specifications – 5-2MV Rev. 4/2025.</w:t>
      </w:r>
    </w:p>
    <w:p w:rsidR="00622418" w:rsidRPr="00FA5612" w:rsidRDefault="00622418" w:rsidP="003A00DC">
      <w:pPr>
        <w:spacing w:after="0" w:line="240" w:lineRule="auto"/>
        <w:ind w:left="720"/>
        <w:rPr>
          <w:rFonts w:eastAsia="Times New Roman"/>
          <w:i/>
          <w:szCs w:val="24"/>
        </w:rPr>
      </w:pPr>
    </w:p>
    <w:p w:rsidR="00622418" w:rsidRPr="00FA5612" w:rsidRDefault="000170E8" w:rsidP="006C56F8">
      <w:pPr>
        <w:spacing w:after="0" w:line="240" w:lineRule="auto"/>
        <w:ind w:left="720"/>
        <w:rPr>
          <w:rFonts w:eastAsia="Times New Roman"/>
          <w:szCs w:val="24"/>
        </w:rPr>
      </w:pPr>
      <w:r>
        <w:rPr>
          <w:rFonts w:eastAsia="Times New Roman"/>
          <w:b/>
          <w:szCs w:val="24"/>
        </w:rPr>
        <w:t xml:space="preserve">Vendor’s </w:t>
      </w:r>
      <w:r w:rsidR="00622418" w:rsidRPr="00FA5612">
        <w:rPr>
          <w:rFonts w:eastAsia="Times New Roman"/>
          <w:b/>
          <w:szCs w:val="24"/>
        </w:rPr>
        <w:t xml:space="preserve">Question </w:t>
      </w:r>
      <w:r>
        <w:rPr>
          <w:rFonts w:eastAsia="Times New Roman"/>
          <w:b/>
          <w:szCs w:val="24"/>
        </w:rPr>
        <w:t>#</w:t>
      </w:r>
      <w:r w:rsidR="003F5DE7" w:rsidRPr="00FA5612">
        <w:rPr>
          <w:rFonts w:eastAsia="Times New Roman"/>
          <w:b/>
          <w:szCs w:val="24"/>
        </w:rPr>
        <w:t>5b.</w:t>
      </w:r>
      <w:r w:rsidR="00622418" w:rsidRPr="00FA5612">
        <w:rPr>
          <w:rFonts w:eastAsia="Times New Roman"/>
          <w:b/>
          <w:szCs w:val="24"/>
        </w:rPr>
        <w:t xml:space="preserve">  </w:t>
      </w:r>
      <w:r w:rsidR="006C56F8">
        <w:rPr>
          <w:rFonts w:eastAsia="Times New Roman"/>
          <w:szCs w:val="24"/>
        </w:rPr>
        <w:t>Page 12, Item #29</w:t>
      </w:r>
      <w:r w:rsidR="006C56F8" w:rsidRPr="006C56F8">
        <w:rPr>
          <w:rFonts w:eastAsia="Times New Roman"/>
          <w:szCs w:val="24"/>
        </w:rPr>
        <w:t xml:space="preserve"> </w:t>
      </w:r>
      <w:r w:rsidR="006C56F8">
        <w:rPr>
          <w:rFonts w:eastAsia="Times New Roman"/>
          <w:szCs w:val="24"/>
        </w:rPr>
        <w:t>Standard Equipment #1 Mobility Aid Ramp – calls for an 80 degree swing out ramp.  We do not offer a swing away ramp and are requesting an exception or approval for our side entry ramp to be approved as an equal to the specs for the Mobility Aid Ramp in this RFP.</w:t>
      </w:r>
    </w:p>
    <w:p w:rsidR="003F5DE7" w:rsidRPr="00FA5612" w:rsidRDefault="003F5DE7" w:rsidP="003A00DC">
      <w:pPr>
        <w:spacing w:after="0" w:line="240" w:lineRule="auto"/>
        <w:ind w:left="720"/>
        <w:rPr>
          <w:rFonts w:eastAsia="Times New Roman"/>
          <w:szCs w:val="24"/>
        </w:rPr>
      </w:pPr>
    </w:p>
    <w:p w:rsidR="003F5DE7" w:rsidRPr="00FA5612" w:rsidRDefault="003F5DE7" w:rsidP="003A00DC">
      <w:pPr>
        <w:spacing w:after="0" w:line="240" w:lineRule="auto"/>
        <w:ind w:left="720"/>
        <w:rPr>
          <w:rFonts w:eastAsia="Times New Roman"/>
          <w:i/>
          <w:szCs w:val="24"/>
        </w:rPr>
      </w:pPr>
      <w:r w:rsidRPr="00FA5612">
        <w:rPr>
          <w:rFonts w:eastAsia="Times New Roman"/>
          <w:b/>
          <w:i/>
          <w:szCs w:val="24"/>
        </w:rPr>
        <w:t>State’s Response</w:t>
      </w:r>
      <w:r w:rsidR="006C56F8">
        <w:rPr>
          <w:rFonts w:eastAsia="Times New Roman"/>
          <w:b/>
          <w:i/>
          <w:szCs w:val="24"/>
        </w:rPr>
        <w:t xml:space="preserve"> </w:t>
      </w:r>
      <w:r w:rsidR="000D1E84">
        <w:rPr>
          <w:b/>
          <w:i/>
          <w:szCs w:val="24"/>
        </w:rPr>
        <w:t>#</w:t>
      </w:r>
      <w:r w:rsidR="006C56F8">
        <w:rPr>
          <w:rFonts w:eastAsia="Times New Roman"/>
          <w:b/>
          <w:i/>
          <w:szCs w:val="24"/>
        </w:rPr>
        <w:t>5b.</w:t>
      </w:r>
      <w:r w:rsidRPr="00FA5612">
        <w:rPr>
          <w:rFonts w:eastAsia="Times New Roman"/>
          <w:b/>
          <w:i/>
          <w:szCs w:val="24"/>
        </w:rPr>
        <w:t xml:space="preserve">:  </w:t>
      </w:r>
      <w:r w:rsidRPr="00FA5612">
        <w:rPr>
          <w:rFonts w:eastAsia="Times New Roman"/>
          <w:i/>
          <w:szCs w:val="24"/>
        </w:rPr>
        <w:t>Substitute side entry ramp is not</w:t>
      </w:r>
      <w:r w:rsidR="009526F2" w:rsidRPr="00FA5612">
        <w:rPr>
          <w:rFonts w:eastAsia="Times New Roman"/>
          <w:i/>
          <w:szCs w:val="24"/>
        </w:rPr>
        <w:t xml:space="preserve"> acceptable.</w:t>
      </w:r>
    </w:p>
    <w:p w:rsidR="003F5DE7" w:rsidRPr="00FA5612" w:rsidRDefault="003F5DE7" w:rsidP="003A00DC">
      <w:pPr>
        <w:spacing w:after="0" w:line="240" w:lineRule="auto"/>
        <w:ind w:left="720"/>
        <w:rPr>
          <w:rFonts w:eastAsia="Times New Roman"/>
          <w:i/>
          <w:szCs w:val="24"/>
        </w:rPr>
      </w:pPr>
    </w:p>
    <w:p w:rsidR="00D21C0F" w:rsidRPr="00FA5612" w:rsidRDefault="000170E8" w:rsidP="006C56F8">
      <w:pPr>
        <w:spacing w:after="0" w:line="240" w:lineRule="auto"/>
        <w:ind w:left="720"/>
        <w:rPr>
          <w:rFonts w:eastAsia="Times New Roman"/>
          <w:szCs w:val="24"/>
        </w:rPr>
      </w:pPr>
      <w:r>
        <w:rPr>
          <w:rFonts w:eastAsia="Times New Roman"/>
          <w:b/>
          <w:szCs w:val="24"/>
        </w:rPr>
        <w:t xml:space="preserve">Vendor’s </w:t>
      </w:r>
      <w:r w:rsidR="003F5DE7" w:rsidRPr="00FA5612">
        <w:rPr>
          <w:rFonts w:eastAsia="Times New Roman"/>
          <w:b/>
          <w:szCs w:val="24"/>
        </w:rPr>
        <w:t xml:space="preserve">Question </w:t>
      </w:r>
      <w:r>
        <w:rPr>
          <w:rFonts w:eastAsia="Times New Roman"/>
          <w:b/>
          <w:szCs w:val="24"/>
        </w:rPr>
        <w:t>#</w:t>
      </w:r>
      <w:r w:rsidR="003F5DE7" w:rsidRPr="00FA5612">
        <w:rPr>
          <w:rFonts w:eastAsia="Times New Roman"/>
          <w:b/>
          <w:szCs w:val="24"/>
        </w:rPr>
        <w:t xml:space="preserve">5c.  </w:t>
      </w:r>
      <w:r w:rsidR="006C56F8">
        <w:rPr>
          <w:rFonts w:eastAsia="Times New Roman"/>
          <w:szCs w:val="24"/>
        </w:rPr>
        <w:t xml:space="preserve">Standard Equipment, Page 12, Item #2 – </w:t>
      </w:r>
      <w:r w:rsidR="00D21C0F">
        <w:rPr>
          <w:rFonts w:eastAsia="Times New Roman"/>
          <w:szCs w:val="24"/>
        </w:rPr>
        <w:t>Specification states “Each vehicle shall be equipped with one (1) Q-</w:t>
      </w:r>
      <w:proofErr w:type="spellStart"/>
      <w:r w:rsidR="00D21C0F">
        <w:rPr>
          <w:rFonts w:eastAsia="Times New Roman"/>
          <w:szCs w:val="24"/>
        </w:rPr>
        <w:t>Straint</w:t>
      </w:r>
      <w:proofErr w:type="spellEnd"/>
      <w:r w:rsidR="00D21C0F">
        <w:rPr>
          <w:rFonts w:eastAsia="Times New Roman"/>
          <w:szCs w:val="24"/>
        </w:rPr>
        <w:t xml:space="preserve"> Q-8100-A1-SC forward facing mobility aid securement and </w:t>
      </w:r>
      <w:r w:rsidR="0022229E">
        <w:rPr>
          <w:rFonts w:eastAsia="Times New Roman"/>
          <w:szCs w:val="24"/>
        </w:rPr>
        <w:t xml:space="preserve">occupant restraint system.”  Please approve the use of QRT Deluxe “L” track tie down in lieu of Slide </w:t>
      </w:r>
      <w:proofErr w:type="spellStart"/>
      <w:r w:rsidR="0022229E">
        <w:rPr>
          <w:rFonts w:eastAsia="Times New Roman"/>
          <w:szCs w:val="24"/>
        </w:rPr>
        <w:t>n’Click</w:t>
      </w:r>
      <w:proofErr w:type="spellEnd"/>
      <w:r w:rsidR="0022229E">
        <w:rPr>
          <w:rFonts w:eastAsia="Times New Roman"/>
          <w:szCs w:val="24"/>
        </w:rPr>
        <w:t>.</w:t>
      </w:r>
    </w:p>
    <w:p w:rsidR="003F5DE7" w:rsidRPr="00FA5612" w:rsidRDefault="003F5DE7" w:rsidP="003A00DC">
      <w:pPr>
        <w:spacing w:after="0" w:line="240" w:lineRule="auto"/>
        <w:ind w:left="720"/>
        <w:rPr>
          <w:rFonts w:eastAsia="Times New Roman"/>
          <w:b/>
          <w:szCs w:val="24"/>
        </w:rPr>
      </w:pPr>
    </w:p>
    <w:p w:rsidR="00B947F2" w:rsidRPr="00FA5612" w:rsidRDefault="003F5DE7" w:rsidP="00B947F2">
      <w:pPr>
        <w:spacing w:after="0" w:line="240" w:lineRule="auto"/>
        <w:ind w:left="720"/>
        <w:rPr>
          <w:rFonts w:eastAsia="Times New Roman"/>
          <w:i/>
          <w:szCs w:val="24"/>
        </w:rPr>
      </w:pPr>
      <w:r w:rsidRPr="00FA5612">
        <w:rPr>
          <w:rFonts w:eastAsia="Times New Roman"/>
          <w:b/>
          <w:i/>
          <w:szCs w:val="24"/>
        </w:rPr>
        <w:t>State’s Response</w:t>
      </w:r>
      <w:r w:rsidR="0022229E">
        <w:rPr>
          <w:rFonts w:eastAsia="Times New Roman"/>
          <w:b/>
          <w:i/>
          <w:szCs w:val="24"/>
        </w:rPr>
        <w:t xml:space="preserve"> </w:t>
      </w:r>
      <w:r w:rsidR="000D1E84">
        <w:rPr>
          <w:b/>
          <w:i/>
          <w:szCs w:val="24"/>
        </w:rPr>
        <w:t>#</w:t>
      </w:r>
      <w:r w:rsidR="0022229E">
        <w:rPr>
          <w:rFonts w:eastAsia="Times New Roman"/>
          <w:b/>
          <w:i/>
          <w:szCs w:val="24"/>
        </w:rPr>
        <w:t>5c.</w:t>
      </w:r>
      <w:r w:rsidRPr="00FA5612">
        <w:rPr>
          <w:rFonts w:eastAsia="Times New Roman"/>
          <w:b/>
          <w:i/>
          <w:szCs w:val="24"/>
        </w:rPr>
        <w:t xml:space="preserve">:  </w:t>
      </w:r>
      <w:r w:rsidRPr="00FA5612">
        <w:rPr>
          <w:rFonts w:eastAsia="Times New Roman"/>
          <w:i/>
          <w:szCs w:val="24"/>
        </w:rPr>
        <w:t>Substitution of WRT Deluxe “L” track is not acceptable.</w:t>
      </w:r>
    </w:p>
    <w:p w:rsidR="00B947F2" w:rsidRDefault="00B947F2" w:rsidP="00B947F2">
      <w:pPr>
        <w:spacing w:after="0" w:line="240" w:lineRule="auto"/>
        <w:ind w:left="720"/>
        <w:rPr>
          <w:rFonts w:eastAsia="Times New Roman"/>
          <w:i/>
          <w:sz w:val="24"/>
          <w:szCs w:val="24"/>
        </w:rPr>
      </w:pPr>
    </w:p>
    <w:p w:rsidR="000C3A96" w:rsidRPr="008D1562" w:rsidRDefault="000C3A96" w:rsidP="000C3A96">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0022229E">
        <w:rPr>
          <w:rFonts w:eastAsia="Times New Roman"/>
          <w:color w:val="000000" w:themeColor="text1"/>
          <w:sz w:val="24"/>
          <w:szCs w:val="24"/>
        </w:rPr>
        <w:t>******</w:t>
      </w:r>
      <w:r w:rsidRPr="008D1562">
        <w:rPr>
          <w:rFonts w:eastAsia="Times New Roman"/>
          <w:i/>
          <w:color w:val="000000" w:themeColor="text1"/>
          <w:sz w:val="24"/>
          <w:szCs w:val="24"/>
        </w:rPr>
        <w:t xml:space="preserve">                </w:t>
      </w:r>
    </w:p>
    <w:p w:rsidR="009526F2" w:rsidRPr="00966EB6" w:rsidRDefault="009526F2" w:rsidP="009526F2">
      <w:pPr>
        <w:spacing w:after="0" w:line="240" w:lineRule="auto"/>
        <w:jc w:val="both"/>
        <w:rPr>
          <w:rFonts w:eastAsia="Times New Roman"/>
          <w:b/>
          <w:sz w:val="24"/>
          <w:szCs w:val="24"/>
          <w:u w:val="single"/>
        </w:rPr>
      </w:pPr>
      <w:r w:rsidRPr="00966EB6">
        <w:rPr>
          <w:rFonts w:eastAsia="Times New Roman"/>
          <w:b/>
          <w:sz w:val="24"/>
          <w:szCs w:val="24"/>
          <w:u w:val="single"/>
        </w:rPr>
        <w:t xml:space="preserve">Questions </w:t>
      </w:r>
      <w:r>
        <w:rPr>
          <w:rFonts w:eastAsia="Times New Roman"/>
          <w:b/>
          <w:sz w:val="24"/>
          <w:szCs w:val="24"/>
          <w:u w:val="single"/>
        </w:rPr>
        <w:t>for Line 2</w:t>
      </w:r>
      <w:r w:rsidRPr="00966EB6">
        <w:rPr>
          <w:rFonts w:eastAsia="Times New Roman"/>
          <w:b/>
          <w:sz w:val="24"/>
          <w:szCs w:val="24"/>
          <w:u w:val="single"/>
        </w:rPr>
        <w:t xml:space="preserve">: </w:t>
      </w:r>
      <w:r>
        <w:rPr>
          <w:rFonts w:eastAsia="Times New Roman"/>
          <w:b/>
          <w:sz w:val="24"/>
          <w:szCs w:val="24"/>
          <w:u w:val="single"/>
        </w:rPr>
        <w:t>12-</w:t>
      </w:r>
      <w:r w:rsidRPr="00966EB6">
        <w:rPr>
          <w:rFonts w:eastAsia="Times New Roman"/>
          <w:b/>
          <w:sz w:val="24"/>
          <w:szCs w:val="24"/>
          <w:u w:val="single"/>
        </w:rPr>
        <w:t>2</w:t>
      </w:r>
      <w:r>
        <w:rPr>
          <w:rFonts w:eastAsia="Times New Roman"/>
          <w:b/>
          <w:sz w:val="24"/>
          <w:szCs w:val="24"/>
          <w:u w:val="single"/>
        </w:rPr>
        <w:t>B</w:t>
      </w:r>
      <w:r w:rsidR="0022229E">
        <w:rPr>
          <w:rFonts w:eastAsia="Times New Roman"/>
          <w:b/>
          <w:sz w:val="24"/>
          <w:szCs w:val="24"/>
          <w:u w:val="single"/>
        </w:rPr>
        <w:t xml:space="preserve"> (Attachment C)</w:t>
      </w:r>
    </w:p>
    <w:p w:rsidR="009526F2" w:rsidRPr="009C7C7F" w:rsidRDefault="009526F2" w:rsidP="009526F2">
      <w:pPr>
        <w:spacing w:after="0" w:line="240" w:lineRule="auto"/>
        <w:jc w:val="both"/>
        <w:rPr>
          <w:rFonts w:eastAsia="Times New Roman"/>
          <w:b/>
          <w:sz w:val="24"/>
          <w:szCs w:val="24"/>
        </w:rPr>
      </w:pPr>
    </w:p>
    <w:p w:rsidR="009526F2" w:rsidRPr="00FA5612" w:rsidRDefault="009526F2" w:rsidP="009526F2">
      <w:pPr>
        <w:spacing w:after="0" w:line="240" w:lineRule="auto"/>
        <w:ind w:left="720"/>
        <w:jc w:val="both"/>
        <w:rPr>
          <w:rFonts w:eastAsia="Times New Roman"/>
          <w:szCs w:val="24"/>
        </w:rPr>
      </w:pPr>
      <w:r w:rsidRPr="00FA5612">
        <w:rPr>
          <w:rFonts w:eastAsia="Times New Roman"/>
          <w:b/>
          <w:szCs w:val="24"/>
        </w:rPr>
        <w:t>Vendor</w:t>
      </w:r>
      <w:r w:rsidR="0022229E">
        <w:rPr>
          <w:rFonts w:eastAsia="Times New Roman"/>
          <w:b/>
          <w:szCs w:val="24"/>
        </w:rPr>
        <w:t xml:space="preserve">’s </w:t>
      </w:r>
      <w:r w:rsidRPr="00FA5612">
        <w:rPr>
          <w:rFonts w:eastAsia="Times New Roman"/>
          <w:b/>
          <w:szCs w:val="24"/>
        </w:rPr>
        <w:t xml:space="preserve">Question </w:t>
      </w:r>
      <w:r w:rsidR="0022229E">
        <w:rPr>
          <w:rFonts w:eastAsia="Times New Roman"/>
          <w:b/>
          <w:szCs w:val="24"/>
        </w:rPr>
        <w:t>#</w:t>
      </w:r>
      <w:r w:rsidRPr="00FA5612">
        <w:rPr>
          <w:rFonts w:eastAsia="Times New Roman"/>
          <w:b/>
          <w:szCs w:val="24"/>
        </w:rPr>
        <w:t xml:space="preserve">1.  </w:t>
      </w:r>
      <w:r w:rsidRPr="00FA5612">
        <w:rPr>
          <w:rFonts w:eastAsia="Times New Roman"/>
          <w:szCs w:val="24"/>
        </w:rPr>
        <w:t>Air Conditioning</w:t>
      </w:r>
      <w:r w:rsidR="0022229E">
        <w:rPr>
          <w:rFonts w:eastAsia="Times New Roman"/>
          <w:szCs w:val="24"/>
        </w:rPr>
        <w:t>, Page 6, Line #18</w:t>
      </w:r>
      <w:r w:rsidRPr="00FA5612">
        <w:rPr>
          <w:rFonts w:eastAsia="Times New Roman"/>
          <w:szCs w:val="24"/>
        </w:rPr>
        <w:t xml:space="preserve"> </w:t>
      </w:r>
      <w:r w:rsidR="0022229E">
        <w:rPr>
          <w:rFonts w:eastAsia="Times New Roman"/>
          <w:szCs w:val="24"/>
        </w:rPr>
        <w:t>–</w:t>
      </w:r>
      <w:r w:rsidRPr="00FA5612">
        <w:rPr>
          <w:rFonts w:eastAsia="Times New Roman"/>
          <w:szCs w:val="24"/>
        </w:rPr>
        <w:t xml:space="preserve"> </w:t>
      </w:r>
      <w:r w:rsidR="0022229E">
        <w:rPr>
          <w:rFonts w:eastAsia="Times New Roman"/>
          <w:szCs w:val="24"/>
        </w:rPr>
        <w:t xml:space="preserve">Specification states “The Air Conditioning added for the bus body needs to be installed by the manufacturer of the complete system.  Air Conditioning installed by another manufacturer will not be accepted.  Please accept that our manufacturers use a single, certified installer to perform all A/C system installations, regardless of manufacturer.”  </w:t>
      </w:r>
      <w:r w:rsidRPr="00FA5612">
        <w:rPr>
          <w:rFonts w:eastAsia="Times New Roman"/>
          <w:szCs w:val="24"/>
        </w:rPr>
        <w:t>Request to use single certified installer to perform all A/C system installations, regardless of A/C system manufacturer.</w:t>
      </w:r>
    </w:p>
    <w:p w:rsidR="009526F2" w:rsidRPr="00FA5612" w:rsidRDefault="009526F2" w:rsidP="009526F2">
      <w:pPr>
        <w:spacing w:after="0" w:line="240" w:lineRule="auto"/>
        <w:ind w:left="720"/>
        <w:jc w:val="both"/>
        <w:rPr>
          <w:rFonts w:eastAsia="Times New Roman"/>
          <w:szCs w:val="24"/>
        </w:rPr>
      </w:pPr>
    </w:p>
    <w:p w:rsidR="009526F2" w:rsidRPr="00FA5612" w:rsidRDefault="009526F2" w:rsidP="009526F2">
      <w:pPr>
        <w:spacing w:after="0" w:line="240" w:lineRule="auto"/>
        <w:ind w:left="720"/>
        <w:rPr>
          <w:rFonts w:eastAsia="Times New Roman"/>
          <w:i/>
          <w:szCs w:val="24"/>
        </w:rPr>
      </w:pPr>
      <w:r w:rsidRPr="00FA5612">
        <w:rPr>
          <w:b/>
          <w:i/>
          <w:szCs w:val="24"/>
        </w:rPr>
        <w:t>State’s Response</w:t>
      </w:r>
      <w:r w:rsidR="0022229E">
        <w:rPr>
          <w:b/>
          <w:i/>
          <w:szCs w:val="24"/>
        </w:rPr>
        <w:t xml:space="preserve"> </w:t>
      </w:r>
      <w:r w:rsidR="000D1E84">
        <w:rPr>
          <w:b/>
          <w:i/>
          <w:szCs w:val="24"/>
        </w:rPr>
        <w:t>#</w:t>
      </w:r>
      <w:r w:rsidR="0022229E">
        <w:rPr>
          <w:b/>
          <w:i/>
          <w:szCs w:val="24"/>
        </w:rPr>
        <w:t>1.</w:t>
      </w:r>
      <w:r w:rsidRPr="00FA5612">
        <w:rPr>
          <w:b/>
          <w:i/>
          <w:szCs w:val="24"/>
        </w:rPr>
        <w:t xml:space="preserve">: </w:t>
      </w:r>
      <w:r w:rsidR="0022229E">
        <w:rPr>
          <w:b/>
          <w:i/>
          <w:szCs w:val="24"/>
        </w:rPr>
        <w:t xml:space="preserve"> </w:t>
      </w:r>
      <w:r w:rsidRPr="00FA5612">
        <w:rPr>
          <w:rFonts w:eastAsia="Times New Roman"/>
          <w:i/>
          <w:szCs w:val="24"/>
        </w:rPr>
        <w:t>Use of single certified installer regardless of A/C system manufacturer is not an acceptable.</w:t>
      </w:r>
    </w:p>
    <w:p w:rsidR="009526F2" w:rsidRPr="00FA5612" w:rsidRDefault="009526F2" w:rsidP="000C3A96">
      <w:pPr>
        <w:spacing w:after="0" w:line="240" w:lineRule="auto"/>
        <w:jc w:val="both"/>
        <w:rPr>
          <w:rFonts w:eastAsia="Times New Roman"/>
          <w:b/>
          <w:color w:val="FF0000"/>
          <w:szCs w:val="24"/>
        </w:rPr>
      </w:pPr>
    </w:p>
    <w:p w:rsidR="009526F2" w:rsidRPr="00FA5612" w:rsidRDefault="009526F2" w:rsidP="009526F2">
      <w:pPr>
        <w:spacing w:after="0" w:line="240" w:lineRule="auto"/>
        <w:ind w:left="720"/>
        <w:jc w:val="both"/>
        <w:rPr>
          <w:rFonts w:eastAsia="Times New Roman"/>
          <w:szCs w:val="24"/>
        </w:rPr>
      </w:pPr>
      <w:r w:rsidRPr="00FA5612">
        <w:rPr>
          <w:rFonts w:eastAsia="Times New Roman"/>
          <w:b/>
          <w:szCs w:val="24"/>
        </w:rPr>
        <w:t>Vendor</w:t>
      </w:r>
      <w:r w:rsidR="0022229E">
        <w:rPr>
          <w:rFonts w:eastAsia="Times New Roman"/>
          <w:b/>
          <w:szCs w:val="24"/>
        </w:rPr>
        <w:t>’s</w:t>
      </w:r>
      <w:r w:rsidRPr="00FA5612">
        <w:rPr>
          <w:rFonts w:eastAsia="Times New Roman"/>
          <w:b/>
          <w:szCs w:val="24"/>
        </w:rPr>
        <w:t xml:space="preserve"> Question </w:t>
      </w:r>
      <w:r w:rsidR="0022229E">
        <w:rPr>
          <w:rFonts w:eastAsia="Times New Roman"/>
          <w:b/>
          <w:szCs w:val="24"/>
        </w:rPr>
        <w:t>#</w:t>
      </w:r>
      <w:r w:rsidRPr="00FA5612">
        <w:rPr>
          <w:rFonts w:eastAsia="Times New Roman"/>
          <w:b/>
          <w:szCs w:val="24"/>
        </w:rPr>
        <w:t xml:space="preserve">2.  </w:t>
      </w:r>
      <w:r w:rsidR="0022229E" w:rsidRPr="0022229E">
        <w:rPr>
          <w:rFonts w:eastAsia="Times New Roman"/>
          <w:szCs w:val="24"/>
        </w:rPr>
        <w:t>Additi</w:t>
      </w:r>
      <w:r w:rsidR="0022229E">
        <w:rPr>
          <w:rFonts w:eastAsia="Times New Roman"/>
          <w:szCs w:val="24"/>
        </w:rPr>
        <w:t>onal Equipment, Page 6, Item F – Specification states “</w:t>
      </w:r>
      <w:r w:rsidRPr="00FA5612">
        <w:rPr>
          <w:rFonts w:eastAsia="Times New Roman"/>
          <w:szCs w:val="24"/>
        </w:rPr>
        <w:t xml:space="preserve">Exterior rearview mirrors are to be Remote Powered </w:t>
      </w:r>
      <w:proofErr w:type="spellStart"/>
      <w:r w:rsidRPr="00FA5612">
        <w:rPr>
          <w:rFonts w:eastAsia="Times New Roman"/>
          <w:szCs w:val="24"/>
        </w:rPr>
        <w:t>Velvac</w:t>
      </w:r>
      <w:proofErr w:type="spellEnd"/>
      <w:r w:rsidRPr="00FA5612">
        <w:rPr>
          <w:rFonts w:eastAsia="Times New Roman"/>
          <w:szCs w:val="24"/>
        </w:rPr>
        <w:t xml:space="preserve"> 2020SS with integrated LED Turn Signal</w:t>
      </w:r>
      <w:r w:rsidR="0022229E">
        <w:rPr>
          <w:rFonts w:eastAsia="Times New Roman"/>
          <w:szCs w:val="24"/>
        </w:rPr>
        <w:t xml:space="preserve"> or approved equals.”</w:t>
      </w:r>
      <w:r w:rsidR="00502FBB" w:rsidRPr="00FA5612">
        <w:rPr>
          <w:rFonts w:eastAsia="Times New Roman"/>
          <w:szCs w:val="24"/>
        </w:rPr>
        <w:t xml:space="preserve">  </w:t>
      </w:r>
      <w:r w:rsidR="00444CBC">
        <w:rPr>
          <w:rFonts w:eastAsia="Times New Roman"/>
          <w:szCs w:val="24"/>
        </w:rPr>
        <w:t xml:space="preserve">Please approve the use of </w:t>
      </w:r>
      <w:proofErr w:type="spellStart"/>
      <w:r w:rsidR="00502FBB" w:rsidRPr="00FA5612">
        <w:rPr>
          <w:rFonts w:eastAsia="Times New Roman"/>
          <w:szCs w:val="24"/>
        </w:rPr>
        <w:t>Rosco</w:t>
      </w:r>
      <w:proofErr w:type="spellEnd"/>
      <w:r w:rsidR="00502FBB" w:rsidRPr="00FA5612">
        <w:rPr>
          <w:rFonts w:eastAsia="Times New Roman"/>
          <w:szCs w:val="24"/>
        </w:rPr>
        <w:t xml:space="preserve"> </w:t>
      </w:r>
      <w:proofErr w:type="spellStart"/>
      <w:r w:rsidR="00502FBB" w:rsidRPr="00FA5612">
        <w:rPr>
          <w:rFonts w:eastAsia="Times New Roman"/>
          <w:szCs w:val="24"/>
        </w:rPr>
        <w:t>AccuStye</w:t>
      </w:r>
      <w:proofErr w:type="spellEnd"/>
      <w:r w:rsidR="00502FBB" w:rsidRPr="00FA5612">
        <w:rPr>
          <w:rFonts w:eastAsia="Times New Roman"/>
          <w:szCs w:val="24"/>
        </w:rPr>
        <w:t xml:space="preserve"> mirrors with </w:t>
      </w:r>
      <w:proofErr w:type="spellStart"/>
      <w:r w:rsidR="00502FBB" w:rsidRPr="00FA5612">
        <w:rPr>
          <w:rFonts w:eastAsia="Times New Roman"/>
          <w:szCs w:val="24"/>
        </w:rPr>
        <w:t>intergrated</w:t>
      </w:r>
      <w:proofErr w:type="spellEnd"/>
      <w:r w:rsidR="00502FBB" w:rsidRPr="00FA5612">
        <w:rPr>
          <w:rFonts w:eastAsia="Times New Roman"/>
          <w:szCs w:val="24"/>
        </w:rPr>
        <w:t xml:space="preserve"> turn signals</w:t>
      </w:r>
      <w:r w:rsidR="00444CBC">
        <w:rPr>
          <w:rFonts w:eastAsia="Times New Roman"/>
          <w:szCs w:val="24"/>
        </w:rPr>
        <w:t>, which will</w:t>
      </w:r>
      <w:r w:rsidR="00502FBB" w:rsidRPr="00FA5612">
        <w:rPr>
          <w:rFonts w:eastAsia="Times New Roman"/>
          <w:szCs w:val="24"/>
        </w:rPr>
        <w:t xml:space="preserve"> match</w:t>
      </w:r>
      <w:r w:rsidR="00444CBC">
        <w:rPr>
          <w:rFonts w:eastAsia="Times New Roman"/>
          <w:szCs w:val="24"/>
        </w:rPr>
        <w:t xml:space="preserve"> the</w:t>
      </w:r>
      <w:r w:rsidR="00502FBB" w:rsidRPr="00FA5612">
        <w:rPr>
          <w:rFonts w:eastAsia="Times New Roman"/>
          <w:szCs w:val="24"/>
        </w:rPr>
        <w:t xml:space="preserve"> </w:t>
      </w:r>
      <w:proofErr w:type="spellStart"/>
      <w:r w:rsidR="00502FBB" w:rsidRPr="00FA5612">
        <w:rPr>
          <w:rFonts w:eastAsia="Times New Roman"/>
          <w:szCs w:val="24"/>
        </w:rPr>
        <w:t>Rosco</w:t>
      </w:r>
      <w:proofErr w:type="spellEnd"/>
      <w:r w:rsidR="00502FBB" w:rsidRPr="00FA5612">
        <w:rPr>
          <w:rFonts w:eastAsia="Times New Roman"/>
          <w:szCs w:val="24"/>
        </w:rPr>
        <w:t xml:space="preserve"> Crossover mirrors.</w:t>
      </w:r>
      <w:r w:rsidR="00444CBC">
        <w:rPr>
          <w:rFonts w:eastAsia="Times New Roman"/>
          <w:szCs w:val="24"/>
        </w:rPr>
        <w:t xml:space="preserve">  </w:t>
      </w:r>
      <w:proofErr w:type="spellStart"/>
      <w:r w:rsidR="00444CBC">
        <w:rPr>
          <w:rFonts w:eastAsia="Times New Roman"/>
          <w:szCs w:val="24"/>
        </w:rPr>
        <w:t>Velvac</w:t>
      </w:r>
      <w:proofErr w:type="spellEnd"/>
      <w:r w:rsidR="00444CBC">
        <w:rPr>
          <w:rFonts w:eastAsia="Times New Roman"/>
          <w:szCs w:val="24"/>
        </w:rPr>
        <w:t xml:space="preserve"> is currently experiencing supplier issues.</w:t>
      </w:r>
    </w:p>
    <w:p w:rsidR="00502FBB" w:rsidRPr="00FA5612" w:rsidRDefault="00502FBB" w:rsidP="009526F2">
      <w:pPr>
        <w:spacing w:after="0" w:line="240" w:lineRule="auto"/>
        <w:ind w:left="720"/>
        <w:jc w:val="both"/>
        <w:rPr>
          <w:rFonts w:eastAsia="Times New Roman"/>
          <w:szCs w:val="24"/>
        </w:rPr>
      </w:pPr>
    </w:p>
    <w:p w:rsidR="00502FBB" w:rsidRPr="00FA5612" w:rsidRDefault="00502FBB" w:rsidP="009526F2">
      <w:pPr>
        <w:spacing w:after="0" w:line="240" w:lineRule="auto"/>
        <w:ind w:left="720"/>
        <w:jc w:val="both"/>
        <w:rPr>
          <w:rFonts w:eastAsia="Times New Roman"/>
          <w:i/>
          <w:szCs w:val="24"/>
        </w:rPr>
      </w:pPr>
      <w:r w:rsidRPr="00FA5612">
        <w:rPr>
          <w:rFonts w:eastAsia="Times New Roman"/>
          <w:b/>
          <w:i/>
          <w:szCs w:val="24"/>
        </w:rPr>
        <w:t>State’s Response</w:t>
      </w:r>
      <w:r w:rsidR="00444CBC">
        <w:rPr>
          <w:rFonts w:eastAsia="Times New Roman"/>
          <w:b/>
          <w:i/>
          <w:szCs w:val="24"/>
        </w:rPr>
        <w:t xml:space="preserve"> </w:t>
      </w:r>
      <w:r w:rsidR="000D1E84">
        <w:rPr>
          <w:b/>
          <w:i/>
          <w:szCs w:val="24"/>
        </w:rPr>
        <w:t>#</w:t>
      </w:r>
      <w:r w:rsidR="00444CBC">
        <w:rPr>
          <w:rFonts w:eastAsia="Times New Roman"/>
          <w:b/>
          <w:i/>
          <w:szCs w:val="24"/>
        </w:rPr>
        <w:t>2.</w:t>
      </w:r>
      <w:r w:rsidRPr="00FA5612">
        <w:rPr>
          <w:rFonts w:eastAsia="Times New Roman"/>
          <w:b/>
          <w:i/>
          <w:szCs w:val="24"/>
        </w:rPr>
        <w:t>:</w:t>
      </w:r>
      <w:r w:rsidRPr="00FA5612">
        <w:rPr>
          <w:rFonts w:eastAsia="Times New Roman"/>
          <w:i/>
          <w:szCs w:val="24"/>
        </w:rPr>
        <w:t xml:space="preserve"> </w:t>
      </w:r>
      <w:r w:rsidR="00444CBC">
        <w:rPr>
          <w:rFonts w:eastAsia="Times New Roman"/>
          <w:i/>
          <w:szCs w:val="24"/>
        </w:rPr>
        <w:t xml:space="preserve"> </w:t>
      </w:r>
      <w:r w:rsidRPr="00FA5612">
        <w:rPr>
          <w:rFonts w:eastAsia="Times New Roman"/>
          <w:i/>
          <w:szCs w:val="24"/>
        </w:rPr>
        <w:t xml:space="preserve">Substitution of </w:t>
      </w:r>
      <w:proofErr w:type="spellStart"/>
      <w:r w:rsidRPr="00FA5612">
        <w:rPr>
          <w:rFonts w:eastAsia="Times New Roman"/>
          <w:i/>
          <w:szCs w:val="24"/>
        </w:rPr>
        <w:t>Rosco</w:t>
      </w:r>
      <w:proofErr w:type="spellEnd"/>
      <w:r w:rsidRPr="00FA5612">
        <w:rPr>
          <w:rFonts w:eastAsia="Times New Roman"/>
          <w:i/>
          <w:szCs w:val="24"/>
        </w:rPr>
        <w:t xml:space="preserve"> brand equipment not acceptable.</w:t>
      </w:r>
    </w:p>
    <w:p w:rsidR="00502FBB" w:rsidRPr="00FA5612" w:rsidRDefault="00502FBB" w:rsidP="009526F2">
      <w:pPr>
        <w:spacing w:after="0" w:line="240" w:lineRule="auto"/>
        <w:ind w:left="720"/>
        <w:jc w:val="both"/>
        <w:rPr>
          <w:rFonts w:eastAsia="Times New Roman"/>
          <w:i/>
          <w:szCs w:val="24"/>
        </w:rPr>
      </w:pPr>
    </w:p>
    <w:p w:rsidR="00502FBB" w:rsidRPr="00FA5612" w:rsidRDefault="00502FBB" w:rsidP="009526F2">
      <w:pPr>
        <w:spacing w:after="0" w:line="240" w:lineRule="auto"/>
        <w:ind w:left="720"/>
        <w:jc w:val="both"/>
        <w:rPr>
          <w:rFonts w:eastAsia="Times New Roman"/>
          <w:szCs w:val="24"/>
        </w:rPr>
      </w:pPr>
      <w:r w:rsidRPr="00FA5612">
        <w:rPr>
          <w:rFonts w:eastAsia="Times New Roman"/>
          <w:b/>
          <w:szCs w:val="24"/>
        </w:rPr>
        <w:t>Vendor</w:t>
      </w:r>
      <w:r w:rsidR="00444CBC">
        <w:rPr>
          <w:rFonts w:eastAsia="Times New Roman"/>
          <w:b/>
          <w:szCs w:val="24"/>
        </w:rPr>
        <w:t>’s</w:t>
      </w:r>
      <w:r w:rsidRPr="00FA5612">
        <w:rPr>
          <w:rFonts w:eastAsia="Times New Roman"/>
          <w:b/>
          <w:szCs w:val="24"/>
        </w:rPr>
        <w:t xml:space="preserve"> Question </w:t>
      </w:r>
      <w:r w:rsidR="00444CBC">
        <w:rPr>
          <w:rFonts w:eastAsia="Times New Roman"/>
          <w:b/>
          <w:szCs w:val="24"/>
        </w:rPr>
        <w:t>#</w:t>
      </w:r>
      <w:r w:rsidRPr="00FA5612">
        <w:rPr>
          <w:rFonts w:eastAsia="Times New Roman"/>
          <w:b/>
          <w:szCs w:val="24"/>
        </w:rPr>
        <w:t xml:space="preserve">3.  </w:t>
      </w:r>
      <w:r w:rsidRPr="00FA5612">
        <w:rPr>
          <w:rFonts w:eastAsia="Times New Roman"/>
          <w:szCs w:val="24"/>
        </w:rPr>
        <w:t>Warranty</w:t>
      </w:r>
      <w:r w:rsidR="00444CBC">
        <w:rPr>
          <w:rFonts w:eastAsia="Times New Roman"/>
          <w:szCs w:val="24"/>
        </w:rPr>
        <w:t>, Page 14</w:t>
      </w:r>
      <w:r w:rsidRPr="00FA5612">
        <w:rPr>
          <w:rFonts w:eastAsia="Times New Roman"/>
          <w:szCs w:val="24"/>
        </w:rPr>
        <w:t xml:space="preserve"> – Specification </w:t>
      </w:r>
      <w:r w:rsidR="00444CBC">
        <w:rPr>
          <w:rFonts w:eastAsia="Times New Roman"/>
          <w:szCs w:val="24"/>
        </w:rPr>
        <w:t>states “The</w:t>
      </w:r>
      <w:r w:rsidR="00BA0263" w:rsidRPr="00FA5612">
        <w:rPr>
          <w:rFonts w:eastAsia="Times New Roman"/>
          <w:szCs w:val="24"/>
        </w:rPr>
        <w:t xml:space="preserve"> body structure </w:t>
      </w:r>
      <w:r w:rsidR="00444CBC">
        <w:rPr>
          <w:rFonts w:eastAsia="Times New Roman"/>
          <w:szCs w:val="24"/>
        </w:rPr>
        <w:t xml:space="preserve">shall be </w:t>
      </w:r>
      <w:r w:rsidR="00BA0263" w:rsidRPr="00FA5612">
        <w:rPr>
          <w:rFonts w:eastAsia="Times New Roman"/>
          <w:szCs w:val="24"/>
        </w:rPr>
        <w:t>warrant</w:t>
      </w:r>
      <w:r w:rsidR="00444CBC">
        <w:rPr>
          <w:rFonts w:eastAsia="Times New Roman"/>
          <w:szCs w:val="24"/>
        </w:rPr>
        <w:t>ied for six (</w:t>
      </w:r>
      <w:r w:rsidRPr="00FA5612">
        <w:rPr>
          <w:rFonts w:eastAsia="Times New Roman"/>
          <w:szCs w:val="24"/>
        </w:rPr>
        <w:t>6</w:t>
      </w:r>
      <w:r w:rsidR="00444CBC">
        <w:rPr>
          <w:rFonts w:eastAsia="Times New Roman"/>
          <w:szCs w:val="24"/>
        </w:rPr>
        <w:t>)</w:t>
      </w:r>
      <w:r w:rsidRPr="00FA5612">
        <w:rPr>
          <w:rFonts w:eastAsia="Times New Roman"/>
          <w:szCs w:val="24"/>
        </w:rPr>
        <w:t xml:space="preserve"> year</w:t>
      </w:r>
      <w:r w:rsidR="00BA0263" w:rsidRPr="00FA5612">
        <w:rPr>
          <w:rFonts w:eastAsia="Times New Roman"/>
          <w:szCs w:val="24"/>
        </w:rPr>
        <w:t>s</w:t>
      </w:r>
      <w:r w:rsidRPr="00FA5612">
        <w:rPr>
          <w:rFonts w:eastAsia="Times New Roman"/>
          <w:szCs w:val="24"/>
        </w:rPr>
        <w:t xml:space="preserve"> or 72,000 mile</w:t>
      </w:r>
      <w:r w:rsidR="006B21E3" w:rsidRPr="00FA5612">
        <w:rPr>
          <w:rFonts w:eastAsia="Times New Roman"/>
          <w:szCs w:val="24"/>
        </w:rPr>
        <w:t>s</w:t>
      </w:r>
      <w:r w:rsidR="00444CBC">
        <w:rPr>
          <w:rFonts w:eastAsia="Times New Roman"/>
          <w:szCs w:val="24"/>
        </w:rPr>
        <w:t xml:space="preserve"> with bumper-to-bumper coverage of body components for three (3) years or 36,000 miles.” Please approve a </w:t>
      </w:r>
      <w:r w:rsidR="00BA0263" w:rsidRPr="00FA5612">
        <w:rPr>
          <w:rFonts w:eastAsia="Times New Roman"/>
          <w:szCs w:val="24"/>
        </w:rPr>
        <w:t>5 year/100,0</w:t>
      </w:r>
      <w:r w:rsidR="00444CBC">
        <w:rPr>
          <w:rFonts w:eastAsia="Times New Roman"/>
          <w:szCs w:val="24"/>
        </w:rPr>
        <w:t xml:space="preserve">00 mile body structure warranty in lieu of 6 </w:t>
      </w:r>
      <w:proofErr w:type="spellStart"/>
      <w:r w:rsidR="00444CBC">
        <w:rPr>
          <w:rFonts w:eastAsia="Times New Roman"/>
          <w:szCs w:val="24"/>
        </w:rPr>
        <w:t>yr</w:t>
      </w:r>
      <w:proofErr w:type="spellEnd"/>
      <w:r w:rsidR="00444CBC">
        <w:rPr>
          <w:rFonts w:eastAsia="Times New Roman"/>
          <w:szCs w:val="24"/>
        </w:rPr>
        <w:t>/72k requested warranty.</w:t>
      </w:r>
    </w:p>
    <w:p w:rsidR="00BA0263" w:rsidRPr="00FA5612" w:rsidRDefault="00BA0263" w:rsidP="009526F2">
      <w:pPr>
        <w:spacing w:after="0" w:line="240" w:lineRule="auto"/>
        <w:ind w:left="720"/>
        <w:jc w:val="both"/>
        <w:rPr>
          <w:rFonts w:eastAsia="Times New Roman"/>
          <w:szCs w:val="24"/>
        </w:rPr>
      </w:pPr>
    </w:p>
    <w:p w:rsidR="00BA0263" w:rsidRPr="00FA5612" w:rsidRDefault="00BA0263" w:rsidP="009526F2">
      <w:pPr>
        <w:spacing w:after="0" w:line="240" w:lineRule="auto"/>
        <w:ind w:left="720"/>
        <w:jc w:val="both"/>
        <w:rPr>
          <w:rFonts w:eastAsia="Times New Roman"/>
          <w:i/>
          <w:szCs w:val="24"/>
        </w:rPr>
      </w:pPr>
      <w:r w:rsidRPr="00FA5612">
        <w:rPr>
          <w:rFonts w:eastAsia="Times New Roman"/>
          <w:b/>
          <w:i/>
          <w:szCs w:val="24"/>
        </w:rPr>
        <w:t>State’s Response</w:t>
      </w:r>
      <w:r w:rsidR="00444CBC">
        <w:rPr>
          <w:rFonts w:eastAsia="Times New Roman"/>
          <w:b/>
          <w:i/>
          <w:szCs w:val="24"/>
        </w:rPr>
        <w:t xml:space="preserve"> </w:t>
      </w:r>
      <w:r w:rsidR="000D1E84">
        <w:rPr>
          <w:b/>
          <w:i/>
          <w:szCs w:val="24"/>
        </w:rPr>
        <w:t>#</w:t>
      </w:r>
      <w:r w:rsidR="00444CBC">
        <w:rPr>
          <w:rFonts w:eastAsia="Times New Roman"/>
          <w:b/>
          <w:i/>
          <w:szCs w:val="24"/>
        </w:rPr>
        <w:t>3.</w:t>
      </w:r>
      <w:r w:rsidRPr="00FA5612">
        <w:rPr>
          <w:rFonts w:eastAsia="Times New Roman"/>
          <w:b/>
          <w:i/>
          <w:szCs w:val="24"/>
        </w:rPr>
        <w:t>:</w:t>
      </w:r>
      <w:r w:rsidRPr="00FA5612">
        <w:rPr>
          <w:rFonts w:eastAsia="Times New Roman"/>
          <w:i/>
          <w:szCs w:val="24"/>
        </w:rPr>
        <w:t xml:space="preserve">  </w:t>
      </w:r>
      <w:r w:rsidR="006B21E3" w:rsidRPr="00FA5612">
        <w:rPr>
          <w:rFonts w:eastAsia="Times New Roman"/>
          <w:i/>
          <w:szCs w:val="24"/>
        </w:rPr>
        <w:t>Warranty of less than 6 years or 72,000 miles is not acceptable.</w:t>
      </w:r>
    </w:p>
    <w:p w:rsidR="006B21E3" w:rsidRDefault="006B21E3" w:rsidP="009526F2">
      <w:pPr>
        <w:spacing w:after="0" w:line="240" w:lineRule="auto"/>
        <w:ind w:left="720"/>
        <w:jc w:val="both"/>
        <w:rPr>
          <w:rFonts w:eastAsia="Times New Roman"/>
          <w:i/>
          <w:sz w:val="24"/>
          <w:szCs w:val="24"/>
        </w:rPr>
      </w:pPr>
    </w:p>
    <w:p w:rsidR="00B947F2" w:rsidRPr="00966EB6" w:rsidRDefault="0022229E" w:rsidP="00B947F2">
      <w:pPr>
        <w:spacing w:after="0" w:line="240" w:lineRule="auto"/>
        <w:jc w:val="both"/>
        <w:rPr>
          <w:rFonts w:eastAsia="Times New Roman"/>
          <w:b/>
          <w:sz w:val="24"/>
          <w:szCs w:val="24"/>
          <w:u w:val="single"/>
        </w:rPr>
      </w:pPr>
      <w:r w:rsidRPr="008D1562">
        <w:rPr>
          <w:rFonts w:eastAsia="Times New Roman"/>
          <w:color w:val="000000" w:themeColor="text1"/>
          <w:sz w:val="24"/>
          <w:szCs w:val="24"/>
        </w:rPr>
        <w:lastRenderedPageBreak/>
        <w:t>******************************************************************************</w:t>
      </w:r>
      <w:r>
        <w:rPr>
          <w:rFonts w:eastAsia="Times New Roman"/>
          <w:color w:val="000000" w:themeColor="text1"/>
          <w:sz w:val="24"/>
          <w:szCs w:val="24"/>
        </w:rPr>
        <w:t>******</w:t>
      </w:r>
      <w:r w:rsidR="00B947F2" w:rsidRPr="00966EB6">
        <w:rPr>
          <w:rFonts w:eastAsia="Times New Roman"/>
          <w:b/>
          <w:sz w:val="24"/>
          <w:szCs w:val="24"/>
          <w:u w:val="single"/>
        </w:rPr>
        <w:t xml:space="preserve">Questions </w:t>
      </w:r>
      <w:r w:rsidR="00B947F2">
        <w:rPr>
          <w:rFonts w:eastAsia="Times New Roman"/>
          <w:b/>
          <w:sz w:val="24"/>
          <w:szCs w:val="24"/>
          <w:u w:val="single"/>
        </w:rPr>
        <w:t xml:space="preserve">for Line </w:t>
      </w:r>
      <w:r w:rsidR="00E01552">
        <w:rPr>
          <w:rFonts w:eastAsia="Times New Roman"/>
          <w:b/>
          <w:sz w:val="24"/>
          <w:szCs w:val="24"/>
          <w:u w:val="single"/>
        </w:rPr>
        <w:t>3</w:t>
      </w:r>
      <w:r w:rsidR="00B947F2" w:rsidRPr="00966EB6">
        <w:rPr>
          <w:rFonts w:eastAsia="Times New Roman"/>
          <w:b/>
          <w:sz w:val="24"/>
          <w:szCs w:val="24"/>
          <w:u w:val="single"/>
        </w:rPr>
        <w:t xml:space="preserve">: </w:t>
      </w:r>
      <w:r w:rsidR="00B947F2">
        <w:rPr>
          <w:rFonts w:eastAsia="Times New Roman"/>
          <w:b/>
          <w:sz w:val="24"/>
          <w:szCs w:val="24"/>
          <w:u w:val="single"/>
        </w:rPr>
        <w:t>12-</w:t>
      </w:r>
      <w:r w:rsidR="00B947F2" w:rsidRPr="00966EB6">
        <w:rPr>
          <w:rFonts w:eastAsia="Times New Roman"/>
          <w:b/>
          <w:sz w:val="24"/>
          <w:szCs w:val="24"/>
          <w:u w:val="single"/>
        </w:rPr>
        <w:t>2</w:t>
      </w:r>
      <w:r w:rsidR="00B947F2">
        <w:rPr>
          <w:rFonts w:eastAsia="Times New Roman"/>
          <w:b/>
          <w:sz w:val="24"/>
          <w:szCs w:val="24"/>
          <w:u w:val="single"/>
        </w:rPr>
        <w:t>B Low Floor</w:t>
      </w:r>
      <w:r w:rsidR="00444CBC">
        <w:rPr>
          <w:rFonts w:eastAsia="Times New Roman"/>
          <w:b/>
          <w:sz w:val="24"/>
          <w:szCs w:val="24"/>
          <w:u w:val="single"/>
        </w:rPr>
        <w:t xml:space="preserve"> (Attachment D)</w:t>
      </w:r>
    </w:p>
    <w:p w:rsidR="00B947F2" w:rsidRPr="009C7C7F" w:rsidRDefault="00B947F2" w:rsidP="00B947F2">
      <w:pPr>
        <w:spacing w:after="0" w:line="240" w:lineRule="auto"/>
        <w:jc w:val="both"/>
        <w:rPr>
          <w:rFonts w:eastAsia="Times New Roman"/>
          <w:b/>
          <w:sz w:val="24"/>
          <w:szCs w:val="24"/>
        </w:rPr>
      </w:pPr>
    </w:p>
    <w:p w:rsidR="00B947F2" w:rsidRDefault="00B947F2" w:rsidP="00C842E1">
      <w:pPr>
        <w:spacing w:after="0" w:line="240" w:lineRule="auto"/>
        <w:ind w:left="720"/>
        <w:jc w:val="both"/>
        <w:rPr>
          <w:rFonts w:eastAsia="Times New Roman"/>
          <w:szCs w:val="24"/>
        </w:rPr>
      </w:pPr>
      <w:r w:rsidRPr="00FA5612">
        <w:rPr>
          <w:rFonts w:eastAsia="Times New Roman"/>
          <w:b/>
          <w:szCs w:val="24"/>
        </w:rPr>
        <w:t>Vendor</w:t>
      </w:r>
      <w:r w:rsidR="00444CBC">
        <w:rPr>
          <w:rFonts w:eastAsia="Times New Roman"/>
          <w:b/>
          <w:szCs w:val="24"/>
        </w:rPr>
        <w:t>’s</w:t>
      </w:r>
      <w:r w:rsidRPr="00FA5612">
        <w:rPr>
          <w:rFonts w:eastAsia="Times New Roman"/>
          <w:b/>
          <w:szCs w:val="24"/>
        </w:rPr>
        <w:t xml:space="preserve"> Question </w:t>
      </w:r>
      <w:r w:rsidR="00444CBC">
        <w:rPr>
          <w:rFonts w:eastAsia="Times New Roman"/>
          <w:b/>
          <w:szCs w:val="24"/>
        </w:rPr>
        <w:t>#</w:t>
      </w:r>
      <w:r w:rsidRPr="00FA5612">
        <w:rPr>
          <w:rFonts w:eastAsia="Times New Roman"/>
          <w:b/>
          <w:szCs w:val="24"/>
        </w:rPr>
        <w:t xml:space="preserve">1a.  </w:t>
      </w:r>
      <w:r w:rsidRPr="00FA5612">
        <w:rPr>
          <w:rFonts w:eastAsia="Times New Roman"/>
          <w:szCs w:val="24"/>
        </w:rPr>
        <w:t>Wiring Harness</w:t>
      </w:r>
      <w:r w:rsidR="00C842E1">
        <w:rPr>
          <w:rFonts w:eastAsia="Times New Roman"/>
          <w:szCs w:val="24"/>
        </w:rPr>
        <w:t xml:space="preserve"> &amp; Routing</w:t>
      </w:r>
      <w:r w:rsidR="00444CBC">
        <w:rPr>
          <w:rFonts w:eastAsia="Times New Roman"/>
          <w:szCs w:val="24"/>
        </w:rPr>
        <w:t>, Page 4</w:t>
      </w:r>
      <w:r w:rsidRPr="00FA5612">
        <w:rPr>
          <w:rFonts w:eastAsia="Times New Roman"/>
          <w:szCs w:val="24"/>
        </w:rPr>
        <w:t xml:space="preserve"> – Specification </w:t>
      </w:r>
      <w:r w:rsidR="00444CBC">
        <w:rPr>
          <w:rFonts w:eastAsia="Times New Roman"/>
          <w:szCs w:val="24"/>
        </w:rPr>
        <w:t>states “A breaker box shall be</w:t>
      </w:r>
      <w:r w:rsidRPr="00FA5612">
        <w:rPr>
          <w:rFonts w:eastAsia="Times New Roman"/>
          <w:szCs w:val="24"/>
        </w:rPr>
        <w:t xml:space="preserve"> located above the driver door</w:t>
      </w:r>
      <w:r w:rsidR="00444CBC">
        <w:rPr>
          <w:rFonts w:eastAsia="Times New Roman"/>
          <w:szCs w:val="24"/>
        </w:rPr>
        <w:t xml:space="preserve"> in an abs non-conductive vacuum formed tub with a non-locking door</w:t>
      </w:r>
      <w:r w:rsidRPr="00FA5612">
        <w:rPr>
          <w:rFonts w:eastAsia="Times New Roman"/>
          <w:szCs w:val="24"/>
        </w:rPr>
        <w:t>.</w:t>
      </w:r>
      <w:r w:rsidR="00444CBC">
        <w:rPr>
          <w:rFonts w:eastAsia="Times New Roman"/>
          <w:szCs w:val="24"/>
        </w:rPr>
        <w:t>”</w:t>
      </w:r>
      <w:r w:rsidRPr="00FA5612">
        <w:rPr>
          <w:rFonts w:eastAsia="Times New Roman"/>
          <w:szCs w:val="24"/>
        </w:rPr>
        <w:t xml:space="preserve">  </w:t>
      </w:r>
      <w:r w:rsidR="00444CBC">
        <w:rPr>
          <w:rFonts w:eastAsia="Times New Roman"/>
          <w:szCs w:val="24"/>
        </w:rPr>
        <w:t>Please approve</w:t>
      </w:r>
      <w:r w:rsidRPr="00FA5612">
        <w:rPr>
          <w:rFonts w:eastAsia="Times New Roman"/>
          <w:szCs w:val="24"/>
        </w:rPr>
        <w:t xml:space="preserve"> </w:t>
      </w:r>
      <w:r w:rsidR="00444CBC">
        <w:rPr>
          <w:rFonts w:eastAsia="Times New Roman"/>
          <w:szCs w:val="24"/>
        </w:rPr>
        <w:t>box to be placed above the driver</w:t>
      </w:r>
      <w:r w:rsidR="00C842E1">
        <w:rPr>
          <w:rFonts w:eastAsia="Times New Roman"/>
          <w:szCs w:val="24"/>
        </w:rPr>
        <w:t>, but the access door is facing rearward.</w:t>
      </w:r>
    </w:p>
    <w:p w:rsidR="00C842E1" w:rsidRPr="00FA5612" w:rsidRDefault="00C842E1" w:rsidP="00C842E1">
      <w:pPr>
        <w:spacing w:after="0" w:line="240" w:lineRule="auto"/>
        <w:ind w:left="720"/>
        <w:jc w:val="both"/>
        <w:rPr>
          <w:rFonts w:eastAsia="Times New Roman"/>
          <w:szCs w:val="24"/>
        </w:rPr>
      </w:pPr>
    </w:p>
    <w:p w:rsidR="00B947F2" w:rsidRPr="00FA5612" w:rsidRDefault="00B947F2" w:rsidP="00B947F2">
      <w:pPr>
        <w:spacing w:after="0" w:line="240" w:lineRule="auto"/>
        <w:ind w:left="720"/>
        <w:rPr>
          <w:rFonts w:eastAsia="Times New Roman"/>
          <w:i/>
          <w:szCs w:val="24"/>
        </w:rPr>
      </w:pPr>
      <w:r w:rsidRPr="00FA5612">
        <w:rPr>
          <w:b/>
          <w:i/>
          <w:szCs w:val="24"/>
        </w:rPr>
        <w:t>State’s Response</w:t>
      </w:r>
      <w:r w:rsidR="00C842E1">
        <w:rPr>
          <w:b/>
          <w:i/>
          <w:szCs w:val="24"/>
        </w:rPr>
        <w:t xml:space="preserve"> </w:t>
      </w:r>
      <w:r w:rsidR="000D1E84">
        <w:rPr>
          <w:b/>
          <w:i/>
          <w:szCs w:val="24"/>
        </w:rPr>
        <w:t>#</w:t>
      </w:r>
      <w:r w:rsidR="00C842E1">
        <w:rPr>
          <w:b/>
          <w:i/>
          <w:szCs w:val="24"/>
        </w:rPr>
        <w:t>1a.</w:t>
      </w:r>
      <w:r w:rsidRPr="00FA5612">
        <w:rPr>
          <w:b/>
          <w:i/>
          <w:szCs w:val="24"/>
        </w:rPr>
        <w:t>:</w:t>
      </w:r>
      <w:r w:rsidR="00C842E1">
        <w:rPr>
          <w:b/>
          <w:i/>
          <w:szCs w:val="24"/>
        </w:rPr>
        <w:t xml:space="preserve"> </w:t>
      </w:r>
      <w:r w:rsidRPr="00FA5612">
        <w:rPr>
          <w:b/>
          <w:i/>
          <w:szCs w:val="24"/>
        </w:rPr>
        <w:t xml:space="preserve"> </w:t>
      </w:r>
      <w:r w:rsidRPr="00FA5612">
        <w:rPr>
          <w:rFonts w:eastAsia="Times New Roman"/>
          <w:i/>
          <w:szCs w:val="24"/>
        </w:rPr>
        <w:t>Breaker box above driver with rear facing door not acceptable.</w:t>
      </w:r>
    </w:p>
    <w:p w:rsidR="00B947F2" w:rsidRPr="00FA5612" w:rsidRDefault="00B947F2" w:rsidP="00B947F2">
      <w:pPr>
        <w:spacing w:after="0" w:line="240" w:lineRule="auto"/>
        <w:ind w:left="720"/>
        <w:rPr>
          <w:rFonts w:eastAsia="Times New Roman"/>
          <w:i/>
          <w:szCs w:val="24"/>
        </w:rPr>
      </w:pPr>
    </w:p>
    <w:p w:rsidR="00B947F2" w:rsidRPr="00FA5612" w:rsidRDefault="00B947F2" w:rsidP="00B947F2">
      <w:pPr>
        <w:spacing w:after="0" w:line="240" w:lineRule="auto"/>
        <w:ind w:left="720"/>
        <w:rPr>
          <w:rFonts w:eastAsia="Times New Roman"/>
          <w:szCs w:val="24"/>
        </w:rPr>
      </w:pPr>
      <w:r w:rsidRPr="00FA5612">
        <w:rPr>
          <w:rFonts w:eastAsia="Times New Roman"/>
          <w:b/>
          <w:szCs w:val="24"/>
        </w:rPr>
        <w:t>Vendor</w:t>
      </w:r>
      <w:r w:rsidR="00C842E1">
        <w:rPr>
          <w:rFonts w:eastAsia="Times New Roman"/>
          <w:b/>
          <w:szCs w:val="24"/>
        </w:rPr>
        <w:t>’s</w:t>
      </w:r>
      <w:r w:rsidRPr="00FA5612">
        <w:rPr>
          <w:rFonts w:eastAsia="Times New Roman"/>
          <w:b/>
          <w:szCs w:val="24"/>
        </w:rPr>
        <w:t xml:space="preserve"> Question </w:t>
      </w:r>
      <w:r w:rsidR="00C842E1">
        <w:rPr>
          <w:rFonts w:eastAsia="Times New Roman"/>
          <w:b/>
          <w:szCs w:val="24"/>
        </w:rPr>
        <w:t>#</w:t>
      </w:r>
      <w:r w:rsidRPr="00FA5612">
        <w:rPr>
          <w:rFonts w:eastAsia="Times New Roman"/>
          <w:b/>
          <w:szCs w:val="24"/>
        </w:rPr>
        <w:t xml:space="preserve">1b.  </w:t>
      </w:r>
      <w:r w:rsidR="00C842E1" w:rsidRPr="00FA5612">
        <w:rPr>
          <w:rFonts w:eastAsia="Times New Roman"/>
          <w:szCs w:val="24"/>
        </w:rPr>
        <w:t>Wiring Harness</w:t>
      </w:r>
      <w:r w:rsidR="00C842E1">
        <w:rPr>
          <w:rFonts w:eastAsia="Times New Roman"/>
          <w:szCs w:val="24"/>
        </w:rPr>
        <w:t xml:space="preserve"> &amp; Routing, Page </w:t>
      </w:r>
      <w:r w:rsidR="00A26C10">
        <w:rPr>
          <w:rFonts w:eastAsia="Times New Roman"/>
          <w:szCs w:val="24"/>
        </w:rPr>
        <w:t>5</w:t>
      </w:r>
      <w:r w:rsidR="00C842E1" w:rsidRPr="00FA5612">
        <w:rPr>
          <w:rFonts w:eastAsia="Times New Roman"/>
          <w:szCs w:val="24"/>
        </w:rPr>
        <w:t xml:space="preserve"> – Specification </w:t>
      </w:r>
      <w:r w:rsidR="00C842E1">
        <w:rPr>
          <w:rFonts w:eastAsia="Times New Roman"/>
          <w:szCs w:val="24"/>
        </w:rPr>
        <w:t>states “A</w:t>
      </w:r>
      <w:r w:rsidRPr="00FA5612">
        <w:rPr>
          <w:rFonts w:eastAsia="Times New Roman"/>
          <w:szCs w:val="24"/>
        </w:rPr>
        <w:t xml:space="preserve"> detailed schematic on UBS Drive shall be provided with vehicle.</w:t>
      </w:r>
      <w:r w:rsidR="00C842E1">
        <w:rPr>
          <w:rFonts w:eastAsia="Times New Roman"/>
          <w:szCs w:val="24"/>
        </w:rPr>
        <w:t xml:space="preserve">”  Detailed vehicle information, including schematic, available through the ARBOC dealer portal which is provided with zero access charge.  Please approve use of portal in lieu of UBS </w:t>
      </w:r>
      <w:r w:rsidRPr="00FA5612">
        <w:rPr>
          <w:rFonts w:eastAsia="Times New Roman"/>
          <w:szCs w:val="24"/>
        </w:rPr>
        <w:t>drive.</w:t>
      </w:r>
    </w:p>
    <w:p w:rsidR="00B947F2" w:rsidRPr="00FA5612" w:rsidRDefault="00B947F2" w:rsidP="00B947F2">
      <w:pPr>
        <w:spacing w:after="0" w:line="240" w:lineRule="auto"/>
        <w:ind w:left="720"/>
        <w:rPr>
          <w:rFonts w:eastAsia="Times New Roman"/>
          <w:szCs w:val="24"/>
        </w:rPr>
      </w:pPr>
    </w:p>
    <w:p w:rsidR="00B947F2" w:rsidRPr="00FA5612" w:rsidRDefault="00B947F2" w:rsidP="00B947F2">
      <w:pPr>
        <w:spacing w:after="0" w:line="240" w:lineRule="auto"/>
        <w:ind w:left="720"/>
        <w:rPr>
          <w:rFonts w:eastAsia="Times New Roman"/>
          <w:i/>
          <w:szCs w:val="24"/>
        </w:rPr>
      </w:pPr>
      <w:r w:rsidRPr="00FA5612">
        <w:rPr>
          <w:rFonts w:eastAsia="Times New Roman"/>
          <w:b/>
          <w:i/>
          <w:szCs w:val="24"/>
        </w:rPr>
        <w:t>State’s Response</w:t>
      </w:r>
      <w:r w:rsidR="000D1E84">
        <w:rPr>
          <w:rFonts w:eastAsia="Times New Roman"/>
          <w:b/>
          <w:i/>
          <w:szCs w:val="24"/>
        </w:rPr>
        <w:t xml:space="preserve"> </w:t>
      </w:r>
      <w:r w:rsidR="000D1E84">
        <w:rPr>
          <w:b/>
          <w:i/>
          <w:szCs w:val="24"/>
        </w:rPr>
        <w:t>#1b</w:t>
      </w:r>
      <w:r w:rsidRPr="00FA5612">
        <w:rPr>
          <w:rFonts w:eastAsia="Times New Roman"/>
          <w:b/>
          <w:i/>
          <w:szCs w:val="24"/>
        </w:rPr>
        <w:t>:</w:t>
      </w:r>
      <w:r w:rsidRPr="00FA5612">
        <w:rPr>
          <w:rFonts w:eastAsia="Times New Roman"/>
          <w:i/>
          <w:szCs w:val="24"/>
        </w:rPr>
        <w:t xml:space="preserve">  </w:t>
      </w:r>
      <w:r w:rsidR="0021340D" w:rsidRPr="00FA5612">
        <w:rPr>
          <w:rFonts w:eastAsia="Times New Roman"/>
          <w:i/>
          <w:szCs w:val="24"/>
        </w:rPr>
        <w:t>Free a</w:t>
      </w:r>
      <w:r w:rsidRPr="00FA5612">
        <w:rPr>
          <w:rFonts w:eastAsia="Times New Roman"/>
          <w:i/>
          <w:szCs w:val="24"/>
        </w:rPr>
        <w:t>ccess to manufacturer portal</w:t>
      </w:r>
      <w:r w:rsidR="0021340D" w:rsidRPr="00FA5612">
        <w:rPr>
          <w:rFonts w:eastAsia="Times New Roman"/>
          <w:i/>
          <w:szCs w:val="24"/>
        </w:rPr>
        <w:t xml:space="preserve"> not acceptable substitute for providing UBS drive.</w:t>
      </w:r>
    </w:p>
    <w:p w:rsidR="0021340D" w:rsidRPr="00FA5612" w:rsidRDefault="0021340D" w:rsidP="00B947F2">
      <w:pPr>
        <w:spacing w:after="0" w:line="240" w:lineRule="auto"/>
        <w:ind w:left="720"/>
        <w:rPr>
          <w:rFonts w:eastAsia="Times New Roman"/>
          <w:i/>
          <w:szCs w:val="24"/>
        </w:rPr>
      </w:pPr>
    </w:p>
    <w:p w:rsidR="0021340D" w:rsidRPr="00FA5612" w:rsidRDefault="0021340D" w:rsidP="00B947F2">
      <w:pPr>
        <w:spacing w:after="0" w:line="240" w:lineRule="auto"/>
        <w:ind w:left="720"/>
        <w:rPr>
          <w:rFonts w:eastAsia="Times New Roman"/>
          <w:szCs w:val="24"/>
        </w:rPr>
      </w:pPr>
      <w:r w:rsidRPr="00FA5612">
        <w:rPr>
          <w:rFonts w:eastAsia="Times New Roman"/>
          <w:b/>
          <w:szCs w:val="24"/>
        </w:rPr>
        <w:t>Vendor</w:t>
      </w:r>
      <w:r w:rsidR="00C842E1">
        <w:rPr>
          <w:rFonts w:eastAsia="Times New Roman"/>
          <w:b/>
          <w:szCs w:val="24"/>
        </w:rPr>
        <w:t>’s</w:t>
      </w:r>
      <w:r w:rsidRPr="00FA5612">
        <w:rPr>
          <w:rFonts w:eastAsia="Times New Roman"/>
          <w:b/>
          <w:szCs w:val="24"/>
        </w:rPr>
        <w:t xml:space="preserve"> Question </w:t>
      </w:r>
      <w:r w:rsidR="00C842E1">
        <w:rPr>
          <w:rFonts w:eastAsia="Times New Roman"/>
          <w:b/>
          <w:szCs w:val="24"/>
        </w:rPr>
        <w:t>#</w:t>
      </w:r>
      <w:r w:rsidRPr="00FA5612">
        <w:rPr>
          <w:rFonts w:eastAsia="Times New Roman"/>
          <w:b/>
          <w:szCs w:val="24"/>
        </w:rPr>
        <w:t xml:space="preserve">2. </w:t>
      </w:r>
      <w:r w:rsidRPr="00C842E1">
        <w:rPr>
          <w:rFonts w:eastAsia="Times New Roman"/>
          <w:szCs w:val="24"/>
        </w:rPr>
        <w:t xml:space="preserve"> </w:t>
      </w:r>
      <w:r w:rsidR="00C842E1" w:rsidRPr="00C842E1">
        <w:rPr>
          <w:rFonts w:eastAsia="Times New Roman"/>
          <w:szCs w:val="24"/>
        </w:rPr>
        <w:t xml:space="preserve">Section </w:t>
      </w:r>
      <w:r w:rsidRPr="00FA5612">
        <w:rPr>
          <w:rFonts w:eastAsia="Times New Roman"/>
          <w:szCs w:val="24"/>
        </w:rPr>
        <w:t>Radio</w:t>
      </w:r>
      <w:r w:rsidR="00C842E1">
        <w:rPr>
          <w:rFonts w:eastAsia="Times New Roman"/>
          <w:szCs w:val="24"/>
        </w:rPr>
        <w:t>, Page 5</w:t>
      </w:r>
      <w:r w:rsidRPr="00FA5612">
        <w:rPr>
          <w:rFonts w:eastAsia="Times New Roman"/>
          <w:szCs w:val="24"/>
        </w:rPr>
        <w:t xml:space="preserve"> – Specification</w:t>
      </w:r>
      <w:r w:rsidR="00C842E1">
        <w:rPr>
          <w:rFonts w:eastAsia="Times New Roman"/>
          <w:szCs w:val="24"/>
        </w:rPr>
        <w:t xml:space="preserve"> states “Vehicle shall have an OEM AM/FM radio installed.”  Requesting c</w:t>
      </w:r>
      <w:r w:rsidRPr="00FA5612">
        <w:rPr>
          <w:rFonts w:eastAsia="Times New Roman"/>
          <w:szCs w:val="24"/>
        </w:rPr>
        <w:t>larification</w:t>
      </w:r>
      <w:r w:rsidR="00C842E1">
        <w:rPr>
          <w:rFonts w:eastAsia="Times New Roman"/>
          <w:szCs w:val="24"/>
        </w:rPr>
        <w:t xml:space="preserve"> if </w:t>
      </w:r>
      <w:r w:rsidRPr="00FA5612">
        <w:rPr>
          <w:rFonts w:eastAsia="Times New Roman"/>
          <w:szCs w:val="24"/>
        </w:rPr>
        <w:t>passenger compartment speaker</w:t>
      </w:r>
      <w:r w:rsidR="00C842E1">
        <w:rPr>
          <w:rFonts w:eastAsia="Times New Roman"/>
          <w:szCs w:val="24"/>
        </w:rPr>
        <w:t xml:space="preserve"> is</w:t>
      </w:r>
      <w:r w:rsidRPr="00FA5612">
        <w:rPr>
          <w:rFonts w:eastAsia="Times New Roman"/>
          <w:szCs w:val="24"/>
        </w:rPr>
        <w:t xml:space="preserve"> to be connected to OEM radio.</w:t>
      </w:r>
    </w:p>
    <w:p w:rsidR="0021340D" w:rsidRPr="00FA5612" w:rsidRDefault="0021340D" w:rsidP="00B947F2">
      <w:pPr>
        <w:spacing w:after="0" w:line="240" w:lineRule="auto"/>
        <w:ind w:left="720"/>
        <w:rPr>
          <w:rFonts w:eastAsia="Times New Roman"/>
          <w:szCs w:val="24"/>
        </w:rPr>
      </w:pPr>
    </w:p>
    <w:p w:rsidR="0021340D" w:rsidRPr="00FA5612" w:rsidRDefault="0021340D" w:rsidP="00B947F2">
      <w:pPr>
        <w:spacing w:after="0" w:line="240" w:lineRule="auto"/>
        <w:ind w:left="720"/>
        <w:rPr>
          <w:rFonts w:eastAsia="Times New Roman"/>
          <w:i/>
          <w:szCs w:val="24"/>
        </w:rPr>
      </w:pPr>
      <w:r w:rsidRPr="00FA5612">
        <w:rPr>
          <w:rFonts w:eastAsia="Times New Roman"/>
          <w:b/>
          <w:i/>
          <w:szCs w:val="24"/>
        </w:rPr>
        <w:t>State’s Response</w:t>
      </w:r>
      <w:r w:rsidR="00C842E1">
        <w:rPr>
          <w:rFonts w:eastAsia="Times New Roman"/>
          <w:b/>
          <w:i/>
          <w:szCs w:val="24"/>
        </w:rPr>
        <w:t xml:space="preserve"> </w:t>
      </w:r>
      <w:r w:rsidR="000D1E84">
        <w:rPr>
          <w:b/>
          <w:i/>
          <w:szCs w:val="24"/>
        </w:rPr>
        <w:t>#</w:t>
      </w:r>
      <w:r w:rsidR="00C842E1">
        <w:rPr>
          <w:rFonts w:eastAsia="Times New Roman"/>
          <w:b/>
          <w:i/>
          <w:szCs w:val="24"/>
        </w:rPr>
        <w:t>2.</w:t>
      </w:r>
      <w:r w:rsidRPr="00FA5612">
        <w:rPr>
          <w:rFonts w:eastAsia="Times New Roman"/>
          <w:b/>
          <w:i/>
          <w:szCs w:val="24"/>
        </w:rPr>
        <w:t xml:space="preserve">:  </w:t>
      </w:r>
      <w:r w:rsidRPr="00FA5612">
        <w:rPr>
          <w:rFonts w:eastAsia="Times New Roman"/>
          <w:i/>
          <w:szCs w:val="24"/>
        </w:rPr>
        <w:t>Not acceptable for passenger compartment speaker to be connected to OEM radio.</w:t>
      </w:r>
    </w:p>
    <w:p w:rsidR="0021340D" w:rsidRPr="00FA5612" w:rsidRDefault="0021340D" w:rsidP="00B947F2">
      <w:pPr>
        <w:spacing w:after="0" w:line="240" w:lineRule="auto"/>
        <w:ind w:left="720"/>
        <w:rPr>
          <w:rFonts w:eastAsia="Times New Roman"/>
          <w:i/>
          <w:szCs w:val="24"/>
        </w:rPr>
      </w:pPr>
    </w:p>
    <w:p w:rsidR="0021340D" w:rsidRPr="00FA5612" w:rsidRDefault="0021340D" w:rsidP="0021340D">
      <w:pPr>
        <w:spacing w:after="0" w:line="240" w:lineRule="auto"/>
        <w:ind w:left="720"/>
        <w:jc w:val="both"/>
        <w:rPr>
          <w:rFonts w:eastAsia="Times New Roman"/>
          <w:szCs w:val="24"/>
        </w:rPr>
      </w:pPr>
      <w:r w:rsidRPr="00FA5612">
        <w:rPr>
          <w:rFonts w:eastAsia="Times New Roman"/>
          <w:b/>
          <w:szCs w:val="24"/>
        </w:rPr>
        <w:t>Vendor</w:t>
      </w:r>
      <w:r w:rsidR="00C842E1">
        <w:rPr>
          <w:rFonts w:eastAsia="Times New Roman"/>
          <w:b/>
          <w:szCs w:val="24"/>
        </w:rPr>
        <w:t>’s</w:t>
      </w:r>
      <w:r w:rsidRPr="00FA5612">
        <w:rPr>
          <w:rFonts w:eastAsia="Times New Roman"/>
          <w:b/>
          <w:szCs w:val="24"/>
        </w:rPr>
        <w:t xml:space="preserve"> Question </w:t>
      </w:r>
      <w:r w:rsidR="00C842E1">
        <w:rPr>
          <w:rFonts w:eastAsia="Times New Roman"/>
          <w:b/>
          <w:szCs w:val="24"/>
        </w:rPr>
        <w:t>#</w:t>
      </w:r>
      <w:r w:rsidRPr="00FA5612">
        <w:rPr>
          <w:rFonts w:eastAsia="Times New Roman"/>
          <w:b/>
          <w:szCs w:val="24"/>
        </w:rPr>
        <w:t xml:space="preserve">3. </w:t>
      </w:r>
      <w:r w:rsidR="00C842E1">
        <w:rPr>
          <w:rFonts w:eastAsia="Times New Roman"/>
          <w:b/>
          <w:szCs w:val="24"/>
        </w:rPr>
        <w:t xml:space="preserve"> </w:t>
      </w:r>
      <w:r w:rsidR="00CA1A60">
        <w:rPr>
          <w:rFonts w:eastAsia="Times New Roman"/>
          <w:szCs w:val="24"/>
        </w:rPr>
        <w:t xml:space="preserve">Additional Equipment, Item F - </w:t>
      </w:r>
      <w:r w:rsidRPr="00FA5612">
        <w:rPr>
          <w:rFonts w:eastAsia="Times New Roman"/>
          <w:szCs w:val="24"/>
        </w:rPr>
        <w:t>Exterior Rearview Mirrors</w:t>
      </w:r>
      <w:r w:rsidR="00CA1A60">
        <w:rPr>
          <w:rFonts w:eastAsia="Times New Roman"/>
          <w:szCs w:val="24"/>
        </w:rPr>
        <w:t>, Page 6</w:t>
      </w:r>
      <w:r w:rsidRPr="00FA5612">
        <w:rPr>
          <w:rFonts w:eastAsia="Times New Roman"/>
          <w:szCs w:val="24"/>
        </w:rPr>
        <w:t xml:space="preserve"> – Specification states “Exterior rearview mirrors are to be </w:t>
      </w:r>
      <w:proofErr w:type="spellStart"/>
      <w:r w:rsidRPr="00FA5612">
        <w:rPr>
          <w:rFonts w:eastAsia="Times New Roman"/>
          <w:szCs w:val="24"/>
        </w:rPr>
        <w:t>Velvac</w:t>
      </w:r>
      <w:proofErr w:type="spellEnd"/>
      <w:r w:rsidRPr="00FA5612">
        <w:rPr>
          <w:rFonts w:eastAsia="Times New Roman"/>
          <w:szCs w:val="24"/>
        </w:rPr>
        <w:t xml:space="preserve"> 2020SS with integrated LED Turn Signal.”  </w:t>
      </w:r>
      <w:r w:rsidR="00CA1A60">
        <w:rPr>
          <w:rFonts w:eastAsia="Times New Roman"/>
          <w:szCs w:val="24"/>
        </w:rPr>
        <w:t xml:space="preserve">Please approve the use of </w:t>
      </w:r>
      <w:proofErr w:type="spellStart"/>
      <w:r w:rsidRPr="00FA5612">
        <w:rPr>
          <w:rFonts w:eastAsia="Times New Roman"/>
          <w:szCs w:val="24"/>
        </w:rPr>
        <w:t>Rosco</w:t>
      </w:r>
      <w:proofErr w:type="spellEnd"/>
      <w:r w:rsidRPr="00FA5612">
        <w:rPr>
          <w:rFonts w:eastAsia="Times New Roman"/>
          <w:szCs w:val="24"/>
        </w:rPr>
        <w:t xml:space="preserve"> </w:t>
      </w:r>
      <w:proofErr w:type="spellStart"/>
      <w:r w:rsidRPr="00FA5612">
        <w:rPr>
          <w:rFonts w:eastAsia="Times New Roman"/>
          <w:szCs w:val="24"/>
        </w:rPr>
        <w:t>AccuStye</w:t>
      </w:r>
      <w:proofErr w:type="spellEnd"/>
      <w:r w:rsidRPr="00FA5612">
        <w:rPr>
          <w:rFonts w:eastAsia="Times New Roman"/>
          <w:szCs w:val="24"/>
        </w:rPr>
        <w:t xml:space="preserve"> mirrors with </w:t>
      </w:r>
      <w:proofErr w:type="spellStart"/>
      <w:r w:rsidRPr="00FA5612">
        <w:rPr>
          <w:rFonts w:eastAsia="Times New Roman"/>
          <w:szCs w:val="24"/>
        </w:rPr>
        <w:t>intergrated</w:t>
      </w:r>
      <w:proofErr w:type="spellEnd"/>
      <w:r w:rsidRPr="00FA5612">
        <w:rPr>
          <w:rFonts w:eastAsia="Times New Roman"/>
          <w:szCs w:val="24"/>
        </w:rPr>
        <w:t xml:space="preserve"> turn signals</w:t>
      </w:r>
      <w:r w:rsidR="00CA1A60">
        <w:rPr>
          <w:rFonts w:eastAsia="Times New Roman"/>
          <w:szCs w:val="24"/>
        </w:rPr>
        <w:t>, which will</w:t>
      </w:r>
      <w:r w:rsidRPr="00FA5612">
        <w:rPr>
          <w:rFonts w:eastAsia="Times New Roman"/>
          <w:szCs w:val="24"/>
        </w:rPr>
        <w:t xml:space="preserve"> match </w:t>
      </w:r>
      <w:proofErr w:type="spellStart"/>
      <w:r w:rsidRPr="00FA5612">
        <w:rPr>
          <w:rFonts w:eastAsia="Times New Roman"/>
          <w:szCs w:val="24"/>
        </w:rPr>
        <w:t>Rosco</w:t>
      </w:r>
      <w:proofErr w:type="spellEnd"/>
      <w:r w:rsidRPr="00FA5612">
        <w:rPr>
          <w:rFonts w:eastAsia="Times New Roman"/>
          <w:szCs w:val="24"/>
        </w:rPr>
        <w:t xml:space="preserve"> Crossover mirrors.</w:t>
      </w:r>
    </w:p>
    <w:p w:rsidR="0021340D" w:rsidRPr="00FA5612" w:rsidRDefault="0021340D" w:rsidP="0021340D">
      <w:pPr>
        <w:spacing w:after="0" w:line="240" w:lineRule="auto"/>
        <w:ind w:left="720"/>
        <w:jc w:val="both"/>
        <w:rPr>
          <w:rFonts w:eastAsia="Times New Roman"/>
          <w:szCs w:val="24"/>
        </w:rPr>
      </w:pPr>
    </w:p>
    <w:p w:rsidR="0021340D" w:rsidRPr="00FA5612" w:rsidRDefault="0021340D" w:rsidP="0021340D">
      <w:pPr>
        <w:spacing w:after="0" w:line="240" w:lineRule="auto"/>
        <w:ind w:left="720"/>
        <w:jc w:val="both"/>
        <w:rPr>
          <w:rFonts w:eastAsia="Times New Roman"/>
          <w:i/>
          <w:szCs w:val="24"/>
        </w:rPr>
      </w:pPr>
      <w:r w:rsidRPr="00FA5612">
        <w:rPr>
          <w:rFonts w:eastAsia="Times New Roman"/>
          <w:b/>
          <w:i/>
          <w:szCs w:val="24"/>
        </w:rPr>
        <w:t>State’s Response</w:t>
      </w:r>
      <w:r w:rsidR="00CA1A60">
        <w:rPr>
          <w:rFonts w:eastAsia="Times New Roman"/>
          <w:b/>
          <w:i/>
          <w:szCs w:val="24"/>
        </w:rPr>
        <w:t xml:space="preserve"> </w:t>
      </w:r>
      <w:r w:rsidR="000D1E84">
        <w:rPr>
          <w:b/>
          <w:i/>
          <w:szCs w:val="24"/>
        </w:rPr>
        <w:t>#</w:t>
      </w:r>
      <w:r w:rsidR="00CA1A60">
        <w:rPr>
          <w:rFonts w:eastAsia="Times New Roman"/>
          <w:b/>
          <w:i/>
          <w:szCs w:val="24"/>
        </w:rPr>
        <w:t>3.</w:t>
      </w:r>
      <w:r w:rsidRPr="00FA5612">
        <w:rPr>
          <w:rFonts w:eastAsia="Times New Roman"/>
          <w:b/>
          <w:i/>
          <w:szCs w:val="24"/>
        </w:rPr>
        <w:t>:</w:t>
      </w:r>
      <w:r w:rsidRPr="00FA5612">
        <w:rPr>
          <w:rFonts w:eastAsia="Times New Roman"/>
          <w:i/>
          <w:szCs w:val="24"/>
        </w:rPr>
        <w:t xml:space="preserve"> Substitution of </w:t>
      </w:r>
      <w:proofErr w:type="spellStart"/>
      <w:r w:rsidRPr="00FA5612">
        <w:rPr>
          <w:rFonts w:eastAsia="Times New Roman"/>
          <w:i/>
          <w:szCs w:val="24"/>
        </w:rPr>
        <w:t>Rosco</w:t>
      </w:r>
      <w:proofErr w:type="spellEnd"/>
      <w:r w:rsidRPr="00FA5612">
        <w:rPr>
          <w:rFonts w:eastAsia="Times New Roman"/>
          <w:i/>
          <w:szCs w:val="24"/>
        </w:rPr>
        <w:t xml:space="preserve"> brand equipment </w:t>
      </w:r>
      <w:r w:rsidR="00CA1A60">
        <w:rPr>
          <w:rFonts w:eastAsia="Times New Roman"/>
          <w:i/>
          <w:szCs w:val="24"/>
        </w:rPr>
        <w:t xml:space="preserve">is </w:t>
      </w:r>
      <w:r w:rsidRPr="00FA5612">
        <w:rPr>
          <w:rFonts w:eastAsia="Times New Roman"/>
          <w:i/>
          <w:szCs w:val="24"/>
        </w:rPr>
        <w:t>not acceptable.</w:t>
      </w:r>
    </w:p>
    <w:p w:rsidR="0021340D" w:rsidRPr="00FA5612" w:rsidRDefault="0021340D" w:rsidP="0021340D">
      <w:pPr>
        <w:spacing w:after="0" w:line="240" w:lineRule="auto"/>
        <w:ind w:left="720"/>
        <w:jc w:val="both"/>
        <w:rPr>
          <w:rFonts w:eastAsia="Times New Roman"/>
          <w:i/>
          <w:szCs w:val="24"/>
        </w:rPr>
      </w:pPr>
    </w:p>
    <w:p w:rsidR="0021340D" w:rsidRPr="00FA5612" w:rsidRDefault="0021340D" w:rsidP="0021340D">
      <w:pPr>
        <w:spacing w:after="0" w:line="240" w:lineRule="auto"/>
        <w:ind w:left="720"/>
        <w:jc w:val="both"/>
        <w:rPr>
          <w:rFonts w:eastAsia="Times New Roman"/>
          <w:szCs w:val="24"/>
        </w:rPr>
      </w:pPr>
      <w:r w:rsidRPr="00FA5612">
        <w:rPr>
          <w:rFonts w:eastAsia="Times New Roman"/>
          <w:b/>
          <w:szCs w:val="24"/>
        </w:rPr>
        <w:t>Vendor</w:t>
      </w:r>
      <w:r w:rsidR="000D1E84">
        <w:rPr>
          <w:rFonts w:eastAsia="Times New Roman"/>
          <w:b/>
          <w:szCs w:val="24"/>
        </w:rPr>
        <w:t>’s</w:t>
      </w:r>
      <w:r w:rsidRPr="00FA5612">
        <w:rPr>
          <w:rFonts w:eastAsia="Times New Roman"/>
          <w:b/>
          <w:szCs w:val="24"/>
        </w:rPr>
        <w:t xml:space="preserve"> Question </w:t>
      </w:r>
      <w:r w:rsidR="00CA1A60">
        <w:rPr>
          <w:rFonts w:eastAsia="Times New Roman"/>
          <w:b/>
          <w:szCs w:val="24"/>
        </w:rPr>
        <w:t>#</w:t>
      </w:r>
      <w:r w:rsidRPr="00FA5612">
        <w:rPr>
          <w:rFonts w:eastAsia="Times New Roman"/>
          <w:b/>
          <w:szCs w:val="24"/>
        </w:rPr>
        <w:t xml:space="preserve">4.  </w:t>
      </w:r>
      <w:r w:rsidR="00CA1A60">
        <w:rPr>
          <w:rFonts w:eastAsia="Times New Roman"/>
          <w:szCs w:val="24"/>
        </w:rPr>
        <w:t>Body S</w:t>
      </w:r>
      <w:r w:rsidR="009326A8">
        <w:rPr>
          <w:rFonts w:eastAsia="Times New Roman"/>
          <w:szCs w:val="24"/>
        </w:rPr>
        <w:t>tructure,</w:t>
      </w:r>
      <w:r w:rsidR="00CA1A60">
        <w:rPr>
          <w:rFonts w:eastAsia="Times New Roman"/>
          <w:szCs w:val="24"/>
        </w:rPr>
        <w:t xml:space="preserve"> Item B, Page 9 - </w:t>
      </w:r>
      <w:r w:rsidRPr="00FA5612">
        <w:rPr>
          <w:rFonts w:eastAsia="Times New Roman"/>
          <w:szCs w:val="24"/>
        </w:rPr>
        <w:t xml:space="preserve">Entryway – Specification </w:t>
      </w:r>
      <w:r w:rsidR="00CA1A60">
        <w:rPr>
          <w:rFonts w:eastAsia="Times New Roman"/>
          <w:szCs w:val="24"/>
        </w:rPr>
        <w:t xml:space="preserve">states “The one </w:t>
      </w:r>
      <w:r w:rsidRPr="00FA5612">
        <w:rPr>
          <w:rFonts w:eastAsia="Times New Roman"/>
          <w:szCs w:val="24"/>
        </w:rPr>
        <w:t xml:space="preserve">step entry </w:t>
      </w:r>
      <w:r w:rsidR="00CA1A60">
        <w:rPr>
          <w:rFonts w:eastAsia="Times New Roman"/>
          <w:szCs w:val="24"/>
        </w:rPr>
        <w:t xml:space="preserve">shall </w:t>
      </w:r>
      <w:r w:rsidRPr="00FA5612">
        <w:rPr>
          <w:rFonts w:eastAsia="Times New Roman"/>
          <w:szCs w:val="24"/>
        </w:rPr>
        <w:t>not exceed 12 inches from ground.</w:t>
      </w:r>
      <w:r w:rsidR="00CA1A60">
        <w:rPr>
          <w:rFonts w:eastAsia="Times New Roman"/>
          <w:szCs w:val="24"/>
        </w:rPr>
        <w:t>”  Please approve our ground to top of ramp entry height of 13.5 inches.</w:t>
      </w:r>
      <w:r w:rsidRPr="00FA5612">
        <w:rPr>
          <w:rFonts w:eastAsia="Times New Roman"/>
          <w:szCs w:val="24"/>
        </w:rPr>
        <w:t xml:space="preserve">  Requesting approval for ground to top of ramp entry height of 13.5 inches.</w:t>
      </w:r>
    </w:p>
    <w:p w:rsidR="0021340D" w:rsidRPr="00FA5612" w:rsidRDefault="0021340D" w:rsidP="0021340D">
      <w:pPr>
        <w:spacing w:after="0" w:line="240" w:lineRule="auto"/>
        <w:ind w:left="720"/>
        <w:jc w:val="both"/>
        <w:rPr>
          <w:rFonts w:eastAsia="Times New Roman"/>
          <w:szCs w:val="24"/>
        </w:rPr>
      </w:pPr>
    </w:p>
    <w:p w:rsidR="0021340D" w:rsidRPr="00CA1A60" w:rsidRDefault="0021340D" w:rsidP="0021340D">
      <w:pPr>
        <w:spacing w:after="0" w:line="240" w:lineRule="auto"/>
        <w:ind w:left="720"/>
        <w:jc w:val="both"/>
        <w:rPr>
          <w:rFonts w:eastAsia="Times New Roman"/>
          <w:i/>
          <w:szCs w:val="24"/>
        </w:rPr>
      </w:pPr>
      <w:r w:rsidRPr="00CA1A60">
        <w:rPr>
          <w:rFonts w:eastAsia="Times New Roman"/>
          <w:b/>
          <w:i/>
          <w:szCs w:val="24"/>
        </w:rPr>
        <w:t>State’s Response</w:t>
      </w:r>
      <w:r w:rsidR="00CA1A60" w:rsidRPr="00CA1A60">
        <w:rPr>
          <w:rFonts w:eastAsia="Times New Roman"/>
          <w:b/>
          <w:i/>
          <w:szCs w:val="24"/>
        </w:rPr>
        <w:t xml:space="preserve"> </w:t>
      </w:r>
      <w:r w:rsidR="000D1E84">
        <w:rPr>
          <w:b/>
          <w:i/>
          <w:szCs w:val="24"/>
        </w:rPr>
        <w:t>#</w:t>
      </w:r>
      <w:r w:rsidR="00CA1A60" w:rsidRPr="00CA1A60">
        <w:rPr>
          <w:rFonts w:eastAsia="Times New Roman"/>
          <w:b/>
          <w:i/>
          <w:szCs w:val="24"/>
        </w:rPr>
        <w:t>4.</w:t>
      </w:r>
      <w:r w:rsidRPr="00CA1A60">
        <w:rPr>
          <w:rFonts w:eastAsia="Times New Roman"/>
          <w:b/>
          <w:i/>
          <w:szCs w:val="24"/>
        </w:rPr>
        <w:t>:</w:t>
      </w:r>
      <w:r w:rsidRPr="00CA1A60">
        <w:rPr>
          <w:rFonts w:eastAsia="Times New Roman"/>
          <w:i/>
          <w:szCs w:val="24"/>
        </w:rPr>
        <w:t xml:space="preserve">  </w:t>
      </w:r>
      <w:r w:rsidR="00E01552" w:rsidRPr="00CA1A60">
        <w:rPr>
          <w:rFonts w:eastAsia="Times New Roman"/>
          <w:i/>
          <w:szCs w:val="24"/>
        </w:rPr>
        <w:t>G</w:t>
      </w:r>
      <w:r w:rsidRPr="00CA1A60">
        <w:rPr>
          <w:rFonts w:eastAsia="Times New Roman"/>
          <w:i/>
          <w:szCs w:val="24"/>
        </w:rPr>
        <w:t>round to top of r</w:t>
      </w:r>
      <w:r w:rsidR="00E01552" w:rsidRPr="00CA1A60">
        <w:rPr>
          <w:rFonts w:eastAsia="Times New Roman"/>
          <w:i/>
          <w:szCs w:val="24"/>
        </w:rPr>
        <w:t>amp entry height of 13.5 inches is not acceptable.</w:t>
      </w:r>
    </w:p>
    <w:p w:rsidR="0021340D" w:rsidRPr="00CA1A60" w:rsidRDefault="0021340D" w:rsidP="0021340D">
      <w:pPr>
        <w:spacing w:after="0" w:line="240" w:lineRule="auto"/>
        <w:ind w:left="720"/>
        <w:jc w:val="both"/>
        <w:rPr>
          <w:rFonts w:eastAsia="Times New Roman"/>
          <w:i/>
          <w:sz w:val="24"/>
          <w:szCs w:val="24"/>
        </w:rPr>
      </w:pPr>
    </w:p>
    <w:p w:rsidR="00E01552" w:rsidRDefault="00E6680B" w:rsidP="00E01552">
      <w:pPr>
        <w:spacing w:after="0" w:line="240" w:lineRule="auto"/>
        <w:jc w:val="both"/>
        <w:rPr>
          <w:rFonts w:eastAsia="Times New Roman"/>
          <w:b/>
          <w:sz w:val="24"/>
          <w:szCs w:val="24"/>
          <w:u w:val="single"/>
        </w:rPr>
      </w:pPr>
      <w:r w:rsidRPr="008D1562">
        <w:rPr>
          <w:rFonts w:eastAsia="Times New Roman"/>
          <w:color w:val="000000" w:themeColor="text1"/>
          <w:sz w:val="24"/>
          <w:szCs w:val="24"/>
        </w:rPr>
        <w:t>******************************************************************************</w:t>
      </w:r>
      <w:r>
        <w:rPr>
          <w:rFonts w:eastAsia="Times New Roman"/>
          <w:color w:val="000000" w:themeColor="text1"/>
          <w:sz w:val="24"/>
          <w:szCs w:val="24"/>
        </w:rPr>
        <w:t>******</w:t>
      </w:r>
      <w:r w:rsidR="00E01552" w:rsidRPr="00966EB6">
        <w:rPr>
          <w:rFonts w:eastAsia="Times New Roman"/>
          <w:b/>
          <w:sz w:val="24"/>
          <w:szCs w:val="24"/>
          <w:u w:val="single"/>
        </w:rPr>
        <w:t xml:space="preserve">Questions </w:t>
      </w:r>
      <w:r w:rsidR="00E01552">
        <w:rPr>
          <w:rFonts w:eastAsia="Times New Roman"/>
          <w:b/>
          <w:sz w:val="24"/>
          <w:szCs w:val="24"/>
          <w:u w:val="single"/>
        </w:rPr>
        <w:t>for Line 4</w:t>
      </w:r>
      <w:r w:rsidR="00E01552" w:rsidRPr="00966EB6">
        <w:rPr>
          <w:rFonts w:eastAsia="Times New Roman"/>
          <w:b/>
          <w:sz w:val="24"/>
          <w:szCs w:val="24"/>
          <w:u w:val="single"/>
        </w:rPr>
        <w:t xml:space="preserve">: </w:t>
      </w:r>
      <w:r w:rsidR="00E01552">
        <w:rPr>
          <w:rFonts w:eastAsia="Times New Roman"/>
          <w:b/>
          <w:sz w:val="24"/>
          <w:szCs w:val="24"/>
          <w:u w:val="single"/>
        </w:rPr>
        <w:t>Ford Transit or Equal</w:t>
      </w:r>
      <w:r w:rsidR="009326A8">
        <w:rPr>
          <w:rFonts w:eastAsia="Times New Roman"/>
          <w:b/>
          <w:sz w:val="24"/>
          <w:szCs w:val="24"/>
          <w:u w:val="single"/>
        </w:rPr>
        <w:t xml:space="preserve"> (Attachment E)</w:t>
      </w:r>
    </w:p>
    <w:p w:rsidR="00E01552" w:rsidRPr="009C7C7F" w:rsidRDefault="00E01552" w:rsidP="00E01552">
      <w:pPr>
        <w:spacing w:after="0" w:line="240" w:lineRule="auto"/>
        <w:jc w:val="both"/>
        <w:rPr>
          <w:rFonts w:eastAsia="Times New Roman"/>
          <w:b/>
          <w:sz w:val="24"/>
          <w:szCs w:val="24"/>
        </w:rPr>
      </w:pPr>
    </w:p>
    <w:p w:rsidR="00E01552" w:rsidRPr="00FA5612" w:rsidRDefault="00E01552" w:rsidP="00E01552">
      <w:pPr>
        <w:spacing w:after="0" w:line="240" w:lineRule="auto"/>
        <w:ind w:left="720"/>
        <w:jc w:val="both"/>
        <w:rPr>
          <w:rFonts w:eastAsia="Times New Roman"/>
          <w:szCs w:val="24"/>
        </w:rPr>
      </w:pPr>
      <w:r w:rsidRPr="00FA5612">
        <w:rPr>
          <w:rFonts w:eastAsia="Times New Roman"/>
          <w:b/>
          <w:szCs w:val="24"/>
        </w:rPr>
        <w:t>Vendor</w:t>
      </w:r>
      <w:r w:rsidR="009326A8">
        <w:rPr>
          <w:rFonts w:eastAsia="Times New Roman"/>
          <w:b/>
          <w:szCs w:val="24"/>
        </w:rPr>
        <w:t>’s</w:t>
      </w:r>
      <w:r w:rsidRPr="00FA5612">
        <w:rPr>
          <w:rFonts w:eastAsia="Times New Roman"/>
          <w:b/>
          <w:szCs w:val="24"/>
        </w:rPr>
        <w:t xml:space="preserve"> Question </w:t>
      </w:r>
      <w:r w:rsidR="009326A8">
        <w:rPr>
          <w:rFonts w:eastAsia="Times New Roman"/>
          <w:b/>
          <w:szCs w:val="24"/>
        </w:rPr>
        <w:t>#</w:t>
      </w:r>
      <w:r w:rsidRPr="00FA5612">
        <w:rPr>
          <w:rFonts w:eastAsia="Times New Roman"/>
          <w:b/>
          <w:szCs w:val="24"/>
        </w:rPr>
        <w:t xml:space="preserve">1.  </w:t>
      </w:r>
      <w:r w:rsidRPr="00FA5612">
        <w:rPr>
          <w:rFonts w:eastAsia="Times New Roman"/>
          <w:szCs w:val="24"/>
        </w:rPr>
        <w:t>Dual Swing Entry Door</w:t>
      </w:r>
      <w:r w:rsidR="009326A8">
        <w:rPr>
          <w:rFonts w:eastAsia="Times New Roman"/>
          <w:szCs w:val="24"/>
        </w:rPr>
        <w:t>, Page 10, #4</w:t>
      </w:r>
      <w:r w:rsidRPr="00FA5612">
        <w:rPr>
          <w:rFonts w:eastAsia="Times New Roman"/>
          <w:szCs w:val="24"/>
        </w:rPr>
        <w:t xml:space="preserve"> –</w:t>
      </w:r>
      <w:r w:rsidR="00A26C10">
        <w:rPr>
          <w:rFonts w:eastAsia="Times New Roman"/>
          <w:szCs w:val="24"/>
        </w:rPr>
        <w:t xml:space="preserve"> </w:t>
      </w:r>
      <w:r w:rsidR="009326A8">
        <w:rPr>
          <w:rFonts w:eastAsia="Times New Roman"/>
          <w:szCs w:val="24"/>
        </w:rPr>
        <w:t>The</w:t>
      </w:r>
      <w:r w:rsidRPr="00FA5612">
        <w:rPr>
          <w:rFonts w:eastAsia="Times New Roman"/>
          <w:szCs w:val="24"/>
        </w:rPr>
        <w:t xml:space="preserve"> </w:t>
      </w:r>
      <w:proofErr w:type="spellStart"/>
      <w:r w:rsidRPr="00FA5612">
        <w:rPr>
          <w:rFonts w:eastAsia="Times New Roman"/>
          <w:szCs w:val="24"/>
        </w:rPr>
        <w:t>Driverge</w:t>
      </w:r>
      <w:proofErr w:type="spellEnd"/>
      <w:r w:rsidRPr="00FA5612">
        <w:rPr>
          <w:rFonts w:eastAsia="Times New Roman"/>
          <w:szCs w:val="24"/>
        </w:rPr>
        <w:t xml:space="preserve"> </w:t>
      </w:r>
      <w:r w:rsidR="009326A8">
        <w:rPr>
          <w:rFonts w:eastAsia="Times New Roman"/>
          <w:szCs w:val="24"/>
        </w:rPr>
        <w:t xml:space="preserve">bus door is not fully welded. The bottom structurer and steps are fully welded but the upper structure is bolted in to provide flex to prevent stress points and making the vehicle too rigid in areas not designed by Ford to be rigid.  This was reviewed with Ford Pro/QVM and final design was influenced by Ford Engineering “recommendations.”  The </w:t>
      </w:r>
      <w:proofErr w:type="spellStart"/>
      <w:r w:rsidR="009326A8">
        <w:rPr>
          <w:rFonts w:eastAsia="Times New Roman"/>
          <w:szCs w:val="24"/>
        </w:rPr>
        <w:t>Driverge</w:t>
      </w:r>
      <w:proofErr w:type="spellEnd"/>
      <w:r w:rsidR="009326A8">
        <w:rPr>
          <w:rFonts w:eastAsia="Times New Roman"/>
          <w:szCs w:val="24"/>
        </w:rPr>
        <w:t xml:space="preserve"> Bus door is industry tested and designed to not leak and not cause any stress points to the OEM structure.  Our door kit meets all FMVSS requirements for an over 10,000 lbs. GVWR vehicle and has been sold to State contracts across the country including Hawaii and Puerto Rico.  Please accept that the </w:t>
      </w:r>
      <w:proofErr w:type="spellStart"/>
      <w:r w:rsidR="009326A8">
        <w:rPr>
          <w:rFonts w:eastAsia="Times New Roman"/>
          <w:szCs w:val="24"/>
        </w:rPr>
        <w:t>Driverge</w:t>
      </w:r>
      <w:proofErr w:type="spellEnd"/>
      <w:r w:rsidR="009326A8">
        <w:rPr>
          <w:rFonts w:eastAsia="Times New Roman"/>
          <w:szCs w:val="24"/>
        </w:rPr>
        <w:t xml:space="preserve"> installation, the lower structure is fully welded, and the upper structure is bolted to OEM structural steel.</w:t>
      </w:r>
    </w:p>
    <w:p w:rsidR="00E01552" w:rsidRPr="00FA5612" w:rsidRDefault="00E01552" w:rsidP="00E01552">
      <w:pPr>
        <w:spacing w:after="0" w:line="240" w:lineRule="auto"/>
        <w:ind w:left="720"/>
        <w:jc w:val="both"/>
        <w:rPr>
          <w:rFonts w:eastAsia="Times New Roman"/>
          <w:szCs w:val="24"/>
        </w:rPr>
      </w:pPr>
      <w:r w:rsidRPr="00FA5612">
        <w:rPr>
          <w:rFonts w:eastAsia="Times New Roman"/>
          <w:szCs w:val="24"/>
        </w:rPr>
        <w:t xml:space="preserve"> </w:t>
      </w:r>
    </w:p>
    <w:p w:rsidR="00E01552" w:rsidRPr="00FA5612" w:rsidRDefault="00E01552" w:rsidP="00E01552">
      <w:pPr>
        <w:spacing w:after="0" w:line="240" w:lineRule="auto"/>
        <w:ind w:left="720"/>
        <w:rPr>
          <w:i/>
          <w:szCs w:val="24"/>
        </w:rPr>
      </w:pPr>
      <w:r w:rsidRPr="00FA5612">
        <w:rPr>
          <w:b/>
          <w:i/>
          <w:szCs w:val="24"/>
        </w:rPr>
        <w:lastRenderedPageBreak/>
        <w:t>State’s Response</w:t>
      </w:r>
      <w:r w:rsidR="009326A8">
        <w:rPr>
          <w:b/>
          <w:i/>
          <w:szCs w:val="24"/>
        </w:rPr>
        <w:t xml:space="preserve"> </w:t>
      </w:r>
      <w:r w:rsidR="000D1E84">
        <w:rPr>
          <w:b/>
          <w:i/>
          <w:szCs w:val="24"/>
        </w:rPr>
        <w:t>#</w:t>
      </w:r>
      <w:r w:rsidR="009326A8">
        <w:rPr>
          <w:b/>
          <w:i/>
          <w:szCs w:val="24"/>
        </w:rPr>
        <w:t>1.</w:t>
      </w:r>
      <w:r w:rsidRPr="00FA5612">
        <w:rPr>
          <w:b/>
          <w:i/>
          <w:szCs w:val="24"/>
        </w:rPr>
        <w:t xml:space="preserve">:  </w:t>
      </w:r>
      <w:r w:rsidRPr="00FA5612">
        <w:rPr>
          <w:i/>
          <w:szCs w:val="24"/>
        </w:rPr>
        <w:t>Door with lower structure welded and upper structure bolted to structural steel is not acceptable.</w:t>
      </w:r>
    </w:p>
    <w:p w:rsidR="00E01552" w:rsidRPr="00FA5612" w:rsidRDefault="00E01552" w:rsidP="00E01552">
      <w:pPr>
        <w:spacing w:after="0" w:line="240" w:lineRule="auto"/>
        <w:ind w:left="720"/>
        <w:rPr>
          <w:rFonts w:eastAsia="Times New Roman"/>
          <w:i/>
          <w:szCs w:val="24"/>
        </w:rPr>
      </w:pPr>
    </w:p>
    <w:p w:rsidR="004D4C6D" w:rsidRDefault="00E01552" w:rsidP="004D4C6D">
      <w:pPr>
        <w:pStyle w:val="Default"/>
        <w:ind w:left="720"/>
        <w:rPr>
          <w:rFonts w:ascii="Times New Roman" w:eastAsiaTheme="minorHAnsi" w:hAnsi="Times New Roman" w:cs="Times New Roman"/>
          <w:sz w:val="22"/>
          <w:szCs w:val="22"/>
        </w:rPr>
      </w:pPr>
      <w:r w:rsidRPr="004D4C6D">
        <w:rPr>
          <w:rFonts w:ascii="Times New Roman" w:hAnsi="Times New Roman" w:cs="Times New Roman"/>
          <w:b/>
          <w:sz w:val="22"/>
          <w:szCs w:val="22"/>
        </w:rPr>
        <w:t>Vendor</w:t>
      </w:r>
      <w:r w:rsidR="009326A8" w:rsidRPr="004D4C6D">
        <w:rPr>
          <w:rFonts w:ascii="Times New Roman" w:hAnsi="Times New Roman" w:cs="Times New Roman"/>
          <w:b/>
          <w:sz w:val="22"/>
          <w:szCs w:val="22"/>
        </w:rPr>
        <w:t>’s</w:t>
      </w:r>
      <w:r w:rsidRPr="004D4C6D">
        <w:rPr>
          <w:rFonts w:ascii="Times New Roman" w:hAnsi="Times New Roman" w:cs="Times New Roman"/>
          <w:b/>
          <w:sz w:val="22"/>
          <w:szCs w:val="22"/>
        </w:rPr>
        <w:t xml:space="preserve"> Question </w:t>
      </w:r>
      <w:r w:rsidR="009326A8" w:rsidRPr="004D4C6D">
        <w:rPr>
          <w:rFonts w:ascii="Times New Roman" w:hAnsi="Times New Roman" w:cs="Times New Roman"/>
          <w:b/>
          <w:sz w:val="22"/>
          <w:szCs w:val="22"/>
        </w:rPr>
        <w:t>#</w:t>
      </w:r>
      <w:r w:rsidRPr="004D4C6D">
        <w:rPr>
          <w:rFonts w:ascii="Times New Roman" w:hAnsi="Times New Roman" w:cs="Times New Roman"/>
          <w:b/>
          <w:sz w:val="22"/>
          <w:szCs w:val="22"/>
        </w:rPr>
        <w:t xml:space="preserve">2.  </w:t>
      </w:r>
      <w:r w:rsidRPr="004D4C6D">
        <w:rPr>
          <w:rFonts w:ascii="Times New Roman" w:hAnsi="Times New Roman" w:cs="Times New Roman"/>
          <w:sz w:val="22"/>
          <w:szCs w:val="22"/>
        </w:rPr>
        <w:t>Seating</w:t>
      </w:r>
      <w:r w:rsidR="00D162E2" w:rsidRPr="004D4C6D">
        <w:rPr>
          <w:rFonts w:ascii="Times New Roman" w:hAnsi="Times New Roman" w:cs="Times New Roman"/>
          <w:sz w:val="22"/>
          <w:szCs w:val="22"/>
        </w:rPr>
        <w:t>, Item #7, Page 11</w:t>
      </w:r>
      <w:r w:rsidRPr="004D4C6D">
        <w:rPr>
          <w:rFonts w:ascii="Times New Roman" w:hAnsi="Times New Roman" w:cs="Times New Roman"/>
          <w:sz w:val="22"/>
          <w:szCs w:val="22"/>
        </w:rPr>
        <w:t xml:space="preserve"> – Specification </w:t>
      </w:r>
      <w:r w:rsidR="00D162E2" w:rsidRPr="004D4C6D">
        <w:rPr>
          <w:rFonts w:ascii="Times New Roman" w:hAnsi="Times New Roman" w:cs="Times New Roman"/>
          <w:sz w:val="22"/>
          <w:szCs w:val="22"/>
        </w:rPr>
        <w:t xml:space="preserve">states “All seats shall be mounted on seat tracks system welded to wall and floor body structure.”  SEC FLOORING; pg5 states “floor system shall be made of </w:t>
      </w:r>
      <w:r w:rsidR="00076FF2" w:rsidRPr="004D4C6D">
        <w:rPr>
          <w:rFonts w:ascii="Times New Roman" w:hAnsi="Times New Roman" w:cs="Times New Roman"/>
          <w:sz w:val="22"/>
          <w:szCs w:val="22"/>
        </w:rPr>
        <w:t xml:space="preserve">aluminum </w:t>
      </w:r>
      <w:r w:rsidR="00D162E2" w:rsidRPr="004D4C6D">
        <w:rPr>
          <w:rFonts w:ascii="Times New Roman" w:hAnsi="Times New Roman" w:cs="Times New Roman"/>
          <w:sz w:val="22"/>
          <w:szCs w:val="22"/>
        </w:rPr>
        <w:t xml:space="preserve">sections interlocked…”  </w:t>
      </w:r>
      <w:r w:rsidR="004D4C6D" w:rsidRPr="004D4C6D">
        <w:rPr>
          <w:rFonts w:ascii="Times New Roman" w:eastAsiaTheme="minorHAnsi" w:hAnsi="Times New Roman" w:cs="Times New Roman"/>
          <w:sz w:val="22"/>
          <w:szCs w:val="22"/>
        </w:rPr>
        <w:t xml:space="preserve">Welding seats tracks into wall/floor is not feasible with a transit van due to the </w:t>
      </w:r>
      <w:proofErr w:type="spellStart"/>
      <w:r w:rsidR="004D4C6D" w:rsidRPr="004D4C6D">
        <w:rPr>
          <w:rFonts w:ascii="Times New Roman" w:eastAsiaTheme="minorHAnsi" w:hAnsi="Times New Roman" w:cs="Times New Roman"/>
          <w:sz w:val="22"/>
          <w:szCs w:val="22"/>
        </w:rPr>
        <w:t>aluminium</w:t>
      </w:r>
      <w:proofErr w:type="spellEnd"/>
      <w:r w:rsidR="004D4C6D" w:rsidRPr="004D4C6D">
        <w:rPr>
          <w:rFonts w:ascii="Times New Roman" w:eastAsiaTheme="minorHAnsi" w:hAnsi="Times New Roman" w:cs="Times New Roman"/>
          <w:sz w:val="22"/>
          <w:szCs w:val="22"/>
        </w:rPr>
        <w:t xml:space="preserve"> flooring system. Please approve mounting the seats via Omni Floor/Smart Floor which is an </w:t>
      </w:r>
      <w:proofErr w:type="spellStart"/>
      <w:r w:rsidR="004D4C6D" w:rsidRPr="004D4C6D">
        <w:rPr>
          <w:rFonts w:ascii="Times New Roman" w:eastAsiaTheme="minorHAnsi" w:hAnsi="Times New Roman" w:cs="Times New Roman"/>
          <w:sz w:val="22"/>
          <w:szCs w:val="22"/>
        </w:rPr>
        <w:t>intergrated</w:t>
      </w:r>
      <w:proofErr w:type="spellEnd"/>
      <w:r w:rsidR="004D4C6D" w:rsidRPr="004D4C6D">
        <w:rPr>
          <w:rFonts w:ascii="Times New Roman" w:eastAsiaTheme="minorHAnsi" w:hAnsi="Times New Roman" w:cs="Times New Roman"/>
          <w:sz w:val="22"/>
          <w:szCs w:val="22"/>
        </w:rPr>
        <w:t xml:space="preserve"> L-Track system for the aluminum flooring.</w:t>
      </w:r>
    </w:p>
    <w:p w:rsidR="000D1E84" w:rsidRDefault="000D1E84" w:rsidP="00076FF2">
      <w:pPr>
        <w:spacing w:after="0" w:line="240" w:lineRule="auto"/>
        <w:ind w:left="720"/>
        <w:rPr>
          <w:rFonts w:eastAsia="Times New Roman"/>
          <w:b/>
          <w:i/>
          <w:szCs w:val="24"/>
        </w:rPr>
      </w:pPr>
    </w:p>
    <w:p w:rsidR="00076FF2" w:rsidRPr="00CA1A60" w:rsidRDefault="00076FF2" w:rsidP="00076FF2">
      <w:pPr>
        <w:spacing w:after="0" w:line="240" w:lineRule="auto"/>
        <w:ind w:left="720"/>
        <w:rPr>
          <w:rFonts w:eastAsia="Times New Roman"/>
          <w:i/>
          <w:szCs w:val="24"/>
        </w:rPr>
      </w:pPr>
      <w:r w:rsidRPr="00CA1A60">
        <w:rPr>
          <w:rFonts w:eastAsia="Times New Roman"/>
          <w:b/>
          <w:i/>
          <w:szCs w:val="24"/>
        </w:rPr>
        <w:t>State’s Response</w:t>
      </w:r>
      <w:r w:rsidR="000D1E84">
        <w:rPr>
          <w:rFonts w:eastAsia="Times New Roman"/>
          <w:b/>
          <w:i/>
          <w:szCs w:val="24"/>
        </w:rPr>
        <w:t xml:space="preserve"> </w:t>
      </w:r>
      <w:r w:rsidR="000D1E84">
        <w:rPr>
          <w:b/>
          <w:i/>
          <w:szCs w:val="24"/>
        </w:rPr>
        <w:t>#2.</w:t>
      </w:r>
      <w:r w:rsidRPr="00CA1A60">
        <w:rPr>
          <w:rFonts w:eastAsia="Times New Roman"/>
          <w:b/>
          <w:i/>
          <w:szCs w:val="24"/>
        </w:rPr>
        <w:t>:</w:t>
      </w:r>
      <w:r w:rsidRPr="00CA1A60">
        <w:rPr>
          <w:rFonts w:eastAsia="Times New Roman"/>
          <w:i/>
          <w:szCs w:val="24"/>
        </w:rPr>
        <w:t xml:space="preserve">  Mounting seats via Omni Floor/Smart Floor integrated L-track system for aluminum flooring is acceptable.</w:t>
      </w:r>
    </w:p>
    <w:p w:rsidR="00076FF2" w:rsidRPr="004D4C6D" w:rsidRDefault="00076FF2" w:rsidP="004D4C6D">
      <w:pPr>
        <w:spacing w:after="0" w:line="240" w:lineRule="auto"/>
        <w:ind w:left="1440"/>
        <w:rPr>
          <w:rFonts w:eastAsia="Times New Roman"/>
        </w:rPr>
      </w:pPr>
    </w:p>
    <w:p w:rsidR="004D4C6D" w:rsidRPr="004D4C6D" w:rsidRDefault="00076FF2" w:rsidP="004D4C6D">
      <w:pPr>
        <w:pStyle w:val="Default"/>
        <w:ind w:left="720"/>
        <w:rPr>
          <w:rFonts w:ascii="Times New Roman" w:eastAsiaTheme="minorHAnsi" w:hAnsi="Times New Roman" w:cs="Times New Roman"/>
          <w:sz w:val="22"/>
          <w:szCs w:val="22"/>
        </w:rPr>
      </w:pPr>
      <w:r w:rsidRPr="004D4C6D">
        <w:rPr>
          <w:rFonts w:ascii="Times New Roman" w:hAnsi="Times New Roman" w:cs="Times New Roman"/>
          <w:b/>
          <w:sz w:val="22"/>
          <w:szCs w:val="22"/>
        </w:rPr>
        <w:t>Vendor</w:t>
      </w:r>
      <w:r w:rsidR="004D4C6D" w:rsidRPr="004D4C6D">
        <w:rPr>
          <w:rFonts w:ascii="Times New Roman" w:hAnsi="Times New Roman" w:cs="Times New Roman"/>
          <w:b/>
          <w:sz w:val="22"/>
          <w:szCs w:val="22"/>
        </w:rPr>
        <w:t>’s</w:t>
      </w:r>
      <w:r w:rsidRPr="004D4C6D">
        <w:rPr>
          <w:rFonts w:ascii="Times New Roman" w:hAnsi="Times New Roman" w:cs="Times New Roman"/>
          <w:b/>
          <w:sz w:val="22"/>
          <w:szCs w:val="22"/>
        </w:rPr>
        <w:t xml:space="preserve"> Question </w:t>
      </w:r>
      <w:r w:rsidR="004D4C6D" w:rsidRPr="004D4C6D">
        <w:rPr>
          <w:rFonts w:ascii="Times New Roman" w:hAnsi="Times New Roman" w:cs="Times New Roman"/>
          <w:b/>
          <w:sz w:val="22"/>
          <w:szCs w:val="22"/>
        </w:rPr>
        <w:t>#</w:t>
      </w:r>
      <w:r w:rsidRPr="004D4C6D">
        <w:rPr>
          <w:rFonts w:ascii="Times New Roman" w:hAnsi="Times New Roman" w:cs="Times New Roman"/>
          <w:b/>
          <w:sz w:val="22"/>
          <w:szCs w:val="22"/>
        </w:rPr>
        <w:t>3.</w:t>
      </w:r>
      <w:r w:rsidRPr="004D4C6D">
        <w:rPr>
          <w:rFonts w:ascii="Times New Roman" w:hAnsi="Times New Roman" w:cs="Times New Roman"/>
          <w:sz w:val="22"/>
          <w:szCs w:val="22"/>
        </w:rPr>
        <w:t xml:space="preserve">  Rust Proofing</w:t>
      </w:r>
      <w:r w:rsidR="004D4C6D" w:rsidRPr="004D4C6D">
        <w:rPr>
          <w:rFonts w:ascii="Times New Roman" w:hAnsi="Times New Roman" w:cs="Times New Roman"/>
          <w:sz w:val="22"/>
          <w:szCs w:val="22"/>
        </w:rPr>
        <w:t>, Page 13, Item #1</w:t>
      </w:r>
      <w:r w:rsidRPr="004D4C6D">
        <w:rPr>
          <w:rFonts w:ascii="Times New Roman" w:hAnsi="Times New Roman" w:cs="Times New Roman"/>
          <w:sz w:val="22"/>
          <w:szCs w:val="22"/>
        </w:rPr>
        <w:t xml:space="preserve"> – Specification </w:t>
      </w:r>
      <w:r w:rsidR="004D4C6D" w:rsidRPr="004D4C6D">
        <w:rPr>
          <w:rFonts w:ascii="Times New Roman" w:hAnsi="Times New Roman" w:cs="Times New Roman"/>
          <w:sz w:val="22"/>
          <w:szCs w:val="22"/>
        </w:rPr>
        <w:t>states “E</w:t>
      </w:r>
      <w:r w:rsidRPr="004D4C6D">
        <w:rPr>
          <w:rFonts w:ascii="Times New Roman" w:hAnsi="Times New Roman" w:cs="Times New Roman"/>
          <w:sz w:val="22"/>
          <w:szCs w:val="22"/>
        </w:rPr>
        <w:t>ntire underbody rust proofed with PPG D822 Corrosion Resistant Primer.</w:t>
      </w:r>
      <w:r w:rsidR="004D4C6D" w:rsidRPr="004D4C6D">
        <w:rPr>
          <w:rFonts w:ascii="Times New Roman" w:hAnsi="Times New Roman" w:cs="Times New Roman"/>
          <w:sz w:val="22"/>
          <w:szCs w:val="22"/>
        </w:rPr>
        <w:t>”</w:t>
      </w:r>
      <w:r w:rsidRPr="004D4C6D">
        <w:rPr>
          <w:rFonts w:ascii="Times New Roman" w:hAnsi="Times New Roman" w:cs="Times New Roman"/>
          <w:sz w:val="22"/>
          <w:szCs w:val="22"/>
        </w:rPr>
        <w:t xml:space="preserve">  </w:t>
      </w:r>
      <w:r w:rsidR="004D4C6D" w:rsidRPr="004D4C6D">
        <w:rPr>
          <w:rFonts w:ascii="Times New Roman" w:eastAsiaTheme="minorHAnsi" w:hAnsi="Times New Roman" w:cs="Times New Roman"/>
          <w:sz w:val="22"/>
          <w:szCs w:val="22"/>
        </w:rPr>
        <w:t xml:space="preserve">Entire </w:t>
      </w:r>
      <w:proofErr w:type="spellStart"/>
      <w:r w:rsidR="004D4C6D" w:rsidRPr="004D4C6D">
        <w:rPr>
          <w:rFonts w:ascii="Times New Roman" w:eastAsiaTheme="minorHAnsi" w:hAnsi="Times New Roman" w:cs="Times New Roman"/>
          <w:sz w:val="22"/>
          <w:szCs w:val="22"/>
        </w:rPr>
        <w:t>unibody</w:t>
      </w:r>
      <w:proofErr w:type="spellEnd"/>
      <w:r w:rsidR="004D4C6D" w:rsidRPr="004D4C6D">
        <w:rPr>
          <w:rFonts w:ascii="Times New Roman" w:eastAsiaTheme="minorHAnsi" w:hAnsi="Times New Roman" w:cs="Times New Roman"/>
          <w:sz w:val="22"/>
          <w:szCs w:val="22"/>
        </w:rPr>
        <w:t xml:space="preserve"> is covered in rust proofing at Ford during manufacturing. Additional rust proofing will void chassis warranty. Please approve Ford factory rust proofing. </w:t>
      </w:r>
    </w:p>
    <w:p w:rsidR="00076FF2" w:rsidRPr="00FA5612" w:rsidRDefault="00076FF2" w:rsidP="00076FF2">
      <w:pPr>
        <w:spacing w:after="0" w:line="240" w:lineRule="auto"/>
        <w:ind w:left="720"/>
        <w:rPr>
          <w:rFonts w:eastAsia="Times New Roman"/>
          <w:szCs w:val="24"/>
        </w:rPr>
      </w:pPr>
    </w:p>
    <w:p w:rsidR="00076FF2" w:rsidRPr="00FA5612" w:rsidRDefault="00076FF2" w:rsidP="00076FF2">
      <w:pPr>
        <w:spacing w:after="0" w:line="240" w:lineRule="auto"/>
        <w:ind w:left="720"/>
        <w:rPr>
          <w:rFonts w:eastAsia="Times New Roman"/>
          <w:i/>
          <w:szCs w:val="24"/>
        </w:rPr>
      </w:pPr>
      <w:r w:rsidRPr="00FA5612">
        <w:rPr>
          <w:rFonts w:eastAsia="Times New Roman"/>
          <w:b/>
          <w:i/>
          <w:szCs w:val="24"/>
        </w:rPr>
        <w:t>State’s Response</w:t>
      </w:r>
      <w:r w:rsidR="000D1E84">
        <w:rPr>
          <w:rFonts w:eastAsia="Times New Roman"/>
          <w:b/>
          <w:i/>
          <w:szCs w:val="24"/>
        </w:rPr>
        <w:t xml:space="preserve"> </w:t>
      </w:r>
      <w:r w:rsidR="000D1E84">
        <w:rPr>
          <w:b/>
          <w:i/>
          <w:szCs w:val="24"/>
        </w:rPr>
        <w:t>#3.</w:t>
      </w:r>
      <w:r w:rsidRPr="00FA5612">
        <w:rPr>
          <w:rFonts w:eastAsia="Times New Roman"/>
          <w:b/>
          <w:i/>
          <w:szCs w:val="24"/>
        </w:rPr>
        <w:t xml:space="preserve">:  </w:t>
      </w:r>
      <w:r w:rsidRPr="00FA5612">
        <w:rPr>
          <w:rFonts w:eastAsia="Times New Roman"/>
          <w:i/>
          <w:szCs w:val="24"/>
        </w:rPr>
        <w:t>Manufacturer rust proofing from factory is acceptable.</w:t>
      </w:r>
    </w:p>
    <w:p w:rsidR="00076FF2" w:rsidRPr="00FA5612" w:rsidRDefault="00076FF2" w:rsidP="00076FF2">
      <w:pPr>
        <w:spacing w:after="0" w:line="240" w:lineRule="auto"/>
        <w:ind w:left="720"/>
        <w:rPr>
          <w:rFonts w:eastAsia="Times New Roman"/>
          <w:i/>
          <w:szCs w:val="24"/>
        </w:rPr>
      </w:pPr>
    </w:p>
    <w:p w:rsidR="00E6680B" w:rsidRDefault="00076FF2" w:rsidP="00E6680B">
      <w:pPr>
        <w:spacing w:after="0" w:line="240" w:lineRule="auto"/>
        <w:ind w:left="720"/>
        <w:rPr>
          <w:rFonts w:eastAsia="Times New Roman"/>
        </w:rPr>
      </w:pPr>
      <w:r w:rsidRPr="00FA5612">
        <w:rPr>
          <w:rFonts w:eastAsia="Times New Roman"/>
          <w:b/>
          <w:szCs w:val="24"/>
        </w:rPr>
        <w:t xml:space="preserve">Vendor’s Question </w:t>
      </w:r>
      <w:r w:rsidR="004D4C6D">
        <w:rPr>
          <w:rFonts w:eastAsia="Times New Roman"/>
          <w:b/>
          <w:szCs w:val="24"/>
        </w:rPr>
        <w:t>#</w:t>
      </w:r>
      <w:r w:rsidRPr="00FA5612">
        <w:rPr>
          <w:rFonts w:eastAsia="Times New Roman"/>
          <w:b/>
          <w:szCs w:val="24"/>
        </w:rPr>
        <w:t xml:space="preserve">4.  </w:t>
      </w:r>
      <w:r w:rsidRPr="00FA5612">
        <w:rPr>
          <w:rFonts w:eastAsia="Times New Roman"/>
          <w:szCs w:val="24"/>
        </w:rPr>
        <w:t>Miscellaneous Requirements</w:t>
      </w:r>
      <w:r w:rsidR="004D4C6D">
        <w:rPr>
          <w:rFonts w:eastAsia="Times New Roman"/>
          <w:szCs w:val="24"/>
        </w:rPr>
        <w:t xml:space="preserve">, Page </w:t>
      </w:r>
      <w:r w:rsidR="00E6680B">
        <w:rPr>
          <w:rFonts w:eastAsia="Times New Roman"/>
          <w:szCs w:val="24"/>
        </w:rPr>
        <w:t>23</w:t>
      </w:r>
      <w:r w:rsidR="004D4C6D">
        <w:rPr>
          <w:rFonts w:eastAsia="Times New Roman"/>
          <w:szCs w:val="24"/>
        </w:rPr>
        <w:t>, #</w:t>
      </w:r>
      <w:r w:rsidR="00E6680B">
        <w:rPr>
          <w:rFonts w:eastAsia="Times New Roman"/>
          <w:szCs w:val="24"/>
        </w:rPr>
        <w:t>28</w:t>
      </w:r>
      <w:r w:rsidRPr="00FA5612">
        <w:rPr>
          <w:rFonts w:eastAsia="Times New Roman"/>
          <w:szCs w:val="24"/>
        </w:rPr>
        <w:t xml:space="preserve"> –</w:t>
      </w:r>
      <w:r w:rsidR="00A26C10">
        <w:rPr>
          <w:rFonts w:eastAsia="Times New Roman"/>
          <w:szCs w:val="24"/>
        </w:rPr>
        <w:t xml:space="preserve"> </w:t>
      </w:r>
      <w:bookmarkStart w:id="0" w:name="_GoBack"/>
      <w:bookmarkEnd w:id="0"/>
      <w:proofErr w:type="spellStart"/>
      <w:r w:rsidR="00E6680B">
        <w:rPr>
          <w:rFonts w:eastAsia="Times New Roman"/>
        </w:rPr>
        <w:t>Driverge</w:t>
      </w:r>
      <w:proofErr w:type="spellEnd"/>
      <w:r w:rsidR="00E6680B">
        <w:rPr>
          <w:rFonts w:eastAsia="Times New Roman"/>
        </w:rPr>
        <w:t xml:space="preserve"> Vehicles Innovations is Ford Pro </w:t>
      </w:r>
      <w:proofErr w:type="spellStart"/>
      <w:r w:rsidR="00E6680B">
        <w:rPr>
          <w:rFonts w:eastAsia="Times New Roman"/>
        </w:rPr>
        <w:t>Upfitter</w:t>
      </w:r>
      <w:proofErr w:type="spellEnd"/>
      <w:r w:rsidR="00E6680B">
        <w:rPr>
          <w:rFonts w:eastAsia="Times New Roman"/>
        </w:rPr>
        <w:t xml:space="preserve"> program compliant (Formally Ford Qualified Vehicle Modifier (QVM) program). Ford is ISO and their Qualifying program requirements are ISO structured. </w:t>
      </w:r>
      <w:proofErr w:type="spellStart"/>
      <w:r w:rsidR="00E6680B">
        <w:rPr>
          <w:rFonts w:eastAsia="Times New Roman"/>
        </w:rPr>
        <w:t>Driverge</w:t>
      </w:r>
      <w:proofErr w:type="spellEnd"/>
      <w:r w:rsidR="00E6680B">
        <w:rPr>
          <w:rFonts w:eastAsia="Times New Roman"/>
        </w:rPr>
        <w:t xml:space="preserve"> meets or exceeds the Ford Qualification program and is audited yearly by Ford at each location. Please accept Ford Pro certification as an equivalent to ISO certification.</w:t>
      </w:r>
    </w:p>
    <w:p w:rsidR="00076FF2" w:rsidRPr="00FA5612" w:rsidRDefault="00076FF2" w:rsidP="00076FF2">
      <w:pPr>
        <w:spacing w:after="0" w:line="240" w:lineRule="auto"/>
        <w:ind w:left="720"/>
        <w:rPr>
          <w:rFonts w:eastAsia="Times New Roman"/>
          <w:b/>
          <w:szCs w:val="24"/>
        </w:rPr>
      </w:pPr>
    </w:p>
    <w:p w:rsidR="00076FF2" w:rsidRPr="00FA5612" w:rsidRDefault="00076FF2" w:rsidP="00076FF2">
      <w:pPr>
        <w:spacing w:after="0" w:line="240" w:lineRule="auto"/>
        <w:ind w:left="720"/>
        <w:rPr>
          <w:rFonts w:eastAsia="Times New Roman"/>
          <w:i/>
          <w:szCs w:val="24"/>
        </w:rPr>
      </w:pPr>
      <w:r w:rsidRPr="00FA5612">
        <w:rPr>
          <w:rFonts w:eastAsia="Times New Roman"/>
          <w:b/>
          <w:i/>
          <w:szCs w:val="24"/>
        </w:rPr>
        <w:t>State’s Response</w:t>
      </w:r>
      <w:r w:rsidR="000D1E84">
        <w:rPr>
          <w:rFonts w:eastAsia="Times New Roman"/>
          <w:b/>
          <w:i/>
          <w:szCs w:val="24"/>
        </w:rPr>
        <w:t xml:space="preserve"> </w:t>
      </w:r>
      <w:r w:rsidR="000D1E84">
        <w:rPr>
          <w:b/>
          <w:i/>
          <w:szCs w:val="24"/>
        </w:rPr>
        <w:t>#4.</w:t>
      </w:r>
      <w:r w:rsidRPr="00FA5612">
        <w:rPr>
          <w:rFonts w:eastAsia="Times New Roman"/>
          <w:b/>
          <w:i/>
          <w:szCs w:val="24"/>
        </w:rPr>
        <w:t xml:space="preserve">:  </w:t>
      </w:r>
      <w:r w:rsidRPr="00FA5612">
        <w:rPr>
          <w:rFonts w:eastAsia="Times New Roman"/>
          <w:i/>
          <w:szCs w:val="24"/>
        </w:rPr>
        <w:t>Manufacturer certification not acceptable as equivalent to ISO Certification.</w:t>
      </w:r>
    </w:p>
    <w:p w:rsidR="00076FF2" w:rsidRPr="00076FF2" w:rsidRDefault="00076FF2" w:rsidP="00E01552">
      <w:pPr>
        <w:spacing w:after="0" w:line="240" w:lineRule="auto"/>
        <w:ind w:left="720"/>
        <w:rPr>
          <w:rFonts w:eastAsia="Times New Roman"/>
          <w:i/>
          <w:sz w:val="24"/>
          <w:szCs w:val="24"/>
        </w:rPr>
      </w:pPr>
    </w:p>
    <w:p w:rsidR="0022229E" w:rsidRDefault="00E6680B" w:rsidP="0022229E">
      <w:pPr>
        <w:spacing w:after="0" w:line="240" w:lineRule="auto"/>
        <w:rPr>
          <w:rFonts w:eastAsia="Times New Roman"/>
          <w:b/>
          <w:sz w:val="24"/>
          <w:szCs w:val="24"/>
        </w:rPr>
      </w:pPr>
      <w:r w:rsidRPr="008D1562">
        <w:rPr>
          <w:rFonts w:eastAsia="Times New Roman"/>
          <w:color w:val="000000" w:themeColor="text1"/>
          <w:sz w:val="24"/>
          <w:szCs w:val="24"/>
        </w:rPr>
        <w:t>******************************************************************************</w:t>
      </w:r>
      <w:r>
        <w:rPr>
          <w:rFonts w:eastAsia="Times New Roman"/>
          <w:color w:val="000000" w:themeColor="text1"/>
          <w:sz w:val="24"/>
          <w:szCs w:val="24"/>
        </w:rPr>
        <w:t>******</w:t>
      </w:r>
    </w:p>
    <w:p w:rsidR="00E6680B" w:rsidRDefault="00E6680B" w:rsidP="0022229E">
      <w:pPr>
        <w:spacing w:after="0" w:line="240" w:lineRule="auto"/>
        <w:rPr>
          <w:rFonts w:eastAsia="Times New Roman"/>
          <w:b/>
          <w:sz w:val="24"/>
          <w:szCs w:val="24"/>
        </w:rPr>
      </w:pPr>
    </w:p>
    <w:p w:rsidR="00E6680B" w:rsidRDefault="00E6680B" w:rsidP="0022229E">
      <w:pPr>
        <w:spacing w:after="0" w:line="240" w:lineRule="auto"/>
        <w:rPr>
          <w:rFonts w:eastAsia="Times New Roman"/>
          <w:b/>
          <w:sz w:val="24"/>
          <w:szCs w:val="24"/>
        </w:rPr>
      </w:pPr>
      <w:r>
        <w:rPr>
          <w:rFonts w:eastAsia="Times New Roman"/>
          <w:b/>
          <w:sz w:val="24"/>
          <w:szCs w:val="24"/>
        </w:rPr>
        <w:t>The following changes are to be made to the referenced solicitation:</w:t>
      </w:r>
    </w:p>
    <w:p w:rsidR="00E6680B" w:rsidRDefault="00E6680B" w:rsidP="00E6680B">
      <w:pPr>
        <w:spacing w:after="0" w:line="240" w:lineRule="auto"/>
        <w:ind w:firstLine="720"/>
        <w:rPr>
          <w:rFonts w:eastAsia="Times New Roman"/>
          <w:b/>
          <w:sz w:val="24"/>
          <w:szCs w:val="24"/>
        </w:rPr>
      </w:pPr>
    </w:p>
    <w:p w:rsidR="00E01552" w:rsidRPr="0022229E" w:rsidRDefault="0022229E" w:rsidP="00E6680B">
      <w:pPr>
        <w:spacing w:after="0" w:line="240" w:lineRule="auto"/>
        <w:ind w:firstLine="720"/>
        <w:rPr>
          <w:rFonts w:eastAsia="Times New Roman"/>
          <w:b/>
          <w:sz w:val="24"/>
          <w:szCs w:val="24"/>
        </w:rPr>
      </w:pPr>
      <w:r w:rsidRPr="009526F2">
        <w:rPr>
          <w:rFonts w:eastAsia="Times New Roman"/>
          <w:b/>
          <w:sz w:val="24"/>
          <w:szCs w:val="24"/>
        </w:rPr>
        <w:t>Replacing</w:t>
      </w:r>
      <w:r>
        <w:rPr>
          <w:rFonts w:eastAsia="Times New Roman"/>
          <w:b/>
          <w:sz w:val="24"/>
          <w:szCs w:val="24"/>
        </w:rPr>
        <w:t xml:space="preserve"> Attachment B – Specifications – 5-2MV – Pages 1-18 in its entirety.</w:t>
      </w:r>
    </w:p>
    <w:p w:rsidR="00E6680B" w:rsidRDefault="00E6680B" w:rsidP="00E6680B">
      <w:pPr>
        <w:spacing w:after="0" w:line="240" w:lineRule="auto"/>
        <w:ind w:firstLine="720"/>
        <w:jc w:val="both"/>
        <w:rPr>
          <w:rFonts w:eastAsia="Times New Roman"/>
          <w:b/>
          <w:sz w:val="24"/>
          <w:szCs w:val="24"/>
        </w:rPr>
      </w:pPr>
    </w:p>
    <w:p w:rsidR="00EA2320" w:rsidRPr="00EA2320" w:rsidRDefault="00E01552" w:rsidP="00E6680B">
      <w:pPr>
        <w:spacing w:after="0" w:line="240" w:lineRule="auto"/>
        <w:ind w:firstLine="720"/>
        <w:jc w:val="both"/>
        <w:rPr>
          <w:rFonts w:eastAsia="Times New Roman"/>
          <w:b/>
          <w:sz w:val="24"/>
          <w:szCs w:val="24"/>
        </w:rPr>
      </w:pPr>
      <w:r>
        <w:rPr>
          <w:rFonts w:eastAsia="Times New Roman"/>
          <w:b/>
          <w:sz w:val="24"/>
          <w:szCs w:val="24"/>
        </w:rPr>
        <w:t>Replacing Attachment E</w:t>
      </w:r>
      <w:r w:rsidR="00EA2320" w:rsidRPr="00EA2320">
        <w:rPr>
          <w:rFonts w:eastAsia="Times New Roman"/>
          <w:b/>
          <w:sz w:val="24"/>
          <w:szCs w:val="24"/>
        </w:rPr>
        <w:t xml:space="preserve"> – Specifications – </w:t>
      </w:r>
      <w:r>
        <w:rPr>
          <w:rFonts w:eastAsia="Times New Roman"/>
          <w:b/>
          <w:sz w:val="24"/>
          <w:szCs w:val="24"/>
        </w:rPr>
        <w:t xml:space="preserve">Ford Transit - </w:t>
      </w:r>
      <w:r w:rsidR="00EA2320" w:rsidRPr="00EA2320">
        <w:rPr>
          <w:rFonts w:eastAsia="Times New Roman"/>
          <w:b/>
          <w:sz w:val="24"/>
          <w:szCs w:val="24"/>
        </w:rPr>
        <w:t>Pages 1-</w:t>
      </w:r>
      <w:r>
        <w:rPr>
          <w:rFonts w:eastAsia="Times New Roman"/>
          <w:b/>
          <w:sz w:val="24"/>
          <w:szCs w:val="24"/>
        </w:rPr>
        <w:t>29</w:t>
      </w:r>
      <w:r w:rsidR="00EA2320" w:rsidRPr="00EA2320">
        <w:rPr>
          <w:rFonts w:eastAsia="Times New Roman"/>
          <w:b/>
          <w:sz w:val="24"/>
          <w:szCs w:val="24"/>
        </w:rPr>
        <w:t xml:space="preserve"> in its entirety.</w:t>
      </w:r>
    </w:p>
    <w:p w:rsidR="00EA2320" w:rsidRDefault="00EA2320" w:rsidP="00EA2320">
      <w:pPr>
        <w:spacing w:after="0" w:line="240" w:lineRule="auto"/>
        <w:jc w:val="both"/>
        <w:rPr>
          <w:rFonts w:eastAsia="Times New Roman"/>
          <w:sz w:val="24"/>
          <w:szCs w:val="24"/>
        </w:rPr>
      </w:pPr>
    </w:p>
    <w:p w:rsidR="00E6680B" w:rsidRPr="00EA2320" w:rsidRDefault="00E6680B" w:rsidP="00E6680B">
      <w:pPr>
        <w:spacing w:after="0" w:line="240" w:lineRule="auto"/>
        <w:jc w:val="both"/>
        <w:rPr>
          <w:rFonts w:eastAsia="Times New Roman"/>
          <w:sz w:val="24"/>
          <w:szCs w:val="24"/>
        </w:rPr>
      </w:pPr>
      <w:r w:rsidRPr="008D1562">
        <w:rPr>
          <w:rFonts w:eastAsia="Times New Roman"/>
          <w:color w:val="000000" w:themeColor="text1"/>
          <w:sz w:val="24"/>
          <w:szCs w:val="24"/>
        </w:rPr>
        <w:t>******************************************************************************</w:t>
      </w:r>
      <w:r>
        <w:rPr>
          <w:rFonts w:eastAsia="Times New Roman"/>
          <w:color w:val="000000" w:themeColor="text1"/>
          <w:sz w:val="24"/>
          <w:szCs w:val="24"/>
        </w:rPr>
        <w:t>******</w:t>
      </w:r>
    </w:p>
    <w:p w:rsidR="00E6680B" w:rsidRDefault="00E6680B" w:rsidP="00EA2320">
      <w:pPr>
        <w:spacing w:after="0" w:line="240" w:lineRule="auto"/>
        <w:jc w:val="both"/>
        <w:rPr>
          <w:rFonts w:eastAsia="Times New Roman"/>
          <w:sz w:val="24"/>
          <w:szCs w:val="24"/>
        </w:rPr>
      </w:pPr>
    </w:p>
    <w:p w:rsidR="00E6680B" w:rsidRDefault="00E6680B" w:rsidP="00EA2320">
      <w:pPr>
        <w:spacing w:after="0" w:line="240" w:lineRule="auto"/>
        <w:jc w:val="both"/>
        <w:rPr>
          <w:rFonts w:eastAsia="Times New Roman"/>
          <w:sz w:val="24"/>
          <w:szCs w:val="24"/>
        </w:rPr>
      </w:pPr>
      <w:r>
        <w:rPr>
          <w:rFonts w:eastAsia="Times New Roman"/>
          <w:sz w:val="24"/>
          <w:szCs w:val="24"/>
        </w:rPr>
        <w:t>All else remains as on original Invitation to Bid.</w:t>
      </w:r>
    </w:p>
    <w:p w:rsidR="00E6680B" w:rsidRPr="00EA2320" w:rsidRDefault="00E6680B" w:rsidP="00EA2320">
      <w:pPr>
        <w:spacing w:after="0" w:line="240" w:lineRule="auto"/>
        <w:jc w:val="both"/>
        <w:rPr>
          <w:rFonts w:eastAsia="Times New Roman"/>
          <w:sz w:val="24"/>
          <w:szCs w:val="24"/>
        </w:rPr>
      </w:pPr>
    </w:p>
    <w:p w:rsidR="00E6680B" w:rsidRDefault="00E6680B" w:rsidP="00EA2320">
      <w:pPr>
        <w:spacing w:after="0" w:line="240" w:lineRule="auto"/>
        <w:jc w:val="both"/>
        <w:rPr>
          <w:rFonts w:eastAsia="Times New Roman"/>
          <w:b/>
          <w:bCs/>
          <w:caps/>
          <w:sz w:val="24"/>
          <w:szCs w:val="24"/>
        </w:rPr>
      </w:pPr>
      <w:r w:rsidRPr="008D1562">
        <w:rPr>
          <w:rFonts w:eastAsia="Times New Roman"/>
          <w:color w:val="000000" w:themeColor="text1"/>
          <w:sz w:val="24"/>
          <w:szCs w:val="24"/>
        </w:rPr>
        <w:t>******************************************************************************</w:t>
      </w:r>
      <w:r>
        <w:rPr>
          <w:rFonts w:eastAsia="Times New Roman"/>
          <w:color w:val="000000" w:themeColor="text1"/>
          <w:sz w:val="24"/>
          <w:szCs w:val="24"/>
        </w:rPr>
        <w:t>******</w:t>
      </w: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FA5612" w:rsidRDefault="00EA2320" w:rsidP="00EA2320">
      <w:pPr>
        <w:spacing w:after="0" w:line="240" w:lineRule="auto"/>
        <w:jc w:val="both"/>
        <w:rPr>
          <w:rFonts w:eastAsia="Times New Roman"/>
          <w:szCs w:val="24"/>
        </w:rPr>
      </w:pPr>
      <w:r w:rsidRPr="00FA5612">
        <w:rPr>
          <w:rFonts w:eastAsia="Times New Roman"/>
          <w:b/>
          <w:bCs/>
          <w:caps/>
          <w:szCs w:val="24"/>
          <w:u w:val="single"/>
        </w:rPr>
        <w:t>ACKNOWLEDGEMENT:</w:t>
      </w:r>
      <w:r w:rsidRPr="00FA5612">
        <w:rPr>
          <w:rFonts w:eastAsia="Times New Roman"/>
          <w:caps/>
          <w:szCs w:val="24"/>
        </w:rPr>
        <w:t xml:space="preserve">  </w:t>
      </w:r>
      <w:r w:rsidRPr="00FA5612">
        <w:rPr>
          <w:rFonts w:eastAsia="Times New Roman"/>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FA5612">
        <w:rPr>
          <w:rFonts w:eastAsia="Times New Roman"/>
          <w:szCs w:val="24"/>
          <w:vertAlign w:val="superscript"/>
        </w:rPr>
        <w:t>rd</w:t>
      </w:r>
      <w:r w:rsidRPr="00FA5612">
        <w:rPr>
          <w:rFonts w:eastAsia="Times New Roman"/>
          <w:szCs w:val="24"/>
        </w:rPr>
        <w:t xml:space="preserve"> Street, Ste. 2-160, Baton Rouge, LA  70802, or by fax to:  (225) 342-9756.  The </w:t>
      </w:r>
      <w:r w:rsidRPr="00FA5612">
        <w:rPr>
          <w:rFonts w:eastAsia="Times New Roman"/>
          <w:szCs w:val="24"/>
        </w:rPr>
        <w:lastRenderedPageBreak/>
        <w:t>State reserves the right to request a completed Acknowledgement at any time.  Failure to execute an Acknowledgement shall not relieve the bidder from complying with the terms of its bid.</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szCs w:val="24"/>
        </w:rPr>
      </w:pPr>
      <w:r w:rsidRPr="00FA5612">
        <w:rPr>
          <w:rFonts w:eastAsia="Times New Roman"/>
          <w:szCs w:val="24"/>
        </w:rPr>
        <w:t>Addendum Acknowledged/No changes:</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szCs w:val="24"/>
        </w:rPr>
      </w:pPr>
      <w:r w:rsidRPr="00FA5612">
        <w:rPr>
          <w:rFonts w:eastAsia="Times New Roman"/>
          <w:szCs w:val="24"/>
        </w:rPr>
        <w:t>For:  _______________________</w:t>
      </w:r>
      <w:proofErr w:type="gramStart"/>
      <w:r w:rsidRPr="00FA5612">
        <w:rPr>
          <w:rFonts w:eastAsia="Times New Roman"/>
          <w:szCs w:val="24"/>
        </w:rPr>
        <w:t>_  By</w:t>
      </w:r>
      <w:proofErr w:type="gramEnd"/>
      <w:r w:rsidRPr="00FA5612">
        <w:rPr>
          <w:rFonts w:eastAsia="Times New Roman"/>
          <w:szCs w:val="24"/>
        </w:rPr>
        <w:t>:  __________________________</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b/>
          <w:bCs/>
          <w:szCs w:val="24"/>
          <w:u w:val="single"/>
        </w:rPr>
      </w:pPr>
    </w:p>
    <w:p w:rsidR="00EA2320" w:rsidRPr="00FA5612" w:rsidRDefault="00EA2320" w:rsidP="00EA2320">
      <w:pPr>
        <w:spacing w:after="0" w:line="240" w:lineRule="auto"/>
        <w:jc w:val="both"/>
        <w:rPr>
          <w:rFonts w:eastAsia="Times New Roman"/>
          <w:szCs w:val="24"/>
        </w:rPr>
      </w:pPr>
      <w:r w:rsidRPr="00FA5612">
        <w:rPr>
          <w:rFonts w:eastAsia="Times New Roman"/>
          <w:b/>
          <w:bCs/>
          <w:szCs w:val="24"/>
          <w:u w:val="single"/>
        </w:rPr>
        <w:t>REVISION:</w:t>
      </w:r>
      <w:r w:rsidRPr="00FA5612">
        <w:rPr>
          <w:rFonts w:eastAsia="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FA5612">
        <w:rPr>
          <w:rFonts w:eastAsia="Times New Roman"/>
          <w:szCs w:val="24"/>
          <w:vertAlign w:val="superscript"/>
        </w:rPr>
        <w:t>rd</w:t>
      </w:r>
      <w:r w:rsidRPr="00FA5612">
        <w:rPr>
          <w:rFonts w:eastAsia="Times New Roman"/>
          <w:szCs w:val="24"/>
        </w:rPr>
        <w:t xml:space="preserve"> Street, Ste. 2-160, Baton Rouge, LA  70802, or by fax to:  (225) 342-9756, and indicate the RFx number and the bid opening date and time on the outside of the envelope for pro</w:t>
      </w:r>
      <w:r w:rsidR="00A06300" w:rsidRPr="00FA5612">
        <w:rPr>
          <w:rFonts w:eastAsia="Times New Roman"/>
          <w:szCs w:val="24"/>
        </w:rPr>
        <w:t>per identification</w:t>
      </w:r>
      <w:r w:rsidRPr="00FA5612">
        <w:rPr>
          <w:rFonts w:eastAsia="Times New Roman"/>
          <w:szCs w:val="24"/>
        </w:rPr>
        <w:t>.  Electronic transmissions other than by fax are not being accepted at this time</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b/>
          <w:bCs/>
          <w:szCs w:val="24"/>
        </w:rPr>
      </w:pPr>
      <w:r w:rsidRPr="00FA5612">
        <w:rPr>
          <w:rFonts w:eastAsia="Times New Roman"/>
          <w:b/>
          <w:bCs/>
          <w:szCs w:val="24"/>
        </w:rPr>
        <w:t>Revisions received after bid opening shall not be considered and you shall be held to your original bid.</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szCs w:val="24"/>
        </w:rPr>
      </w:pPr>
      <w:r w:rsidRPr="00FA5612">
        <w:rPr>
          <w:rFonts w:eastAsia="Times New Roman"/>
          <w:szCs w:val="24"/>
        </w:rPr>
        <w:t>Revision:</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jc w:val="both"/>
        <w:rPr>
          <w:rFonts w:eastAsia="Times New Roman"/>
          <w:szCs w:val="24"/>
        </w:rPr>
      </w:pPr>
      <w:r w:rsidRPr="00FA5612">
        <w:rPr>
          <w:rFonts w:eastAsia="Times New Roman"/>
          <w:szCs w:val="24"/>
        </w:rPr>
        <w:t>For:  _______________________</w:t>
      </w:r>
      <w:proofErr w:type="gramStart"/>
      <w:r w:rsidRPr="00FA5612">
        <w:rPr>
          <w:rFonts w:eastAsia="Times New Roman"/>
          <w:szCs w:val="24"/>
        </w:rPr>
        <w:t>_  By</w:t>
      </w:r>
      <w:proofErr w:type="gramEnd"/>
      <w:r w:rsidRPr="00FA5612">
        <w:rPr>
          <w:rFonts w:eastAsia="Times New Roman"/>
          <w:szCs w:val="24"/>
        </w:rPr>
        <w:t>:  __________________________</w:t>
      </w:r>
    </w:p>
    <w:p w:rsidR="00EA2320" w:rsidRPr="00FA5612" w:rsidRDefault="00EA2320" w:rsidP="00EA2320">
      <w:pPr>
        <w:spacing w:after="0" w:line="240" w:lineRule="auto"/>
        <w:jc w:val="both"/>
        <w:rPr>
          <w:rFonts w:eastAsia="Times New Roman"/>
          <w:szCs w:val="24"/>
        </w:rPr>
      </w:pPr>
    </w:p>
    <w:p w:rsidR="00EA2320" w:rsidRPr="00FA5612" w:rsidRDefault="00EA2320" w:rsidP="00EA2320">
      <w:pPr>
        <w:spacing w:after="0" w:line="240" w:lineRule="auto"/>
        <w:rPr>
          <w:rFonts w:eastAsia="Times New Roman"/>
          <w:szCs w:val="24"/>
        </w:rPr>
      </w:pPr>
    </w:p>
    <w:p w:rsidR="00EA2320" w:rsidRPr="00FA5612" w:rsidRDefault="00EA2320" w:rsidP="00EA2320">
      <w:pPr>
        <w:spacing w:after="0" w:line="240" w:lineRule="auto"/>
        <w:rPr>
          <w:rFonts w:eastAsia="Times New Roman"/>
          <w:szCs w:val="24"/>
        </w:rPr>
      </w:pPr>
      <w:r w:rsidRPr="00FA5612">
        <w:rPr>
          <w:rFonts w:eastAsia="Times New Roman"/>
          <w:szCs w:val="24"/>
        </w:rPr>
        <w:t>By:</w:t>
      </w:r>
      <w:r w:rsidRPr="00FA5612">
        <w:rPr>
          <w:rFonts w:eastAsia="Times New Roman"/>
          <w:szCs w:val="24"/>
        </w:rPr>
        <w:tab/>
      </w:r>
      <w:r w:rsidR="00076FF2" w:rsidRPr="00FA5612">
        <w:rPr>
          <w:rFonts w:eastAsia="Times New Roman"/>
          <w:szCs w:val="24"/>
        </w:rPr>
        <w:t xml:space="preserve">Amy Gotreaux, CPPB, </w:t>
      </w:r>
      <w:proofErr w:type="gramStart"/>
      <w:r w:rsidR="00076FF2" w:rsidRPr="00FA5612">
        <w:rPr>
          <w:rFonts w:eastAsia="Times New Roman"/>
          <w:szCs w:val="24"/>
        </w:rPr>
        <w:t>NIGP</w:t>
      </w:r>
      <w:proofErr w:type="gramEnd"/>
      <w:r w:rsidR="00076FF2" w:rsidRPr="00FA5612">
        <w:rPr>
          <w:rFonts w:eastAsia="Times New Roman"/>
          <w:szCs w:val="24"/>
        </w:rPr>
        <w:t>-CPP</w:t>
      </w:r>
    </w:p>
    <w:p w:rsidR="00EA2320" w:rsidRPr="00FA5612" w:rsidRDefault="00EA2320" w:rsidP="00EA2320">
      <w:pPr>
        <w:spacing w:after="0" w:line="240" w:lineRule="auto"/>
        <w:rPr>
          <w:rFonts w:eastAsia="Times New Roman"/>
          <w:szCs w:val="24"/>
        </w:rPr>
      </w:pPr>
      <w:r w:rsidRPr="00FA5612">
        <w:rPr>
          <w:rFonts w:eastAsia="Times New Roman"/>
          <w:szCs w:val="24"/>
        </w:rPr>
        <w:tab/>
        <w:t>Office of State Procurement</w:t>
      </w:r>
    </w:p>
    <w:p w:rsidR="00EA2320" w:rsidRPr="00FA5612" w:rsidRDefault="00EA2320" w:rsidP="00EA2320">
      <w:pPr>
        <w:spacing w:after="0" w:line="240" w:lineRule="auto"/>
        <w:rPr>
          <w:rFonts w:eastAsia="Times New Roman"/>
          <w:szCs w:val="24"/>
        </w:rPr>
      </w:pPr>
      <w:r w:rsidRPr="00FA5612">
        <w:rPr>
          <w:rFonts w:eastAsia="Times New Roman"/>
          <w:szCs w:val="24"/>
        </w:rPr>
        <w:tab/>
        <w:t>Telephone No. 225-342-</w:t>
      </w:r>
      <w:r w:rsidR="00076FF2" w:rsidRPr="00FA5612">
        <w:rPr>
          <w:rFonts w:eastAsia="Times New Roman"/>
          <w:szCs w:val="24"/>
        </w:rPr>
        <w:t>9200</w:t>
      </w:r>
    </w:p>
    <w:p w:rsidR="0016424E" w:rsidRPr="00FA5612" w:rsidRDefault="00EA2320" w:rsidP="00EA2320">
      <w:pPr>
        <w:spacing w:after="0" w:line="240" w:lineRule="auto"/>
        <w:rPr>
          <w:rFonts w:eastAsia="Times New Roman"/>
          <w:szCs w:val="24"/>
        </w:rPr>
      </w:pPr>
      <w:r w:rsidRPr="00FA5612">
        <w:rPr>
          <w:rFonts w:eastAsia="Times New Roman"/>
          <w:szCs w:val="24"/>
        </w:rPr>
        <w:tab/>
        <w:t xml:space="preserve">Email:  </w:t>
      </w:r>
      <w:r w:rsidR="00076FF2" w:rsidRPr="00FA5612">
        <w:rPr>
          <w:rFonts w:eastAsia="Times New Roman"/>
          <w:szCs w:val="24"/>
        </w:rPr>
        <w:t>Amy.Gotreaux@L</w:t>
      </w:r>
      <w:r w:rsidR="00123BA2" w:rsidRPr="00FA5612">
        <w:rPr>
          <w:rFonts w:eastAsia="Times New Roman"/>
          <w:szCs w:val="24"/>
        </w:rPr>
        <w:t>a.</w:t>
      </w:r>
      <w:r w:rsidR="00076FF2" w:rsidRPr="00FA5612">
        <w:rPr>
          <w:rFonts w:eastAsia="Times New Roman"/>
          <w:szCs w:val="24"/>
        </w:rPr>
        <w:t>G</w:t>
      </w:r>
      <w:r w:rsidR="00123BA2" w:rsidRPr="00FA5612">
        <w:rPr>
          <w:rFonts w:eastAsia="Times New Roman"/>
          <w:szCs w:val="24"/>
        </w:rPr>
        <w:t>ov</w:t>
      </w:r>
    </w:p>
    <w:sectPr w:rsidR="0016424E" w:rsidRPr="00FA5612" w:rsidSect="00E6680B">
      <w:footerReference w:type="even" r:id="rId7"/>
      <w:footerReference w:type="default" r:id="rId8"/>
      <w:headerReference w:type="first" r:id="rId9"/>
      <w:footerReference w:type="first" r:id="rId10"/>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4A" w:rsidRDefault="00F6244A" w:rsidP="00745095">
      <w:pPr>
        <w:spacing w:after="0" w:line="240" w:lineRule="auto"/>
      </w:pPr>
      <w:r>
        <w:separator/>
      </w:r>
    </w:p>
  </w:endnote>
  <w:endnote w:type="continuationSeparator" w:id="0">
    <w:p w:rsidR="00F6244A" w:rsidRDefault="00F6244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E2" w:rsidRDefault="00D162E2"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E2" w:rsidRPr="0016424E" w:rsidRDefault="00D162E2"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26C10">
      <w:rPr>
        <w:rFonts w:ascii="Sackers Gothic Medium" w:hAnsi="Sackers Gothic Medium"/>
        <w:noProof/>
        <w:sz w:val="14"/>
        <w:szCs w:val="14"/>
      </w:rPr>
      <w:t>5</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26C10">
      <w:rPr>
        <w:rFonts w:ascii="Sackers Gothic Medium" w:hAnsi="Sackers Gothic Medium"/>
        <w:noProof/>
        <w:sz w:val="14"/>
        <w:szCs w:val="14"/>
      </w:rPr>
      <w:t>5</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E2" w:rsidRPr="00655271" w:rsidRDefault="00D162E2"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Baton Rouge, Louisiana</w:t>
    </w:r>
    <w:r w:rsidRPr="009E651D">
      <w:rPr>
        <w:rFonts w:ascii="Sackers Gothic Medium" w:hAnsi="Sackers Gothic Medium"/>
        <w:sz w:val="14"/>
        <w:szCs w:val="14"/>
      </w:rPr>
      <w:t xml:space="preserve"> </w:t>
    </w:r>
    <w:r w:rsidRPr="00655271">
      <w:rPr>
        <w:rFonts w:ascii="Sackers Gothic Light AT" w:hAnsi="Sackers Gothic Light AT"/>
        <w:sz w:val="14"/>
        <w:szCs w:val="14"/>
      </w:rPr>
      <w:t>7080</w:t>
    </w:r>
    <w:r>
      <w:rPr>
        <w:rFonts w:ascii="Sackers Gothic Light AT" w:hAnsi="Sackers Gothic Light AT"/>
        <w:sz w:val="14"/>
        <w:szCs w:val="14"/>
      </w:rPr>
      <w:t>2</w:t>
    </w:r>
    <w:r w:rsidRPr="00655271">
      <w:rPr>
        <w:rFonts w:ascii="Sackers Gothic Light AT" w:hAnsi="Sackers Gothic Light AT"/>
        <w:sz w:val="14"/>
        <w:szCs w:val="14"/>
      </w:rPr>
      <w:t>-</w:t>
    </w:r>
    <w:r>
      <w:rPr>
        <w:rFonts w:ascii="Sackers Gothic Light AT" w:hAnsi="Sackers Gothic Light AT"/>
        <w:sz w:val="14"/>
        <w:szCs w:val="14"/>
      </w:rPr>
      <w:t>5243</w:t>
    </w:r>
    <w:r w:rsidRPr="009E651D">
      <w:rPr>
        <w:rFonts w:ascii="Sackers Gothic Medium" w:hAnsi="Sackers Gothic Medium"/>
        <w:sz w:val="14"/>
        <w:szCs w:val="14"/>
      </w:rPr>
      <w:t xml:space="preserve"> </w:t>
    </w:r>
    <w:r w:rsidRPr="009E651D">
      <w:rPr>
        <w:rFonts w:ascii="Fleur de Lys" w:hAnsi="Fleur de Lys"/>
        <w:sz w:val="18"/>
        <w:szCs w:val="18"/>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(225) 342-8010</w:t>
    </w:r>
  </w:p>
  <w:p w:rsidR="00D162E2" w:rsidRPr="00655271" w:rsidRDefault="00D162E2"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4A" w:rsidRDefault="00F6244A" w:rsidP="00745095">
      <w:pPr>
        <w:spacing w:after="0" w:line="240" w:lineRule="auto"/>
      </w:pPr>
      <w:r>
        <w:separator/>
      </w:r>
    </w:p>
  </w:footnote>
  <w:footnote w:type="continuationSeparator" w:id="0">
    <w:p w:rsidR="00F6244A" w:rsidRDefault="00F6244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E2" w:rsidRPr="0096262C" w:rsidRDefault="00D162E2"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D162E2" w:rsidRPr="0096262C" w:rsidRDefault="00D162E2"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D162E2" w:rsidRPr="005C4E4C" w:rsidRDefault="00D162E2"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5"/>
      <w:gridCol w:w="1258"/>
      <w:gridCol w:w="3103"/>
      <w:gridCol w:w="580"/>
      <w:gridCol w:w="3883"/>
    </w:tblGrid>
    <w:tr w:rsidR="00D162E2" w:rsidTr="00D162E2">
      <w:tc>
        <w:tcPr>
          <w:tcW w:w="1332" w:type="pct"/>
          <w:tcMar>
            <w:left w:w="0" w:type="dxa"/>
            <w:right w:w="0" w:type="dxa"/>
          </w:tcMar>
        </w:tcPr>
        <w:p w:rsidR="00D162E2" w:rsidRDefault="00D162E2" w:rsidP="00F25953">
          <w:pPr>
            <w:jc w:val="center"/>
            <w:rPr>
              <w:rFonts w:ascii="Roman Light" w:hAnsi="Roman Light"/>
              <w:b/>
              <w:smallCaps/>
              <w:noProof/>
              <w:szCs w:val="22"/>
            </w:rPr>
          </w:pPr>
        </w:p>
        <w:p w:rsidR="00D162E2" w:rsidRPr="00C9214A" w:rsidRDefault="00D162E2"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D162E2" w:rsidRPr="00050EC5" w:rsidRDefault="00D162E2"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D162E2" w:rsidRDefault="00D162E2" w:rsidP="00F25953">
          <w:pPr>
            <w:pStyle w:val="Header"/>
            <w:jc w:val="center"/>
            <w:rPr>
              <w:rFonts w:ascii="Arial" w:hAnsi="Arial"/>
              <w:noProof/>
              <w:sz w:val="12"/>
            </w:rPr>
          </w:pPr>
        </w:p>
      </w:tc>
      <w:tc>
        <w:tcPr>
          <w:tcW w:w="1290" w:type="pct"/>
          <w:tcMar>
            <w:left w:w="0" w:type="dxa"/>
            <w:right w:w="0" w:type="dxa"/>
          </w:tcMar>
        </w:tcPr>
        <w:p w:rsidR="00D162E2" w:rsidRDefault="00D162E2"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D162E2" w:rsidRPr="00A41E80" w:rsidRDefault="00D162E2"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D162E2" w:rsidRPr="005C4E4C" w:rsidRDefault="00D162E2" w:rsidP="00F25953">
          <w:pPr>
            <w:tabs>
              <w:tab w:val="left" w:pos="960"/>
              <w:tab w:val="left" w:pos="8880"/>
              <w:tab w:val="left" w:pos="9540"/>
              <w:tab w:val="right" w:pos="11520"/>
            </w:tabs>
            <w:jc w:val="center"/>
            <w:rPr>
              <w:rFonts w:ascii="Roman Light" w:hAnsi="Roman Light"/>
              <w:b/>
              <w:smallCaps/>
              <w:noProof/>
              <w:spacing w:val="6"/>
              <w:szCs w:val="22"/>
            </w:rPr>
          </w:pPr>
        </w:p>
        <w:p w:rsidR="00D162E2" w:rsidRPr="00C9214A" w:rsidRDefault="00D162E2"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D162E2" w:rsidRPr="00050EC5" w:rsidRDefault="00D162E2"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D162E2" w:rsidRDefault="00D162E2"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36A5"/>
    <w:multiLevelType w:val="hybridMultilevel"/>
    <w:tmpl w:val="1B3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F7F42"/>
    <w:multiLevelType w:val="hybridMultilevel"/>
    <w:tmpl w:val="7896A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2"/>
    <w:rsid w:val="0000286E"/>
    <w:rsid w:val="000170E8"/>
    <w:rsid w:val="00024E98"/>
    <w:rsid w:val="000372BF"/>
    <w:rsid w:val="00050EC5"/>
    <w:rsid w:val="00065BA7"/>
    <w:rsid w:val="00076FF2"/>
    <w:rsid w:val="00090649"/>
    <w:rsid w:val="000B1A5C"/>
    <w:rsid w:val="000C364A"/>
    <w:rsid w:val="000C3A96"/>
    <w:rsid w:val="000D1E84"/>
    <w:rsid w:val="000E4F4C"/>
    <w:rsid w:val="00123BA2"/>
    <w:rsid w:val="00137DBD"/>
    <w:rsid w:val="0016424E"/>
    <w:rsid w:val="0017185E"/>
    <w:rsid w:val="001E552D"/>
    <w:rsid w:val="00201FEE"/>
    <w:rsid w:val="0021340D"/>
    <w:rsid w:val="0022229E"/>
    <w:rsid w:val="0027253B"/>
    <w:rsid w:val="00277568"/>
    <w:rsid w:val="002E3474"/>
    <w:rsid w:val="003062CB"/>
    <w:rsid w:val="003A00DC"/>
    <w:rsid w:val="003A357F"/>
    <w:rsid w:val="003F5DE7"/>
    <w:rsid w:val="00444CBC"/>
    <w:rsid w:val="004800BD"/>
    <w:rsid w:val="004B60B9"/>
    <w:rsid w:val="004C56FF"/>
    <w:rsid w:val="004D4C6D"/>
    <w:rsid w:val="00502FBB"/>
    <w:rsid w:val="00560958"/>
    <w:rsid w:val="00564341"/>
    <w:rsid w:val="005C4E4C"/>
    <w:rsid w:val="005C6562"/>
    <w:rsid w:val="005F6792"/>
    <w:rsid w:val="00622418"/>
    <w:rsid w:val="00655271"/>
    <w:rsid w:val="0065565C"/>
    <w:rsid w:val="00680E10"/>
    <w:rsid w:val="00685A13"/>
    <w:rsid w:val="006B21E3"/>
    <w:rsid w:val="006C0A5C"/>
    <w:rsid w:val="006C40EB"/>
    <w:rsid w:val="006C56F8"/>
    <w:rsid w:val="006E0190"/>
    <w:rsid w:val="006E26A6"/>
    <w:rsid w:val="006E67B0"/>
    <w:rsid w:val="00745095"/>
    <w:rsid w:val="007533DE"/>
    <w:rsid w:val="00767936"/>
    <w:rsid w:val="00772DBB"/>
    <w:rsid w:val="00773938"/>
    <w:rsid w:val="007E28A8"/>
    <w:rsid w:val="0080273C"/>
    <w:rsid w:val="008356A2"/>
    <w:rsid w:val="00847776"/>
    <w:rsid w:val="00887336"/>
    <w:rsid w:val="008B2A3D"/>
    <w:rsid w:val="009326A8"/>
    <w:rsid w:val="00950EFC"/>
    <w:rsid w:val="009526F2"/>
    <w:rsid w:val="0096262C"/>
    <w:rsid w:val="00966EB6"/>
    <w:rsid w:val="009E651D"/>
    <w:rsid w:val="00A06300"/>
    <w:rsid w:val="00A26C10"/>
    <w:rsid w:val="00A4767D"/>
    <w:rsid w:val="00AB6EDF"/>
    <w:rsid w:val="00AD17E9"/>
    <w:rsid w:val="00B947F2"/>
    <w:rsid w:val="00BA0263"/>
    <w:rsid w:val="00BD1B7C"/>
    <w:rsid w:val="00BE0BA8"/>
    <w:rsid w:val="00BF0C40"/>
    <w:rsid w:val="00BF561B"/>
    <w:rsid w:val="00C14913"/>
    <w:rsid w:val="00C1509F"/>
    <w:rsid w:val="00C3463C"/>
    <w:rsid w:val="00C45E3A"/>
    <w:rsid w:val="00C5040F"/>
    <w:rsid w:val="00C842E1"/>
    <w:rsid w:val="00C86CE3"/>
    <w:rsid w:val="00C9214A"/>
    <w:rsid w:val="00CA1A60"/>
    <w:rsid w:val="00D12071"/>
    <w:rsid w:val="00D162E2"/>
    <w:rsid w:val="00D21C0F"/>
    <w:rsid w:val="00D536D1"/>
    <w:rsid w:val="00D61702"/>
    <w:rsid w:val="00D77DD0"/>
    <w:rsid w:val="00D82F58"/>
    <w:rsid w:val="00D863E4"/>
    <w:rsid w:val="00E01552"/>
    <w:rsid w:val="00E6680B"/>
    <w:rsid w:val="00E858B6"/>
    <w:rsid w:val="00E930DB"/>
    <w:rsid w:val="00EA2320"/>
    <w:rsid w:val="00EA6FCC"/>
    <w:rsid w:val="00F25953"/>
    <w:rsid w:val="00F4422D"/>
    <w:rsid w:val="00F6244A"/>
    <w:rsid w:val="00FA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FEC5"/>
  <w15:chartTrackingRefBased/>
  <w15:docId w15:val="{4FAA4A09-4875-4C65-B307-482B651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C3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6967">
      <w:bodyDiv w:val="1"/>
      <w:marLeft w:val="0"/>
      <w:marRight w:val="0"/>
      <w:marTop w:val="0"/>
      <w:marBottom w:val="0"/>
      <w:divBdr>
        <w:top w:val="none" w:sz="0" w:space="0" w:color="auto"/>
        <w:left w:val="none" w:sz="0" w:space="0" w:color="auto"/>
        <w:bottom w:val="none" w:sz="0" w:space="0" w:color="auto"/>
        <w:right w:val="none" w:sz="0" w:space="0" w:color="auto"/>
      </w:divBdr>
    </w:div>
    <w:div w:id="993676883">
      <w:bodyDiv w:val="1"/>
      <w:marLeft w:val="0"/>
      <w:marRight w:val="0"/>
      <w:marTop w:val="0"/>
      <w:marBottom w:val="0"/>
      <w:divBdr>
        <w:top w:val="none" w:sz="0" w:space="0" w:color="auto"/>
        <w:left w:val="none" w:sz="0" w:space="0" w:color="auto"/>
        <w:bottom w:val="none" w:sz="0" w:space="0" w:color="auto"/>
        <w:right w:val="none" w:sz="0" w:space="0" w:color="auto"/>
      </w:divBdr>
    </w:div>
    <w:div w:id="19457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197</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Amy Gotreaux</cp:lastModifiedBy>
  <cp:revision>8</cp:revision>
  <cp:lastPrinted>2025-04-25T20:43:00Z</cp:lastPrinted>
  <dcterms:created xsi:type="dcterms:W3CDTF">2025-04-30T17:03:00Z</dcterms:created>
  <dcterms:modified xsi:type="dcterms:W3CDTF">2025-05-08T14:53:00Z</dcterms:modified>
</cp:coreProperties>
</file>