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123BA2" w:rsidRDefault="00123BA2" w:rsidP="00EA2320">
      <w:pPr>
        <w:spacing w:after="0" w:line="240" w:lineRule="auto"/>
        <w:jc w:val="center"/>
        <w:rPr>
          <w:rFonts w:eastAsia="Times New Roman"/>
          <w:bCs/>
          <w:color w:val="000000" w:themeColor="text1"/>
          <w:sz w:val="24"/>
          <w:szCs w:val="24"/>
        </w:rPr>
      </w:pPr>
      <w:r w:rsidRPr="00123BA2">
        <w:rPr>
          <w:rFonts w:eastAsia="Times New Roman"/>
          <w:bCs/>
          <w:color w:val="000000" w:themeColor="text1"/>
          <w:sz w:val="24"/>
          <w:szCs w:val="24"/>
        </w:rPr>
        <w:t xml:space="preserve">April </w:t>
      </w:r>
      <w:r w:rsidR="0027253B">
        <w:rPr>
          <w:rFonts w:eastAsia="Times New Roman"/>
          <w:bCs/>
          <w:color w:val="000000" w:themeColor="text1"/>
          <w:sz w:val="24"/>
          <w:szCs w:val="24"/>
        </w:rPr>
        <w:t>2</w:t>
      </w:r>
      <w:r w:rsidR="00C1509F">
        <w:rPr>
          <w:rFonts w:eastAsia="Times New Roman"/>
          <w:bCs/>
          <w:color w:val="000000" w:themeColor="text1"/>
          <w:sz w:val="24"/>
          <w:szCs w:val="24"/>
        </w:rPr>
        <w:t>8</w:t>
      </w:r>
      <w:r w:rsidRPr="00123BA2">
        <w:rPr>
          <w:rFonts w:eastAsia="Times New Roman"/>
          <w:bCs/>
          <w:color w:val="000000" w:themeColor="text1"/>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ADDENDUM NO. 0</w:t>
      </w:r>
      <w:r w:rsidR="000C3A96">
        <w:rPr>
          <w:rFonts w:eastAsia="Times New Roman"/>
          <w:b/>
          <w:bCs/>
          <w:sz w:val="24"/>
          <w:szCs w:val="24"/>
        </w:rPr>
        <w:t>3</w:t>
      </w:r>
      <w:r w:rsidRPr="00EA2320">
        <w:rPr>
          <w:rFonts w:eastAsia="Times New Roman"/>
          <w:b/>
          <w:bCs/>
          <w:sz w:val="24"/>
          <w:szCs w:val="24"/>
        </w:rPr>
        <w:t xml:space="preserve">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w:t>
      </w:r>
      <w:r w:rsidR="00123BA2">
        <w:rPr>
          <w:rFonts w:eastAsia="Times New Roman"/>
          <w:sz w:val="24"/>
          <w:szCs w:val="24"/>
        </w:rPr>
        <w:t xml:space="preserve"> 3000024</w:t>
      </w:r>
      <w:r w:rsidR="005C6562">
        <w:rPr>
          <w:rFonts w:eastAsia="Times New Roman"/>
          <w:sz w:val="24"/>
          <w:szCs w:val="24"/>
        </w:rPr>
        <w:t>5</w:t>
      </w:r>
      <w:r w:rsidR="00123BA2">
        <w:rPr>
          <w:rFonts w:eastAsia="Times New Roman"/>
          <w:sz w:val="24"/>
          <w:szCs w:val="24"/>
        </w:rPr>
        <w:t xml:space="preserve">33 </w:t>
      </w:r>
      <w:r w:rsidRPr="00EA2320">
        <w:rPr>
          <w:rFonts w:eastAsia="Times New Roman"/>
          <w:sz w:val="24"/>
          <w:szCs w:val="24"/>
        </w:rPr>
        <w:t>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123BA2">
        <w:rPr>
          <w:rFonts w:eastAsia="Times New Roman"/>
          <w:sz w:val="24"/>
          <w:szCs w:val="24"/>
        </w:rPr>
        <w:t xml:space="preserve"> </w:t>
      </w:r>
      <w:r w:rsidR="000C3A96">
        <w:rPr>
          <w:rFonts w:eastAsia="Times New Roman"/>
          <w:sz w:val="24"/>
          <w:szCs w:val="24"/>
        </w:rPr>
        <w:t>Salt Spreaders - DOTD</w:t>
      </w:r>
      <w:r w:rsidR="00123BA2">
        <w:rPr>
          <w:rFonts w:eastAsia="Times New Roman"/>
          <w:color w:val="0070C0"/>
          <w:sz w:val="24"/>
          <w:szCs w:val="24"/>
        </w:rPr>
        <w:t>,</w:t>
      </w:r>
      <w:r w:rsidRPr="00EA2320">
        <w:rPr>
          <w:rFonts w:eastAsia="Times New Roman"/>
          <w:sz w:val="24"/>
          <w:szCs w:val="24"/>
        </w:rPr>
        <w:t xml:space="preserve"> which is currently scheduled to open at</w:t>
      </w:r>
      <w:r w:rsidR="00123BA2">
        <w:rPr>
          <w:rFonts w:eastAsia="Times New Roman"/>
          <w:sz w:val="24"/>
          <w:szCs w:val="24"/>
        </w:rPr>
        <w:t xml:space="preserve"> 10:00AM</w:t>
      </w:r>
      <w:r w:rsidR="00123BA2">
        <w:rPr>
          <w:rFonts w:eastAsia="Times New Roman"/>
          <w:color w:val="0070C0"/>
          <w:sz w:val="24"/>
          <w:szCs w:val="24"/>
        </w:rPr>
        <w:t xml:space="preserve"> </w:t>
      </w:r>
      <w:r w:rsidRPr="00EA2320">
        <w:rPr>
          <w:rFonts w:eastAsia="Times New Roman"/>
          <w:sz w:val="24"/>
          <w:szCs w:val="24"/>
        </w:rPr>
        <w:t>CT on</w:t>
      </w:r>
      <w:r w:rsidR="00123BA2">
        <w:rPr>
          <w:rFonts w:eastAsia="Times New Roman"/>
          <w:sz w:val="24"/>
          <w:szCs w:val="24"/>
        </w:rPr>
        <w:t xml:space="preserve"> 0</w:t>
      </w:r>
      <w:r w:rsidR="000C3A96">
        <w:rPr>
          <w:rFonts w:eastAsia="Times New Roman"/>
          <w:sz w:val="24"/>
          <w:szCs w:val="24"/>
        </w:rPr>
        <w:t>4</w:t>
      </w:r>
      <w:r w:rsidR="00123BA2">
        <w:rPr>
          <w:rFonts w:eastAsia="Times New Roman"/>
          <w:sz w:val="24"/>
          <w:szCs w:val="24"/>
        </w:rPr>
        <w:t>/</w:t>
      </w:r>
      <w:r w:rsidR="000C3A96">
        <w:rPr>
          <w:rFonts w:eastAsia="Times New Roman"/>
          <w:sz w:val="24"/>
          <w:szCs w:val="24"/>
        </w:rPr>
        <w:t>29</w:t>
      </w:r>
      <w:r w:rsidR="00123BA2">
        <w:rPr>
          <w:rFonts w:eastAsia="Times New Roman"/>
          <w:sz w:val="24"/>
          <w:szCs w:val="24"/>
        </w:rPr>
        <w:t>/2025.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w:t>
      </w:r>
      <w:r w:rsidRPr="002E3474">
        <w:rPr>
          <w:rFonts w:eastAsia="Times New Roman"/>
          <w:sz w:val="24"/>
          <w:szCs w:val="24"/>
        </w:rPr>
        <w:t>change</w:t>
      </w:r>
      <w:r w:rsidR="0080273C" w:rsidRPr="002E3474">
        <w:rPr>
          <w:rFonts w:eastAsia="Times New Roman"/>
          <w:sz w:val="24"/>
          <w:szCs w:val="24"/>
        </w:rPr>
        <w:t>s</w:t>
      </w:r>
      <w:r w:rsidR="00123BA2" w:rsidRPr="002E3474">
        <w:rPr>
          <w:rFonts w:eastAsia="Times New Roman"/>
          <w:sz w:val="24"/>
          <w:szCs w:val="24"/>
        </w:rPr>
        <w:t xml:space="preserve"> </w:t>
      </w:r>
      <w:r w:rsidR="00065BA7" w:rsidRPr="002E3474">
        <w:rPr>
          <w:rFonts w:eastAsia="Times New Roman"/>
          <w:sz w:val="24"/>
          <w:szCs w:val="24"/>
        </w:rPr>
        <w:t xml:space="preserve">are </w:t>
      </w:r>
      <w:r w:rsidRPr="002E3474">
        <w:rPr>
          <w:rFonts w:eastAsia="Times New Roman"/>
          <w:sz w:val="24"/>
          <w:szCs w:val="24"/>
        </w:rPr>
        <w:t xml:space="preserve">to </w:t>
      </w:r>
      <w:r w:rsidRPr="00EA2320">
        <w:rPr>
          <w:rFonts w:eastAsia="Times New Roman"/>
          <w:sz w:val="24"/>
          <w:szCs w:val="24"/>
        </w:rPr>
        <w:t xml:space="preserve">be made to the referenced solicitation: </w:t>
      </w:r>
    </w:p>
    <w:p w:rsidR="00EA2320" w:rsidRDefault="00EA2320" w:rsidP="00EA2320">
      <w:pPr>
        <w:spacing w:after="0" w:line="240" w:lineRule="auto"/>
        <w:jc w:val="both"/>
        <w:rPr>
          <w:rFonts w:eastAsia="Times New Roman"/>
          <w:sz w:val="24"/>
          <w:szCs w:val="24"/>
        </w:rPr>
      </w:pPr>
    </w:p>
    <w:p w:rsidR="003062CB" w:rsidRPr="009C7C7F" w:rsidRDefault="003062CB" w:rsidP="003062CB">
      <w:pPr>
        <w:spacing w:after="0" w:line="240" w:lineRule="auto"/>
        <w:jc w:val="both"/>
        <w:rPr>
          <w:rFonts w:eastAsia="Times New Roman"/>
          <w:sz w:val="24"/>
          <w:szCs w:val="24"/>
        </w:rPr>
      </w:pPr>
      <w:r w:rsidRPr="009C7C7F">
        <w:rPr>
          <w:rFonts w:eastAsia="Times New Roman"/>
          <w:sz w:val="24"/>
          <w:szCs w:val="24"/>
        </w:rPr>
        <w:t>******************************************************************************</w:t>
      </w:r>
    </w:p>
    <w:p w:rsidR="003062CB" w:rsidRPr="009C7C7F" w:rsidRDefault="003062CB" w:rsidP="003062CB">
      <w:pPr>
        <w:spacing w:after="0" w:line="240" w:lineRule="auto"/>
        <w:jc w:val="both"/>
        <w:rPr>
          <w:rFonts w:eastAsia="Times New Roman"/>
          <w:b/>
          <w:sz w:val="24"/>
          <w:szCs w:val="24"/>
        </w:rPr>
      </w:pPr>
    </w:p>
    <w:p w:rsidR="003062CB" w:rsidRPr="009C7C7F" w:rsidRDefault="003062CB" w:rsidP="003062CB">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3062CB" w:rsidRPr="009C7C7F" w:rsidRDefault="003062CB" w:rsidP="003062CB">
      <w:pPr>
        <w:spacing w:after="0" w:line="240" w:lineRule="auto"/>
        <w:jc w:val="both"/>
        <w:rPr>
          <w:rFonts w:eastAsia="Times New Roman"/>
          <w:b/>
          <w:sz w:val="24"/>
          <w:szCs w:val="24"/>
        </w:rPr>
      </w:pPr>
    </w:p>
    <w:p w:rsidR="003062CB" w:rsidRPr="009C7C7F" w:rsidRDefault="003062CB" w:rsidP="003062CB">
      <w:pPr>
        <w:spacing w:after="0" w:line="240" w:lineRule="auto"/>
        <w:jc w:val="both"/>
        <w:rPr>
          <w:rFonts w:eastAsia="Times New Roman"/>
          <w:sz w:val="24"/>
          <w:szCs w:val="24"/>
        </w:rPr>
      </w:pPr>
      <w:r w:rsidRPr="009C7C7F">
        <w:rPr>
          <w:rFonts w:eastAsia="Times New Roman"/>
          <w:b/>
          <w:sz w:val="24"/>
          <w:szCs w:val="24"/>
        </w:rPr>
        <w:t xml:space="preserve">Vendor Question 1. </w:t>
      </w:r>
      <w:r w:rsidR="00065BA7">
        <w:rPr>
          <w:rFonts w:eastAsia="Times New Roman"/>
          <w:sz w:val="24"/>
          <w:szCs w:val="24"/>
        </w:rPr>
        <w:t>T</w:t>
      </w:r>
      <w:r w:rsidR="000C3A96">
        <w:rPr>
          <w:rFonts w:eastAsia="Times New Roman"/>
          <w:sz w:val="24"/>
          <w:szCs w:val="24"/>
        </w:rPr>
        <w:t xml:space="preserve">he 3 Cu </w:t>
      </w:r>
      <w:proofErr w:type="spellStart"/>
      <w:r w:rsidR="000C3A96">
        <w:rPr>
          <w:rFonts w:eastAsia="Times New Roman"/>
          <w:sz w:val="24"/>
          <w:szCs w:val="24"/>
        </w:rPr>
        <w:t>Yd</w:t>
      </w:r>
      <w:proofErr w:type="spellEnd"/>
      <w:r w:rsidR="00065BA7">
        <w:rPr>
          <w:rFonts w:eastAsia="Times New Roman"/>
          <w:sz w:val="24"/>
          <w:szCs w:val="24"/>
        </w:rPr>
        <w:t xml:space="preserve"> Poly</w:t>
      </w:r>
      <w:r w:rsidR="000C3A96">
        <w:rPr>
          <w:rFonts w:eastAsia="Times New Roman"/>
          <w:sz w:val="24"/>
          <w:szCs w:val="24"/>
        </w:rPr>
        <w:t xml:space="preserve"> and 4 Cu </w:t>
      </w:r>
      <w:proofErr w:type="spellStart"/>
      <w:r w:rsidR="000C3A96">
        <w:rPr>
          <w:rFonts w:eastAsia="Times New Roman"/>
          <w:sz w:val="24"/>
          <w:szCs w:val="24"/>
        </w:rPr>
        <w:t>Yd</w:t>
      </w:r>
      <w:proofErr w:type="spellEnd"/>
      <w:r w:rsidR="000C3A96">
        <w:rPr>
          <w:rFonts w:eastAsia="Times New Roman"/>
          <w:sz w:val="24"/>
          <w:szCs w:val="24"/>
        </w:rPr>
        <w:t xml:space="preserve"> Poly</w:t>
      </w:r>
      <w:r w:rsidR="00065BA7">
        <w:rPr>
          <w:rFonts w:eastAsia="Times New Roman"/>
          <w:sz w:val="24"/>
          <w:szCs w:val="24"/>
        </w:rPr>
        <w:t xml:space="preserve"> units</w:t>
      </w:r>
      <w:r w:rsidR="000C3A96">
        <w:rPr>
          <w:rFonts w:eastAsia="Times New Roman"/>
          <w:sz w:val="24"/>
          <w:szCs w:val="24"/>
        </w:rPr>
        <w:t xml:space="preserve"> include </w:t>
      </w:r>
      <w:r w:rsidR="00065BA7">
        <w:rPr>
          <w:rFonts w:eastAsia="Times New Roman"/>
          <w:sz w:val="24"/>
          <w:szCs w:val="24"/>
        </w:rPr>
        <w:t xml:space="preserve">a fitted </w:t>
      </w:r>
      <w:r w:rsidR="000C3A96">
        <w:rPr>
          <w:rFonts w:eastAsia="Times New Roman"/>
          <w:sz w:val="24"/>
          <w:szCs w:val="24"/>
        </w:rPr>
        <w:t>solid-vinyl tarp</w:t>
      </w:r>
      <w:r w:rsidR="00065BA7">
        <w:rPr>
          <w:rFonts w:eastAsia="Times New Roman"/>
          <w:sz w:val="24"/>
          <w:szCs w:val="24"/>
        </w:rPr>
        <w:t>,</w:t>
      </w:r>
      <w:r w:rsidR="000C3A96">
        <w:rPr>
          <w:rFonts w:eastAsia="Times New Roman"/>
          <w:sz w:val="24"/>
          <w:szCs w:val="24"/>
        </w:rPr>
        <w:t xml:space="preserve"> as well as tie-down straps. The 4</w:t>
      </w:r>
      <w:r w:rsidR="00065BA7">
        <w:rPr>
          <w:rFonts w:eastAsia="Times New Roman"/>
          <w:sz w:val="24"/>
          <w:szCs w:val="24"/>
        </w:rPr>
        <w:t xml:space="preserve"> </w:t>
      </w:r>
      <w:r w:rsidR="000C3A96">
        <w:rPr>
          <w:rFonts w:eastAsia="Times New Roman"/>
          <w:sz w:val="24"/>
          <w:szCs w:val="24"/>
        </w:rPr>
        <w:t xml:space="preserve">Cu </w:t>
      </w:r>
      <w:proofErr w:type="spellStart"/>
      <w:r w:rsidR="000C3A96">
        <w:rPr>
          <w:rFonts w:eastAsia="Times New Roman"/>
          <w:sz w:val="24"/>
          <w:szCs w:val="24"/>
        </w:rPr>
        <w:t>Yd</w:t>
      </w:r>
      <w:proofErr w:type="spellEnd"/>
      <w:r w:rsidR="000C3A96">
        <w:rPr>
          <w:rFonts w:eastAsia="Times New Roman"/>
          <w:sz w:val="24"/>
          <w:szCs w:val="24"/>
        </w:rPr>
        <w:t xml:space="preserve"> Stainless Steel and 5</w:t>
      </w:r>
      <w:r w:rsidR="00065BA7">
        <w:rPr>
          <w:rFonts w:eastAsia="Times New Roman"/>
          <w:sz w:val="24"/>
          <w:szCs w:val="24"/>
        </w:rPr>
        <w:t xml:space="preserve"> </w:t>
      </w:r>
      <w:r w:rsidR="000C3A96">
        <w:rPr>
          <w:rFonts w:eastAsia="Times New Roman"/>
          <w:sz w:val="24"/>
          <w:szCs w:val="24"/>
        </w:rPr>
        <w:t xml:space="preserve">Cu </w:t>
      </w:r>
      <w:proofErr w:type="spellStart"/>
      <w:r w:rsidR="000C3A96">
        <w:rPr>
          <w:rFonts w:eastAsia="Times New Roman"/>
          <w:sz w:val="24"/>
          <w:szCs w:val="24"/>
        </w:rPr>
        <w:t>Yd</w:t>
      </w:r>
      <w:proofErr w:type="spellEnd"/>
      <w:r w:rsidR="000C3A96">
        <w:rPr>
          <w:rFonts w:eastAsia="Times New Roman"/>
          <w:sz w:val="24"/>
          <w:szCs w:val="24"/>
        </w:rPr>
        <w:t xml:space="preserve"> Stainless Steel</w:t>
      </w:r>
      <w:r w:rsidR="00065BA7">
        <w:rPr>
          <w:rFonts w:eastAsia="Times New Roman"/>
          <w:sz w:val="24"/>
          <w:szCs w:val="24"/>
        </w:rPr>
        <w:t xml:space="preserve"> units</w:t>
      </w:r>
      <w:r w:rsidR="000C3A96">
        <w:rPr>
          <w:rFonts w:eastAsia="Times New Roman"/>
          <w:sz w:val="24"/>
          <w:szCs w:val="24"/>
        </w:rPr>
        <w:t xml:space="preserve"> do not</w:t>
      </w:r>
      <w:r w:rsidR="00065BA7">
        <w:rPr>
          <w:rFonts w:eastAsia="Times New Roman"/>
          <w:sz w:val="24"/>
          <w:szCs w:val="24"/>
        </w:rPr>
        <w:t xml:space="preserve"> include tie-down straps.</w:t>
      </w:r>
      <w:r w:rsidR="000C3A96">
        <w:rPr>
          <w:rFonts w:eastAsia="Times New Roman"/>
          <w:sz w:val="24"/>
          <w:szCs w:val="24"/>
        </w:rPr>
        <w:t xml:space="preserve"> </w:t>
      </w:r>
      <w:r w:rsidR="00065BA7">
        <w:rPr>
          <w:rFonts w:eastAsia="Times New Roman"/>
          <w:sz w:val="24"/>
          <w:szCs w:val="24"/>
        </w:rPr>
        <w:t>These</w:t>
      </w:r>
      <w:r w:rsidR="000C3A96">
        <w:rPr>
          <w:rFonts w:eastAsia="Times New Roman"/>
          <w:sz w:val="24"/>
          <w:szCs w:val="24"/>
        </w:rPr>
        <w:t xml:space="preserve"> will need to be quoted separately.</w:t>
      </w:r>
    </w:p>
    <w:p w:rsidR="003062CB" w:rsidRPr="009C7C7F" w:rsidRDefault="003062CB" w:rsidP="003062CB">
      <w:pPr>
        <w:spacing w:after="0" w:line="240" w:lineRule="auto"/>
        <w:jc w:val="both"/>
        <w:rPr>
          <w:rFonts w:eastAsia="Times New Roman"/>
          <w:sz w:val="24"/>
          <w:szCs w:val="24"/>
        </w:rPr>
      </w:pPr>
    </w:p>
    <w:p w:rsidR="003062CB" w:rsidRPr="009C7C7F" w:rsidRDefault="003062CB" w:rsidP="003062CB">
      <w:pPr>
        <w:spacing w:after="0" w:line="240" w:lineRule="auto"/>
        <w:rPr>
          <w:b/>
          <w:i/>
          <w:sz w:val="24"/>
          <w:szCs w:val="24"/>
        </w:rPr>
      </w:pPr>
      <w:r w:rsidRPr="009C7C7F">
        <w:rPr>
          <w:b/>
          <w:i/>
          <w:sz w:val="24"/>
          <w:szCs w:val="24"/>
        </w:rPr>
        <w:t xml:space="preserve">State’s Response: </w:t>
      </w:r>
      <w:r w:rsidR="000C3A96">
        <w:rPr>
          <w:rFonts w:eastAsia="Times New Roman"/>
          <w:i/>
          <w:sz w:val="24"/>
          <w:szCs w:val="24"/>
        </w:rPr>
        <w:t xml:space="preserve">All </w:t>
      </w:r>
      <w:r w:rsidR="00065BA7">
        <w:rPr>
          <w:rFonts w:eastAsia="Times New Roman"/>
          <w:i/>
          <w:sz w:val="24"/>
          <w:szCs w:val="24"/>
        </w:rPr>
        <w:t>requirement</w:t>
      </w:r>
      <w:r w:rsidR="000C3A96">
        <w:rPr>
          <w:rFonts w:eastAsia="Times New Roman"/>
          <w:i/>
          <w:sz w:val="24"/>
          <w:szCs w:val="24"/>
        </w:rPr>
        <w:t xml:space="preserve">s listed in the specifications must be included in the unit price for the corresponding </w:t>
      </w:r>
      <w:r w:rsidR="00065BA7">
        <w:rPr>
          <w:rFonts w:eastAsia="Times New Roman"/>
          <w:i/>
          <w:sz w:val="24"/>
          <w:szCs w:val="24"/>
        </w:rPr>
        <w:t>Line Item.</w:t>
      </w:r>
      <w:r w:rsidRPr="009C7C7F">
        <w:rPr>
          <w:rFonts w:eastAsia="Times New Roman"/>
          <w:i/>
          <w:sz w:val="24"/>
          <w:szCs w:val="24"/>
        </w:rPr>
        <w:t xml:space="preserve"> </w:t>
      </w:r>
    </w:p>
    <w:p w:rsidR="003062CB" w:rsidRPr="009C7C7F" w:rsidRDefault="003062CB" w:rsidP="003062CB">
      <w:pPr>
        <w:spacing w:after="0" w:line="240" w:lineRule="auto"/>
        <w:jc w:val="both"/>
        <w:rPr>
          <w:rFonts w:eastAsia="Times New Roman"/>
          <w:b/>
          <w:sz w:val="24"/>
          <w:szCs w:val="24"/>
        </w:rPr>
      </w:pPr>
    </w:p>
    <w:p w:rsidR="003062CB" w:rsidRPr="009C7C7F" w:rsidRDefault="003062CB" w:rsidP="003062CB">
      <w:pPr>
        <w:spacing w:after="0" w:line="240" w:lineRule="auto"/>
        <w:jc w:val="both"/>
        <w:rPr>
          <w:rFonts w:eastAsia="Times New Roman"/>
          <w:sz w:val="24"/>
          <w:szCs w:val="24"/>
        </w:rPr>
      </w:pPr>
      <w:r w:rsidRPr="009C7C7F">
        <w:rPr>
          <w:rFonts w:eastAsia="Times New Roman"/>
          <w:b/>
          <w:sz w:val="24"/>
          <w:szCs w:val="24"/>
        </w:rPr>
        <w:t xml:space="preserve">Vendor Question 2. </w:t>
      </w:r>
      <w:r w:rsidR="00065BA7">
        <w:rPr>
          <w:rFonts w:eastAsia="Times New Roman"/>
          <w:sz w:val="24"/>
          <w:szCs w:val="24"/>
        </w:rPr>
        <w:t xml:space="preserve">For the 4 Cu </w:t>
      </w:r>
      <w:proofErr w:type="spellStart"/>
      <w:r w:rsidR="00065BA7">
        <w:rPr>
          <w:rFonts w:eastAsia="Times New Roman"/>
          <w:sz w:val="24"/>
          <w:szCs w:val="24"/>
        </w:rPr>
        <w:t>Yd</w:t>
      </w:r>
      <w:proofErr w:type="spellEnd"/>
      <w:r w:rsidR="00065BA7">
        <w:rPr>
          <w:rFonts w:eastAsia="Times New Roman"/>
          <w:sz w:val="24"/>
          <w:szCs w:val="24"/>
        </w:rPr>
        <w:t xml:space="preserve"> Stainless Steel and the 5 Cu </w:t>
      </w:r>
      <w:proofErr w:type="spellStart"/>
      <w:r w:rsidR="00065BA7">
        <w:rPr>
          <w:rFonts w:eastAsia="Times New Roman"/>
          <w:sz w:val="24"/>
          <w:szCs w:val="24"/>
        </w:rPr>
        <w:t>Yd</w:t>
      </w:r>
      <w:proofErr w:type="spellEnd"/>
      <w:r w:rsidR="00065BA7">
        <w:rPr>
          <w:rFonts w:eastAsia="Times New Roman"/>
          <w:sz w:val="24"/>
          <w:szCs w:val="24"/>
        </w:rPr>
        <w:t xml:space="preserve"> Stainless Steel units, t</w:t>
      </w:r>
      <w:r w:rsidR="004800BD">
        <w:rPr>
          <w:rFonts w:eastAsia="Times New Roman"/>
          <w:sz w:val="24"/>
          <w:szCs w:val="24"/>
        </w:rPr>
        <w:t>he chute</w:t>
      </w:r>
      <w:r w:rsidR="000C3A96">
        <w:rPr>
          <w:rFonts w:eastAsia="Times New Roman"/>
          <w:sz w:val="24"/>
          <w:szCs w:val="24"/>
        </w:rPr>
        <w:t xml:space="preserve"> </w:t>
      </w:r>
      <w:r w:rsidR="00065BA7">
        <w:rPr>
          <w:rFonts w:eastAsia="Times New Roman"/>
          <w:sz w:val="24"/>
          <w:szCs w:val="24"/>
        </w:rPr>
        <w:t>does not “swing away”</w:t>
      </w:r>
      <w:r w:rsidR="000C3A96">
        <w:rPr>
          <w:rFonts w:eastAsia="Times New Roman"/>
          <w:sz w:val="24"/>
          <w:szCs w:val="24"/>
        </w:rPr>
        <w:t>. They do swing up to unload.</w:t>
      </w:r>
    </w:p>
    <w:p w:rsidR="003062CB" w:rsidRPr="009C7C7F" w:rsidRDefault="003062CB" w:rsidP="003062CB">
      <w:pPr>
        <w:spacing w:after="0" w:line="240" w:lineRule="auto"/>
        <w:jc w:val="both"/>
        <w:rPr>
          <w:rFonts w:eastAsia="Times New Roman"/>
          <w:sz w:val="24"/>
          <w:szCs w:val="24"/>
        </w:rPr>
      </w:pPr>
    </w:p>
    <w:p w:rsidR="003062CB" w:rsidRPr="009C7C7F" w:rsidRDefault="003062CB" w:rsidP="003062CB">
      <w:pPr>
        <w:spacing w:after="0" w:line="240" w:lineRule="auto"/>
        <w:rPr>
          <w:b/>
          <w:i/>
          <w:sz w:val="24"/>
          <w:szCs w:val="24"/>
        </w:rPr>
      </w:pPr>
      <w:r w:rsidRPr="009C7C7F">
        <w:rPr>
          <w:b/>
          <w:i/>
          <w:sz w:val="24"/>
          <w:szCs w:val="24"/>
        </w:rPr>
        <w:t xml:space="preserve">State’s Response: </w:t>
      </w:r>
      <w:r>
        <w:rPr>
          <w:rFonts w:eastAsia="Times New Roman"/>
          <w:i/>
          <w:sz w:val="24"/>
          <w:szCs w:val="24"/>
        </w:rPr>
        <w:t xml:space="preserve">See </w:t>
      </w:r>
      <w:r w:rsidR="00065BA7">
        <w:rPr>
          <w:rFonts w:eastAsia="Times New Roman"/>
          <w:i/>
          <w:sz w:val="24"/>
          <w:szCs w:val="24"/>
        </w:rPr>
        <w:t xml:space="preserve">pages 2 &amp; 3 of </w:t>
      </w:r>
      <w:r>
        <w:rPr>
          <w:rFonts w:eastAsia="Times New Roman"/>
          <w:i/>
          <w:sz w:val="24"/>
          <w:szCs w:val="24"/>
        </w:rPr>
        <w:t>revised Attach</w:t>
      </w:r>
      <w:r w:rsidR="00065BA7">
        <w:rPr>
          <w:rFonts w:eastAsia="Times New Roman"/>
          <w:i/>
          <w:sz w:val="24"/>
          <w:szCs w:val="24"/>
        </w:rPr>
        <w:t>ment B – Specifications</w:t>
      </w:r>
      <w:r w:rsidRPr="009C7C7F">
        <w:rPr>
          <w:rFonts w:eastAsia="Times New Roman"/>
          <w:i/>
          <w:sz w:val="24"/>
          <w:szCs w:val="24"/>
        </w:rPr>
        <w:t xml:space="preserve">. </w:t>
      </w:r>
    </w:p>
    <w:p w:rsidR="003062CB" w:rsidRPr="009C7C7F" w:rsidRDefault="003062CB" w:rsidP="003062CB">
      <w:pPr>
        <w:spacing w:after="0" w:line="240" w:lineRule="auto"/>
        <w:rPr>
          <w:b/>
          <w:i/>
          <w:sz w:val="24"/>
          <w:szCs w:val="24"/>
        </w:rPr>
      </w:pPr>
    </w:p>
    <w:p w:rsidR="00065BA7" w:rsidRDefault="003062CB" w:rsidP="000C3A96">
      <w:pPr>
        <w:spacing w:after="0" w:line="240" w:lineRule="auto"/>
        <w:jc w:val="both"/>
        <w:rPr>
          <w:rFonts w:eastAsia="Times New Roman"/>
          <w:sz w:val="24"/>
          <w:szCs w:val="24"/>
        </w:rPr>
      </w:pPr>
      <w:r w:rsidRPr="009C7C7F">
        <w:rPr>
          <w:rFonts w:eastAsia="Times New Roman"/>
          <w:b/>
          <w:sz w:val="24"/>
          <w:szCs w:val="24"/>
        </w:rPr>
        <w:t xml:space="preserve">Vendor Question </w:t>
      </w:r>
      <w:r>
        <w:rPr>
          <w:rFonts w:eastAsia="Times New Roman"/>
          <w:b/>
          <w:sz w:val="24"/>
          <w:szCs w:val="24"/>
        </w:rPr>
        <w:t>3</w:t>
      </w:r>
      <w:r w:rsidR="002E3474">
        <w:rPr>
          <w:rFonts w:eastAsia="Times New Roman"/>
          <w:b/>
          <w:sz w:val="24"/>
          <w:szCs w:val="24"/>
        </w:rPr>
        <w:t xml:space="preserve">. </w:t>
      </w:r>
      <w:r w:rsidR="00065BA7">
        <w:rPr>
          <w:rFonts w:eastAsia="Times New Roman"/>
          <w:sz w:val="24"/>
          <w:szCs w:val="24"/>
        </w:rPr>
        <w:t xml:space="preserve">For the 4 Cu </w:t>
      </w:r>
      <w:proofErr w:type="spellStart"/>
      <w:r w:rsidR="00065BA7">
        <w:rPr>
          <w:rFonts w:eastAsia="Times New Roman"/>
          <w:sz w:val="24"/>
          <w:szCs w:val="24"/>
        </w:rPr>
        <w:t>Yd</w:t>
      </w:r>
      <w:proofErr w:type="spellEnd"/>
      <w:r w:rsidR="00065BA7">
        <w:rPr>
          <w:rFonts w:eastAsia="Times New Roman"/>
          <w:sz w:val="24"/>
          <w:szCs w:val="24"/>
        </w:rPr>
        <w:t xml:space="preserve"> Stainless Steel unit, this unit requires a vehicle with a minimum of 15,000 </w:t>
      </w:r>
      <w:bookmarkStart w:id="0" w:name="_GoBack"/>
      <w:bookmarkEnd w:id="0"/>
      <w:r w:rsidR="00065BA7">
        <w:rPr>
          <w:rFonts w:eastAsia="Times New Roman"/>
          <w:sz w:val="24"/>
          <w:szCs w:val="24"/>
        </w:rPr>
        <w:t xml:space="preserve">LB GVWR. </w:t>
      </w:r>
    </w:p>
    <w:p w:rsidR="003062CB" w:rsidRPr="009C7C7F" w:rsidRDefault="00065BA7" w:rsidP="000C3A96">
      <w:pPr>
        <w:spacing w:after="0" w:line="240" w:lineRule="auto"/>
        <w:jc w:val="both"/>
        <w:rPr>
          <w:rFonts w:eastAsia="Times New Roman"/>
          <w:sz w:val="24"/>
          <w:szCs w:val="24"/>
        </w:rPr>
      </w:pPr>
      <w:r>
        <w:rPr>
          <w:rFonts w:eastAsia="Times New Roman"/>
          <w:sz w:val="24"/>
          <w:szCs w:val="24"/>
        </w:rPr>
        <w:t xml:space="preserve">For the 5 Cu </w:t>
      </w:r>
      <w:proofErr w:type="spellStart"/>
      <w:r>
        <w:rPr>
          <w:rFonts w:eastAsia="Times New Roman"/>
          <w:sz w:val="24"/>
          <w:szCs w:val="24"/>
        </w:rPr>
        <w:t>Yd</w:t>
      </w:r>
      <w:proofErr w:type="spellEnd"/>
      <w:r>
        <w:rPr>
          <w:rFonts w:eastAsia="Times New Roman"/>
          <w:sz w:val="24"/>
          <w:szCs w:val="24"/>
        </w:rPr>
        <w:t xml:space="preserve"> Stainless Steel unit, this unit requires a vehicle with a minimum of 19,500 LB GVWR.</w:t>
      </w:r>
    </w:p>
    <w:p w:rsidR="003062CB" w:rsidRDefault="003062CB" w:rsidP="00EA2320">
      <w:pPr>
        <w:spacing w:after="0" w:line="240" w:lineRule="auto"/>
        <w:jc w:val="both"/>
        <w:rPr>
          <w:rFonts w:eastAsia="Times New Roman"/>
          <w:sz w:val="24"/>
          <w:szCs w:val="24"/>
        </w:rPr>
      </w:pPr>
    </w:p>
    <w:p w:rsidR="003062CB" w:rsidRDefault="003062CB" w:rsidP="003062CB">
      <w:pPr>
        <w:spacing w:after="0" w:line="240" w:lineRule="auto"/>
        <w:rPr>
          <w:rFonts w:eastAsia="Times New Roman"/>
          <w:i/>
          <w:sz w:val="24"/>
          <w:szCs w:val="24"/>
        </w:rPr>
      </w:pPr>
      <w:r w:rsidRPr="009C7C7F">
        <w:rPr>
          <w:b/>
          <w:i/>
          <w:sz w:val="24"/>
          <w:szCs w:val="24"/>
        </w:rPr>
        <w:t xml:space="preserve">State’s Response: </w:t>
      </w:r>
      <w:r w:rsidR="002E3474">
        <w:rPr>
          <w:rFonts w:eastAsia="Times New Roman"/>
          <w:i/>
          <w:sz w:val="24"/>
          <w:szCs w:val="24"/>
        </w:rPr>
        <w:t>See pages 2 &amp; 3 of revised Attachment B – Specifications</w:t>
      </w:r>
      <w:r w:rsidR="002E3474" w:rsidRPr="009C7C7F">
        <w:rPr>
          <w:rFonts w:eastAsia="Times New Roman"/>
          <w:i/>
          <w:sz w:val="24"/>
          <w:szCs w:val="24"/>
        </w:rPr>
        <w:t>.</w:t>
      </w:r>
    </w:p>
    <w:p w:rsidR="000C3A96" w:rsidRDefault="000C3A96" w:rsidP="003062CB">
      <w:pPr>
        <w:spacing w:after="0" w:line="240" w:lineRule="auto"/>
        <w:rPr>
          <w:rFonts w:eastAsia="Times New Roman"/>
          <w:i/>
          <w:sz w:val="24"/>
          <w:szCs w:val="24"/>
        </w:rPr>
      </w:pPr>
    </w:p>
    <w:p w:rsidR="000C3A96" w:rsidRPr="008D1562" w:rsidRDefault="000C3A96" w:rsidP="000C3A96">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r w:rsidRPr="008D1562">
        <w:rPr>
          <w:rFonts w:eastAsia="Times New Roman"/>
          <w:i/>
          <w:color w:val="000000" w:themeColor="text1"/>
          <w:sz w:val="24"/>
          <w:szCs w:val="24"/>
        </w:rPr>
        <w:t xml:space="preserve">                     </w:t>
      </w:r>
    </w:p>
    <w:p w:rsidR="002E3474" w:rsidRDefault="002E3474" w:rsidP="000C3A96">
      <w:pPr>
        <w:spacing w:after="0" w:line="240" w:lineRule="auto"/>
        <w:jc w:val="both"/>
        <w:rPr>
          <w:rFonts w:eastAsia="Times New Roman"/>
          <w:b/>
          <w:color w:val="FF0000"/>
          <w:sz w:val="24"/>
          <w:szCs w:val="24"/>
        </w:rPr>
      </w:pPr>
    </w:p>
    <w:p w:rsidR="002E3474" w:rsidRDefault="002E3474" w:rsidP="000C3A96">
      <w:pPr>
        <w:spacing w:after="0" w:line="240" w:lineRule="auto"/>
        <w:jc w:val="both"/>
        <w:rPr>
          <w:rFonts w:eastAsia="Times New Roman"/>
          <w:b/>
          <w:color w:val="FF0000"/>
          <w:sz w:val="24"/>
          <w:szCs w:val="24"/>
        </w:rPr>
      </w:pPr>
    </w:p>
    <w:p w:rsidR="00C1509F" w:rsidRPr="00A05C70" w:rsidRDefault="00C1509F" w:rsidP="00C1509F">
      <w:pPr>
        <w:spacing w:after="0"/>
        <w:rPr>
          <w:b/>
          <w:color w:val="000000" w:themeColor="text1"/>
          <w:sz w:val="24"/>
          <w:szCs w:val="24"/>
        </w:rPr>
      </w:pPr>
      <w:proofErr w:type="spellStart"/>
      <w:r w:rsidRPr="00A05C70">
        <w:rPr>
          <w:b/>
          <w:color w:val="000000" w:themeColor="text1"/>
          <w:sz w:val="24"/>
          <w:szCs w:val="24"/>
        </w:rPr>
        <w:lastRenderedPageBreak/>
        <w:t>RFx</w:t>
      </w:r>
      <w:proofErr w:type="spellEnd"/>
      <w:r w:rsidRPr="00A05C70">
        <w:rPr>
          <w:b/>
          <w:color w:val="000000" w:themeColor="text1"/>
          <w:sz w:val="24"/>
          <w:szCs w:val="24"/>
        </w:rPr>
        <w:t xml:space="preserve"> Currently Reads</w:t>
      </w:r>
      <w:r w:rsidRPr="00A05C70">
        <w:rPr>
          <w:color w:val="000000" w:themeColor="text1"/>
          <w:sz w:val="24"/>
          <w:szCs w:val="24"/>
        </w:rPr>
        <w:t xml:space="preserve">: Scheduled to open at </w:t>
      </w:r>
      <w:r>
        <w:rPr>
          <w:color w:val="000000" w:themeColor="text1"/>
          <w:sz w:val="24"/>
          <w:szCs w:val="24"/>
        </w:rPr>
        <w:t>10</w:t>
      </w:r>
      <w:r w:rsidRPr="00A05C70">
        <w:rPr>
          <w:color w:val="000000" w:themeColor="text1"/>
          <w:sz w:val="24"/>
          <w:szCs w:val="24"/>
        </w:rPr>
        <w:t xml:space="preserve">:00 </w:t>
      </w:r>
      <w:r>
        <w:rPr>
          <w:color w:val="000000" w:themeColor="text1"/>
          <w:sz w:val="24"/>
          <w:szCs w:val="24"/>
        </w:rPr>
        <w:t>A</w:t>
      </w:r>
      <w:r w:rsidRPr="00A05C70">
        <w:rPr>
          <w:color w:val="000000" w:themeColor="text1"/>
          <w:sz w:val="24"/>
          <w:szCs w:val="24"/>
        </w:rPr>
        <w:t xml:space="preserve">M on </w:t>
      </w:r>
      <w:r>
        <w:rPr>
          <w:color w:val="000000" w:themeColor="text1"/>
          <w:sz w:val="24"/>
          <w:szCs w:val="24"/>
        </w:rPr>
        <w:t>April</w:t>
      </w:r>
      <w:r w:rsidRPr="00A05C70">
        <w:rPr>
          <w:color w:val="000000" w:themeColor="text1"/>
          <w:sz w:val="24"/>
          <w:szCs w:val="24"/>
        </w:rPr>
        <w:t xml:space="preserve"> </w:t>
      </w:r>
      <w:r>
        <w:rPr>
          <w:color w:val="000000" w:themeColor="text1"/>
          <w:sz w:val="24"/>
          <w:szCs w:val="24"/>
        </w:rPr>
        <w:t>29</w:t>
      </w:r>
      <w:r w:rsidRPr="00A05C70">
        <w:rPr>
          <w:color w:val="000000" w:themeColor="text1"/>
          <w:sz w:val="24"/>
          <w:szCs w:val="24"/>
        </w:rPr>
        <w:t>, 202</w:t>
      </w:r>
      <w:r>
        <w:rPr>
          <w:color w:val="000000" w:themeColor="text1"/>
          <w:sz w:val="24"/>
          <w:szCs w:val="24"/>
        </w:rPr>
        <w:t>5</w:t>
      </w:r>
      <w:r w:rsidRPr="00A05C70">
        <w:rPr>
          <w:color w:val="000000" w:themeColor="text1"/>
          <w:sz w:val="24"/>
          <w:szCs w:val="24"/>
        </w:rPr>
        <w:t>.</w:t>
      </w:r>
    </w:p>
    <w:p w:rsidR="00C1509F" w:rsidRPr="00A05C70" w:rsidRDefault="00C1509F" w:rsidP="00C1509F">
      <w:pPr>
        <w:spacing w:after="0"/>
        <w:rPr>
          <w:color w:val="000000" w:themeColor="text1"/>
          <w:sz w:val="24"/>
          <w:szCs w:val="24"/>
        </w:rPr>
      </w:pPr>
    </w:p>
    <w:p w:rsidR="00C1509F" w:rsidRPr="00A05C70" w:rsidRDefault="00C1509F" w:rsidP="00C1509F">
      <w:pPr>
        <w:spacing w:after="0"/>
        <w:rPr>
          <w:color w:val="000000" w:themeColor="text1"/>
          <w:sz w:val="24"/>
          <w:szCs w:val="24"/>
        </w:rPr>
      </w:pPr>
      <w:proofErr w:type="spellStart"/>
      <w:r w:rsidRPr="00A05C70">
        <w:rPr>
          <w:b/>
          <w:color w:val="000000" w:themeColor="text1"/>
          <w:sz w:val="24"/>
          <w:szCs w:val="24"/>
        </w:rPr>
        <w:t>RFx</w:t>
      </w:r>
      <w:proofErr w:type="spellEnd"/>
      <w:r w:rsidRPr="00A05C70">
        <w:rPr>
          <w:b/>
          <w:color w:val="000000" w:themeColor="text1"/>
          <w:sz w:val="24"/>
          <w:szCs w:val="24"/>
        </w:rPr>
        <w:t xml:space="preserve"> Changed to Read</w:t>
      </w:r>
      <w:r w:rsidRPr="00A05C70">
        <w:rPr>
          <w:color w:val="000000" w:themeColor="text1"/>
          <w:sz w:val="24"/>
          <w:szCs w:val="24"/>
        </w:rPr>
        <w:t xml:space="preserve">: Scheduled to open at </w:t>
      </w:r>
      <w:r>
        <w:rPr>
          <w:color w:val="000000" w:themeColor="text1"/>
          <w:sz w:val="24"/>
          <w:szCs w:val="24"/>
        </w:rPr>
        <w:t>10</w:t>
      </w:r>
      <w:r w:rsidRPr="00A05C70">
        <w:rPr>
          <w:color w:val="000000" w:themeColor="text1"/>
          <w:sz w:val="24"/>
          <w:szCs w:val="24"/>
        </w:rPr>
        <w:t xml:space="preserve">:00 </w:t>
      </w:r>
      <w:r>
        <w:rPr>
          <w:color w:val="000000" w:themeColor="text1"/>
          <w:sz w:val="24"/>
          <w:szCs w:val="24"/>
        </w:rPr>
        <w:t>A</w:t>
      </w:r>
      <w:r w:rsidRPr="00A05C70">
        <w:rPr>
          <w:color w:val="000000" w:themeColor="text1"/>
          <w:sz w:val="24"/>
          <w:szCs w:val="24"/>
        </w:rPr>
        <w:t xml:space="preserve">M on </w:t>
      </w:r>
      <w:r>
        <w:rPr>
          <w:color w:val="000000" w:themeColor="text1"/>
          <w:sz w:val="24"/>
          <w:szCs w:val="24"/>
        </w:rPr>
        <w:t>May</w:t>
      </w:r>
      <w:r w:rsidRPr="00A05C70">
        <w:rPr>
          <w:color w:val="000000" w:themeColor="text1"/>
          <w:sz w:val="24"/>
          <w:szCs w:val="24"/>
        </w:rPr>
        <w:t xml:space="preserve"> </w:t>
      </w:r>
      <w:r>
        <w:rPr>
          <w:color w:val="000000" w:themeColor="text1"/>
          <w:sz w:val="24"/>
          <w:szCs w:val="24"/>
        </w:rPr>
        <w:t>06</w:t>
      </w:r>
      <w:r w:rsidRPr="00A05C70">
        <w:rPr>
          <w:color w:val="000000" w:themeColor="text1"/>
          <w:sz w:val="24"/>
          <w:szCs w:val="24"/>
        </w:rPr>
        <w:t>, 202</w:t>
      </w:r>
      <w:r>
        <w:rPr>
          <w:color w:val="000000" w:themeColor="text1"/>
          <w:sz w:val="24"/>
          <w:szCs w:val="24"/>
        </w:rPr>
        <w:t>5</w:t>
      </w:r>
      <w:r w:rsidRPr="00A05C70">
        <w:rPr>
          <w:color w:val="000000" w:themeColor="text1"/>
          <w:sz w:val="24"/>
          <w:szCs w:val="24"/>
        </w:rPr>
        <w:t>.</w:t>
      </w:r>
    </w:p>
    <w:p w:rsidR="002E3474" w:rsidRPr="008D1562" w:rsidRDefault="002E3474" w:rsidP="002E3474">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r w:rsidRPr="008D1562">
        <w:rPr>
          <w:rFonts w:eastAsia="Times New Roman"/>
          <w:i/>
          <w:color w:val="000000" w:themeColor="text1"/>
          <w:sz w:val="24"/>
          <w:szCs w:val="24"/>
        </w:rPr>
        <w:t xml:space="preserve">                     </w:t>
      </w:r>
    </w:p>
    <w:p w:rsidR="002E3474" w:rsidRDefault="002E3474" w:rsidP="000C3A96">
      <w:pPr>
        <w:spacing w:after="0" w:line="240" w:lineRule="auto"/>
        <w:jc w:val="both"/>
        <w:rPr>
          <w:rFonts w:eastAsia="Times New Roman"/>
          <w:b/>
          <w:color w:val="000000" w:themeColor="text1"/>
          <w:sz w:val="24"/>
          <w:szCs w:val="24"/>
        </w:rPr>
      </w:pPr>
    </w:p>
    <w:p w:rsidR="000C3A96" w:rsidRDefault="000C3A96" w:rsidP="000C3A96">
      <w:pPr>
        <w:spacing w:after="0" w:line="240" w:lineRule="auto"/>
        <w:jc w:val="both"/>
        <w:rPr>
          <w:rFonts w:eastAsia="Times New Roman"/>
          <w:b/>
          <w:color w:val="000000" w:themeColor="text1"/>
          <w:sz w:val="24"/>
          <w:szCs w:val="24"/>
        </w:rPr>
      </w:pPr>
      <w:r>
        <w:rPr>
          <w:rFonts w:eastAsia="Times New Roman"/>
          <w:b/>
          <w:color w:val="000000" w:themeColor="text1"/>
          <w:sz w:val="24"/>
          <w:szCs w:val="24"/>
        </w:rPr>
        <w:t>Line 2 a</w:t>
      </w:r>
      <w:r w:rsidR="002E3474">
        <w:rPr>
          <w:rFonts w:eastAsia="Times New Roman"/>
          <w:b/>
          <w:color w:val="000000" w:themeColor="text1"/>
          <w:sz w:val="24"/>
          <w:szCs w:val="24"/>
        </w:rPr>
        <w:t xml:space="preserve">nd Line 3 of </w:t>
      </w:r>
      <w:proofErr w:type="spellStart"/>
      <w:r w:rsidR="002E3474">
        <w:rPr>
          <w:rFonts w:eastAsia="Times New Roman"/>
          <w:b/>
          <w:color w:val="000000" w:themeColor="text1"/>
          <w:sz w:val="24"/>
          <w:szCs w:val="24"/>
        </w:rPr>
        <w:t>RFx</w:t>
      </w:r>
      <w:proofErr w:type="spellEnd"/>
      <w:r w:rsidR="002E3474">
        <w:rPr>
          <w:rFonts w:eastAsia="Times New Roman"/>
          <w:b/>
          <w:color w:val="000000" w:themeColor="text1"/>
          <w:sz w:val="24"/>
          <w:szCs w:val="24"/>
        </w:rPr>
        <w:t xml:space="preserve"> Currently Read</w:t>
      </w:r>
      <w:r>
        <w:rPr>
          <w:rFonts w:eastAsia="Times New Roman"/>
          <w:b/>
          <w:color w:val="000000" w:themeColor="text1"/>
          <w:sz w:val="24"/>
          <w:szCs w:val="24"/>
        </w:rPr>
        <w:t>:</w:t>
      </w:r>
    </w:p>
    <w:p w:rsidR="000C3A96" w:rsidRDefault="000C3A96" w:rsidP="000C3A96">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Specify Bidding Swing Away Chute: YES _____ NO ____</w:t>
      </w:r>
    </w:p>
    <w:p w:rsidR="000C3A96" w:rsidRDefault="000C3A96" w:rsidP="000C3A96">
      <w:pPr>
        <w:pStyle w:val="ListParagraph"/>
        <w:spacing w:after="0" w:line="240" w:lineRule="auto"/>
        <w:jc w:val="both"/>
        <w:rPr>
          <w:rFonts w:eastAsia="Times New Roman"/>
          <w:b/>
          <w:color w:val="000000" w:themeColor="text1"/>
          <w:sz w:val="24"/>
          <w:szCs w:val="24"/>
        </w:rPr>
      </w:pPr>
    </w:p>
    <w:p w:rsidR="000C3A96" w:rsidRDefault="000C3A96" w:rsidP="000C3A96">
      <w:pPr>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Line 2 and Line 3 of </w:t>
      </w:r>
      <w:proofErr w:type="spellStart"/>
      <w:r>
        <w:rPr>
          <w:rFonts w:eastAsia="Times New Roman"/>
          <w:b/>
          <w:color w:val="000000" w:themeColor="text1"/>
          <w:sz w:val="24"/>
          <w:szCs w:val="24"/>
        </w:rPr>
        <w:t>RFx</w:t>
      </w:r>
      <w:proofErr w:type="spellEnd"/>
      <w:r>
        <w:rPr>
          <w:rFonts w:eastAsia="Times New Roman"/>
          <w:b/>
          <w:color w:val="000000" w:themeColor="text1"/>
          <w:sz w:val="24"/>
          <w:szCs w:val="24"/>
        </w:rPr>
        <w:t xml:space="preserve"> Changed to Read:</w:t>
      </w:r>
    </w:p>
    <w:p w:rsidR="000C3A96" w:rsidRDefault="000C3A96" w:rsidP="000C3A96">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Specify Bidding Chute to Allow for Cleaning and Bulk Unloading: </w:t>
      </w:r>
    </w:p>
    <w:p w:rsidR="000C3A96" w:rsidRPr="00E12F82" w:rsidRDefault="000C3A96" w:rsidP="000C3A96">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YES _____ NO ____</w:t>
      </w:r>
    </w:p>
    <w:p w:rsidR="000C3A96" w:rsidRDefault="000C3A96" w:rsidP="000C3A96">
      <w:pPr>
        <w:pStyle w:val="ListParagraph"/>
        <w:spacing w:after="0" w:line="240" w:lineRule="auto"/>
        <w:jc w:val="both"/>
        <w:rPr>
          <w:rFonts w:eastAsia="Times New Roman"/>
          <w:b/>
          <w:color w:val="000000" w:themeColor="text1"/>
          <w:sz w:val="24"/>
          <w:szCs w:val="24"/>
        </w:rPr>
      </w:pPr>
    </w:p>
    <w:p w:rsidR="003062CB" w:rsidRDefault="003062CB"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i/>
          <w:color w:val="00B0F0"/>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Replacing Attachment B – Specifications – Pages 1-</w:t>
      </w:r>
      <w:r w:rsidR="000C3A96">
        <w:rPr>
          <w:rFonts w:eastAsia="Times New Roman"/>
          <w:b/>
          <w:sz w:val="24"/>
          <w:szCs w:val="24"/>
        </w:rPr>
        <w:t>4</w:t>
      </w:r>
      <w:r w:rsidRPr="00EA2320">
        <w:rPr>
          <w:rFonts w:eastAsia="Times New Roman"/>
          <w:b/>
          <w:sz w:val="24"/>
          <w:szCs w:val="24"/>
        </w:rPr>
        <w:t xml:space="preserve"> in its entirety.</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123BA2">
        <w:rPr>
          <w:rFonts w:eastAsia="Times New Roman"/>
          <w:sz w:val="24"/>
          <w:szCs w:val="24"/>
        </w:rPr>
        <w:t>Michael Asnes</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123BA2">
        <w:rPr>
          <w:rFonts w:eastAsia="Times New Roman"/>
          <w:sz w:val="24"/>
          <w:szCs w:val="24"/>
        </w:rPr>
        <w:t>5564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123BA2">
        <w:rPr>
          <w:rFonts w:eastAsia="Times New Roman"/>
          <w:sz w:val="24"/>
          <w:szCs w:val="24"/>
        </w:rPr>
        <w:t>Michael.asnes@la.gov</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A2" w:rsidRDefault="00123BA2" w:rsidP="00745095">
      <w:pPr>
        <w:spacing w:after="0" w:line="240" w:lineRule="auto"/>
      </w:pPr>
      <w:r>
        <w:separator/>
      </w:r>
    </w:p>
  </w:endnote>
  <w:endnote w:type="continuationSeparator" w:id="0">
    <w:p w:rsidR="00123BA2" w:rsidRDefault="00123BA2"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800BD">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800BD">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A2" w:rsidRDefault="00123BA2" w:rsidP="00745095">
      <w:pPr>
        <w:spacing w:after="0" w:line="240" w:lineRule="auto"/>
      </w:pPr>
      <w:r>
        <w:separator/>
      </w:r>
    </w:p>
  </w:footnote>
  <w:footnote w:type="continuationSeparator" w:id="0">
    <w:p w:rsidR="00123BA2" w:rsidRDefault="00123BA2"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E36A5"/>
    <w:multiLevelType w:val="hybridMultilevel"/>
    <w:tmpl w:val="1B3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A2"/>
    <w:rsid w:val="00024E98"/>
    <w:rsid w:val="000372BF"/>
    <w:rsid w:val="00050EC5"/>
    <w:rsid w:val="00065BA7"/>
    <w:rsid w:val="00090649"/>
    <w:rsid w:val="000B1A5C"/>
    <w:rsid w:val="000C364A"/>
    <w:rsid w:val="000C3A96"/>
    <w:rsid w:val="000E4F4C"/>
    <w:rsid w:val="00123BA2"/>
    <w:rsid w:val="0016424E"/>
    <w:rsid w:val="00201FEE"/>
    <w:rsid w:val="0027253B"/>
    <w:rsid w:val="00277568"/>
    <w:rsid w:val="002E3474"/>
    <w:rsid w:val="003062CB"/>
    <w:rsid w:val="003A357F"/>
    <w:rsid w:val="004800BD"/>
    <w:rsid w:val="004B60B9"/>
    <w:rsid w:val="004C56FF"/>
    <w:rsid w:val="00560958"/>
    <w:rsid w:val="00564341"/>
    <w:rsid w:val="005C4E4C"/>
    <w:rsid w:val="005C6562"/>
    <w:rsid w:val="005F6792"/>
    <w:rsid w:val="00655271"/>
    <w:rsid w:val="0065565C"/>
    <w:rsid w:val="00685A13"/>
    <w:rsid w:val="006C0A5C"/>
    <w:rsid w:val="006C40EB"/>
    <w:rsid w:val="006E0190"/>
    <w:rsid w:val="006E26A6"/>
    <w:rsid w:val="006E67B0"/>
    <w:rsid w:val="00745095"/>
    <w:rsid w:val="007533DE"/>
    <w:rsid w:val="00767936"/>
    <w:rsid w:val="00772DBB"/>
    <w:rsid w:val="00773938"/>
    <w:rsid w:val="007E28A8"/>
    <w:rsid w:val="0080273C"/>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1509F"/>
    <w:rsid w:val="00C3463C"/>
    <w:rsid w:val="00C5040F"/>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95547"/>
  <w15:chartTrackingRefBased/>
  <w15:docId w15:val="{4FAA4A09-4875-4C65-B307-482B6515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0C3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6967">
      <w:bodyDiv w:val="1"/>
      <w:marLeft w:val="0"/>
      <w:marRight w:val="0"/>
      <w:marTop w:val="0"/>
      <w:marBottom w:val="0"/>
      <w:divBdr>
        <w:top w:val="none" w:sz="0" w:space="0" w:color="auto"/>
        <w:left w:val="none" w:sz="0" w:space="0" w:color="auto"/>
        <w:bottom w:val="none" w:sz="0" w:space="0" w:color="auto"/>
        <w:right w:val="none" w:sz="0" w:space="0" w:color="auto"/>
      </w:divBdr>
    </w:div>
    <w:div w:id="19457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66</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6</cp:revision>
  <cp:lastPrinted>2025-04-25T20:43:00Z</cp:lastPrinted>
  <dcterms:created xsi:type="dcterms:W3CDTF">2025-04-25T19:41:00Z</dcterms:created>
  <dcterms:modified xsi:type="dcterms:W3CDTF">2025-04-28T16:16:00Z</dcterms:modified>
</cp:coreProperties>
</file>