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305D3E">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305D3E" w:rsidRDefault="000976C7" w:rsidP="00305D3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305D3E">
      <w:pPr>
        <w:pStyle w:val="Default"/>
        <w:ind w:left="540"/>
        <w:jc w:val="both"/>
      </w:pPr>
    </w:p>
    <w:p w:rsidR="00983322" w:rsidRPr="00305D3E" w:rsidRDefault="000976C7" w:rsidP="00305D3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Office of State Procurement </w:t>
      </w:r>
    </w:p>
    <w:p w:rsidR="00983322" w:rsidRPr="00305D3E" w:rsidRDefault="000976C7" w:rsidP="00305D3E">
      <w:pPr>
        <w:pStyle w:val="Default"/>
        <w:ind w:left="540"/>
        <w:jc w:val="both"/>
      </w:pPr>
      <w:r w:rsidRPr="00305D3E">
        <w:tab/>
      </w:r>
      <w:r w:rsidR="00983322" w:rsidRPr="00305D3E">
        <w:t xml:space="preserve">Claiborne Building, Suite 2-160 </w:t>
      </w:r>
    </w:p>
    <w:p w:rsidR="00983322" w:rsidRPr="00305D3E" w:rsidRDefault="000976C7" w:rsidP="00305D3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305D3E">
      <w:pPr>
        <w:pStyle w:val="Default"/>
        <w:ind w:left="540"/>
        <w:jc w:val="both"/>
      </w:pPr>
      <w:r w:rsidRPr="00305D3E">
        <w:tab/>
      </w:r>
      <w:r w:rsidR="00983322" w:rsidRPr="00305D3E">
        <w:t>Baton Rouge, LA 70802</w:t>
      </w:r>
    </w:p>
    <w:p w:rsidR="00983322" w:rsidRPr="00305D3E" w:rsidRDefault="00983322" w:rsidP="00305D3E">
      <w:pPr>
        <w:pStyle w:val="Default"/>
        <w:ind w:left="540" w:hanging="540"/>
      </w:pPr>
    </w:p>
    <w:p w:rsidR="00983322" w:rsidRPr="00305D3E" w:rsidRDefault="000976C7" w:rsidP="00305D3E">
      <w:pPr>
        <w:pStyle w:val="Default"/>
        <w:ind w:left="540"/>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305D3E">
      <w:pPr>
        <w:pStyle w:val="Default"/>
        <w:ind w:left="540" w:hanging="540"/>
      </w:pPr>
    </w:p>
    <w:p w:rsidR="00983322" w:rsidRPr="00305D3E" w:rsidRDefault="000976C7" w:rsidP="00305D3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305D3E">
      <w:pPr>
        <w:spacing w:after="0" w:line="240" w:lineRule="auto"/>
        <w:ind w:left="540" w:hanging="540"/>
        <w:rPr>
          <w:rFonts w:ascii="Times New Roman" w:hAnsi="Times New Roman" w:cs="Times New Roman"/>
          <w:b/>
          <w:color w:val="FF0000"/>
          <w:sz w:val="24"/>
          <w:szCs w:val="24"/>
        </w:rPr>
      </w:pPr>
    </w:p>
    <w:p w:rsidR="004E1B15" w:rsidRPr="00305D3E" w:rsidRDefault="004E1B15" w:rsidP="00305D3E">
      <w:pPr>
        <w:spacing w:after="0" w:line="240" w:lineRule="auto"/>
        <w:ind w:left="540" w:hanging="540"/>
        <w:rPr>
          <w:rFonts w:ascii="Times New Roman" w:hAnsi="Times New Roman" w:cs="Times New Roman"/>
          <w:b/>
          <w:color w:val="FF0000"/>
          <w:sz w:val="24"/>
          <w:szCs w:val="24"/>
        </w:rPr>
      </w:pPr>
    </w:p>
    <w:p w:rsidR="00C9486D" w:rsidRPr="00305D3E" w:rsidRDefault="00C9486D" w:rsidP="00305D3E">
      <w:pPr>
        <w:spacing w:after="0" w:line="240" w:lineRule="auto"/>
        <w:ind w:left="540" w:hanging="540"/>
        <w:rPr>
          <w:rFonts w:ascii="Times New Roman" w:hAnsi="Times New Roman" w:cs="Times New Roman"/>
          <w:b/>
          <w:color w:val="FF0000"/>
          <w:sz w:val="24"/>
          <w:szCs w:val="24"/>
        </w:rPr>
      </w:pPr>
    </w:p>
    <w:p w:rsidR="00305D3E" w:rsidRPr="00117192" w:rsidRDefault="000976C7" w:rsidP="00305D3E">
      <w:pPr>
        <w:pStyle w:val="ListParagraph"/>
        <w:numPr>
          <w:ilvl w:val="0"/>
          <w:numId w:val="26"/>
        </w:numPr>
        <w:spacing w:after="0" w:line="240" w:lineRule="auto"/>
        <w:ind w:left="540" w:right="184"/>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305D3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305D3E">
      <w:pPr>
        <w:spacing w:after="0" w:line="240" w:lineRule="auto"/>
        <w:ind w:left="540" w:right="184" w:hanging="540"/>
        <w:rPr>
          <w:rFonts w:ascii="Times New Roman" w:hAnsi="Times New Roman" w:cs="Times New Roman"/>
          <w:sz w:val="24"/>
          <w:szCs w:val="24"/>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305D3E">
      <w:pPr>
        <w:pStyle w:val="ListParagraph"/>
        <w:spacing w:after="0" w:line="240" w:lineRule="auto"/>
        <w:ind w:left="540" w:right="184"/>
        <w:rPr>
          <w:rFonts w:ascii="Times New Roman" w:hAnsi="Times New Roman" w:cs="Times New Roman"/>
          <w:sz w:val="24"/>
          <w:szCs w:val="24"/>
        </w:rPr>
      </w:pPr>
    </w:p>
    <w:p w:rsidR="00C6062F" w:rsidRPr="00305D3E" w:rsidRDefault="000976C7" w:rsidP="00305D3E">
      <w:pPr>
        <w:pStyle w:val="ListParagraph"/>
        <w:widowControl/>
        <w:numPr>
          <w:ilvl w:val="0"/>
          <w:numId w:val="26"/>
        </w:numPr>
        <w:spacing w:after="0" w:line="240" w:lineRule="auto"/>
        <w:ind w:left="540"/>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305D3E">
      <w:pPr>
        <w:widowControl/>
        <w:spacing w:after="0" w:line="240" w:lineRule="auto"/>
        <w:ind w:left="540" w:hanging="540"/>
        <w:rPr>
          <w:rFonts w:ascii="Times New Roman" w:hAnsi="Times New Roman" w:cs="Times New Roman"/>
          <w:sz w:val="24"/>
          <w:szCs w:val="24"/>
        </w:rPr>
      </w:pPr>
    </w:p>
    <w:p w:rsidR="009D344A"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305D3E"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spacing w:after="0" w:line="240" w:lineRule="auto"/>
        <w:ind w:left="1080" w:hanging="360"/>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305D3E">
      <w:pPr>
        <w:spacing w:after="0" w:line="240" w:lineRule="auto"/>
        <w:rPr>
          <w:rFonts w:ascii="Times New Roman" w:hAnsi="Times New Roman" w:cs="Times New Roman"/>
          <w:b/>
          <w:sz w:val="24"/>
          <w:szCs w:val="24"/>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305D3E">
      <w:pPr>
        <w:spacing w:after="0" w:line="240" w:lineRule="auto"/>
        <w:ind w:left="540" w:hanging="540"/>
        <w:rPr>
          <w:rFonts w:ascii="Times New Roman" w:hAnsi="Times New Roman" w:cs="Times New Roman"/>
          <w:sz w:val="24"/>
          <w:szCs w:val="24"/>
        </w:rPr>
      </w:pPr>
    </w:p>
    <w:p w:rsidR="00305D3E" w:rsidRPr="00117192"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305D3E">
      <w:pPr>
        <w:pStyle w:val="ListParagraph"/>
        <w:numPr>
          <w:ilvl w:val="2"/>
          <w:numId w:val="25"/>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305D3E">
      <w:pPr>
        <w:pStyle w:val="ListParagraph"/>
        <w:spacing w:line="240" w:lineRule="auto"/>
        <w:ind w:left="1080" w:hanging="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sz w:val="24"/>
          <w:szCs w:val="24"/>
        </w:rPr>
      </w:pP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b/>
          <w:sz w:val="24"/>
          <w:szCs w:val="24"/>
        </w:rPr>
      </w:pPr>
      <w:r w:rsidRPr="00DE7428">
        <w:rPr>
          <w:rFonts w:ascii="Times New Roman" w:hAnsi="Times New Roman" w:cs="Times New Roman"/>
          <w:sz w:val="24"/>
          <w:szCs w:val="24"/>
        </w:rPr>
        <w:tab/>
        <w:t>(Note:  if more space is required, include on separate sheet.)</w:t>
      </w:r>
    </w:p>
    <w:p w:rsidR="001C494C" w:rsidRPr="00DE7428" w:rsidRDefault="001C494C" w:rsidP="00DE7428">
      <w:pPr>
        <w:pStyle w:val="ListParagraph"/>
        <w:spacing w:line="240" w:lineRule="auto"/>
        <w:ind w:left="540"/>
        <w:rPr>
          <w:rFonts w:ascii="Times New Roman" w:hAnsi="Times New Roman" w:cs="Times New Roman"/>
          <w:b/>
          <w:sz w:val="24"/>
          <w:szCs w:val="24"/>
        </w:rPr>
      </w:pPr>
    </w:p>
    <w:p w:rsidR="00DE7428" w:rsidRPr="00DE7428" w:rsidRDefault="00DE7428" w:rsidP="00DE7428">
      <w:pPr>
        <w:spacing w:before="29" w:after="0" w:line="240" w:lineRule="auto"/>
        <w:ind w:right="-20"/>
        <w:jc w:val="both"/>
        <w:rPr>
          <w:rFonts w:ascii="Times New Roman" w:eastAsia="Times New Roman" w:hAnsi="Times New Roman" w:cs="Times New Roman"/>
          <w:b/>
          <w:spacing w:val="-3"/>
          <w:sz w:val="24"/>
          <w:szCs w:val="24"/>
        </w:rPr>
      </w:pPr>
      <w:r w:rsidRPr="00DE7428">
        <w:rPr>
          <w:rFonts w:ascii="Times New Roman" w:hAnsi="Times New Roman" w:cs="Times New Roman"/>
          <w:b/>
          <w:sz w:val="24"/>
          <w:szCs w:val="24"/>
        </w:rPr>
        <w:t>13.</w:t>
      </w:r>
      <w:r w:rsidRPr="00DE7428">
        <w:rPr>
          <w:rFonts w:ascii="Times New Roman" w:hAnsi="Times New Roman" w:cs="Times New Roman"/>
          <w:b/>
          <w:sz w:val="24"/>
          <w:szCs w:val="24"/>
        </w:rPr>
        <w:tab/>
      </w:r>
      <w:r w:rsidRPr="00DE7428">
        <w:rPr>
          <w:rFonts w:ascii="Times New Roman" w:eastAsia="Times New Roman" w:hAnsi="Times New Roman" w:cs="Times New Roman"/>
          <w:b/>
          <w:spacing w:val="-3"/>
          <w:sz w:val="24"/>
          <w:szCs w:val="24"/>
        </w:rPr>
        <w:t>Processed Date:</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 xml:space="preserve">         </w:t>
      </w: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have the processed date stamped on the box and processed date must have been </w:t>
      </w:r>
      <w:r w:rsidRPr="00DE7428">
        <w:rPr>
          <w:rFonts w:ascii="Times New Roman" w:hAnsi="Times New Roman" w:cs="Times New Roman"/>
          <w:sz w:val="24"/>
          <w:szCs w:val="24"/>
        </w:rPr>
        <w:tab/>
        <w:t>within 90 days of delivery date to Wakefield.</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14.</w:t>
      </w:r>
      <w:r w:rsidRPr="00DE7428">
        <w:rPr>
          <w:rFonts w:ascii="Times New Roman" w:hAnsi="Times New Roman" w:cs="Times New Roman"/>
          <w:b/>
          <w:sz w:val="24"/>
          <w:szCs w:val="24"/>
        </w:rPr>
        <w:tab/>
        <w:t>For Bids Containing Pollock:</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00BF5B2B">
        <w:rPr>
          <w:rFonts w:ascii="Times New Roman" w:hAnsi="Times New Roman" w:cs="Times New Roman"/>
          <w:sz w:val="24"/>
          <w:szCs w:val="24"/>
        </w:rPr>
        <w:t>Item number</w:t>
      </w:r>
      <w:r w:rsidRPr="00DE7428">
        <w:rPr>
          <w:rFonts w:ascii="Times New Roman" w:hAnsi="Times New Roman" w:cs="Times New Roman"/>
          <w:sz w:val="24"/>
          <w:szCs w:val="24"/>
        </w:rPr>
        <w:t xml:space="preserve">: </w:t>
      </w:r>
      <w:r w:rsidR="000C74DF">
        <w:rPr>
          <w:rFonts w:ascii="Times New Roman" w:hAnsi="Times New Roman" w:cs="Times New Roman"/>
          <w:sz w:val="24"/>
          <w:szCs w:val="24"/>
        </w:rPr>
        <w:t>23</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Pollock must have be</w:t>
      </w:r>
      <w:r w:rsidR="00C20781">
        <w:rPr>
          <w:rFonts w:ascii="Times New Roman" w:hAnsi="Times New Roman" w:cs="Times New Roman"/>
          <w:sz w:val="24"/>
          <w:szCs w:val="24"/>
        </w:rPr>
        <w:t xml:space="preserve">en processed within </w:t>
      </w:r>
      <w:r w:rsidRPr="00DE7428">
        <w:rPr>
          <w:rFonts w:ascii="Times New Roman" w:hAnsi="Times New Roman" w:cs="Times New Roman"/>
          <w:sz w:val="24"/>
          <w:szCs w:val="24"/>
        </w:rPr>
        <w:t>120 days of delivery to Wakefield.</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ListParagraph"/>
        <w:spacing w:after="0" w:line="240" w:lineRule="auto"/>
        <w:ind w:left="0"/>
        <w:jc w:val="both"/>
        <w:rPr>
          <w:rFonts w:ascii="Times New Roman" w:hAnsi="Times New Roman" w:cs="Times New Roman"/>
          <w:b/>
          <w:sz w:val="24"/>
          <w:szCs w:val="24"/>
        </w:rPr>
      </w:pPr>
      <w:r w:rsidRPr="00DE7428">
        <w:rPr>
          <w:rFonts w:ascii="Times New Roman" w:hAnsi="Times New Roman" w:cs="Times New Roman"/>
          <w:b/>
          <w:sz w:val="24"/>
          <w:szCs w:val="24"/>
        </w:rPr>
        <w:t>15.</w:t>
      </w:r>
      <w:r w:rsidRPr="00DE7428">
        <w:rPr>
          <w:rFonts w:ascii="Times New Roman" w:hAnsi="Times New Roman" w:cs="Times New Roman"/>
          <w:b/>
          <w:sz w:val="24"/>
          <w:szCs w:val="24"/>
        </w:rPr>
        <w:tab/>
        <w:t>Packaging and Portion Sizes: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eastAsia="PMingLiU" w:hAnsi="Times New Roman" w:cs="Times New Roman"/>
          <w:sz w:val="24"/>
          <w:szCs w:val="24"/>
          <w:lang w:eastAsia="zh-TW"/>
        </w:rPr>
        <w:tab/>
      </w:r>
      <w:r w:rsidRPr="00DE7428">
        <w:rPr>
          <w:rFonts w:ascii="Times New Roman" w:hAnsi="Times New Roman" w:cs="Times New Roman"/>
          <w:sz w:val="24"/>
          <w:szCs w:val="24"/>
        </w:rPr>
        <w:t xml:space="preserve">Bidders are requested to bid packaging and portion sizes as specified. However, if alternates to the </w:t>
      </w:r>
      <w:r w:rsidRPr="00DE7428">
        <w:rPr>
          <w:rFonts w:ascii="Times New Roman" w:hAnsi="Times New Roman" w:cs="Times New Roman"/>
          <w:sz w:val="24"/>
          <w:szCs w:val="24"/>
        </w:rPr>
        <w:tab/>
        <w:t xml:space="preserve">packaging or portion sizes are proposed, they should be as close as possible to those specified.  Unless </w:t>
      </w:r>
      <w:r w:rsidRPr="00DE7428">
        <w:rPr>
          <w:rFonts w:ascii="Times New Roman" w:hAnsi="Times New Roman" w:cs="Times New Roman"/>
          <w:sz w:val="24"/>
          <w:szCs w:val="24"/>
        </w:rPr>
        <w:tab/>
        <w:t xml:space="preserve">requested or otherwise specified, bulk packaging is not acceptable. Quantities per package which are </w:t>
      </w:r>
      <w:r w:rsidRPr="00DE7428">
        <w:rPr>
          <w:rFonts w:ascii="Times New Roman" w:hAnsi="Times New Roman" w:cs="Times New Roman"/>
          <w:sz w:val="24"/>
          <w:szCs w:val="24"/>
        </w:rPr>
        <w:tab/>
        <w:t>greater than specified may be considered bulk packaging and may be cause for rejection.</w:t>
      </w:r>
    </w:p>
    <w:p w:rsidR="00DE7428" w:rsidRPr="00DE7428" w:rsidRDefault="00DE7428" w:rsidP="00DE7428">
      <w:pPr>
        <w:widowControl/>
        <w:spacing w:after="0" w:line="240" w:lineRule="auto"/>
        <w:ind w:left="540" w:hanging="540"/>
        <w:jc w:val="both"/>
        <w:rPr>
          <w:rFonts w:ascii="Times New Roman" w:eastAsia="PMingLiU" w:hAnsi="Times New Roman" w:cs="Times New Roman"/>
          <w:sz w:val="24"/>
          <w:szCs w:val="24"/>
          <w:lang w:eastAsia="zh-TW"/>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bCs/>
          <w:color w:val="000000"/>
          <w:sz w:val="24"/>
          <w:szCs w:val="24"/>
        </w:rPr>
        <w:tab/>
      </w:r>
      <w:r w:rsidRPr="00DE7428">
        <w:rPr>
          <w:rFonts w:ascii="Times New Roman" w:hAnsi="Times New Roman" w:cs="Times New Roman"/>
          <w:sz w:val="24"/>
          <w:szCs w:val="24"/>
        </w:rPr>
        <w:t xml:space="preserve">The Office of State Procurement reserves the right to accept or reject alternate packaging or portion sizes </w:t>
      </w:r>
      <w:r w:rsidRPr="00DE7428">
        <w:rPr>
          <w:rFonts w:ascii="Times New Roman" w:hAnsi="Times New Roman" w:cs="Times New Roman"/>
          <w:sz w:val="24"/>
          <w:szCs w:val="24"/>
        </w:rPr>
        <w:tab/>
        <w:t xml:space="preserve">based on factors including, but not limited to, storage limitations at the facility; product shelf life, </w:t>
      </w:r>
      <w:r w:rsidRPr="00DE7428">
        <w:rPr>
          <w:rFonts w:ascii="Times New Roman" w:hAnsi="Times New Roman" w:cs="Times New Roman"/>
          <w:sz w:val="24"/>
          <w:szCs w:val="24"/>
        </w:rPr>
        <w:tab/>
        <w:t xml:space="preserve">dietary requirements on portions, etc.; delivery schedules specified; distribution requirements; </w:t>
      </w:r>
      <w:r w:rsidRPr="00DE7428">
        <w:rPr>
          <w:rFonts w:ascii="Times New Roman" w:hAnsi="Times New Roman" w:cs="Times New Roman"/>
          <w:sz w:val="24"/>
          <w:szCs w:val="24"/>
        </w:rPr>
        <w:tab/>
        <w:t>internal/external packaging specifications; and canteen resale considerations.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Prices are to be bid in the unit of measure requested (per roll, pound, case, etc.).</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16.</w:t>
      </w:r>
      <w:r w:rsidRPr="00DE7428">
        <w:rPr>
          <w:rFonts w:ascii="Times New Roman" w:hAnsi="Times New Roman" w:cs="Times New Roman"/>
          <w:b/>
          <w:sz w:val="24"/>
          <w:szCs w:val="24"/>
        </w:rPr>
        <w:tab/>
        <w:t>Package Markings: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Packages must be marked with the brand and number of the product and such other information as sizes, </w:t>
      </w:r>
      <w:r w:rsidRPr="00DE7428">
        <w:rPr>
          <w:rFonts w:ascii="Times New Roman" w:hAnsi="Times New Roman" w:cs="Times New Roman"/>
          <w:sz w:val="24"/>
          <w:szCs w:val="24"/>
        </w:rPr>
        <w:tab/>
        <w:t>types, quantity, use instructions, etc. which helps the end user in using the product correctly.</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17.</w:t>
      </w:r>
      <w:r w:rsidRPr="00DE7428">
        <w:rPr>
          <w:rFonts w:ascii="Times New Roman" w:hAnsi="Times New Roman" w:cs="Times New Roman"/>
          <w:b/>
          <w:sz w:val="24"/>
          <w:szCs w:val="24"/>
        </w:rPr>
        <w:tab/>
        <w:t>USDA / FDA Labeling:</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items furnished under this contract must be in compliance with USDA (United States Dept. of </w:t>
      </w:r>
      <w:r w:rsidRPr="00DE7428">
        <w:rPr>
          <w:rFonts w:ascii="Times New Roman" w:hAnsi="Times New Roman" w:cs="Times New Roman"/>
          <w:sz w:val="24"/>
          <w:szCs w:val="24"/>
        </w:rPr>
        <w:tab/>
        <w:t xml:space="preserve">Agriculture) and FDA (Food and Drug Administration) requirements and laws including labeling </w:t>
      </w:r>
      <w:r w:rsidRPr="00DE7428">
        <w:rPr>
          <w:rFonts w:ascii="Times New Roman" w:hAnsi="Times New Roman" w:cs="Times New Roman"/>
          <w:sz w:val="24"/>
          <w:szCs w:val="24"/>
        </w:rPr>
        <w:tab/>
        <w:t>requirements.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18.</w:t>
      </w:r>
      <w:r w:rsidRPr="00DE7428">
        <w:rPr>
          <w:rFonts w:ascii="Times New Roman" w:hAnsi="Times New Roman" w:cs="Times New Roman"/>
          <w:b/>
          <w:sz w:val="24"/>
          <w:szCs w:val="24"/>
        </w:rPr>
        <w:tab/>
        <w:t>Dairy Product Requirements: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conform to U.S. and Louisiana State public health laws and Dairy Stabilization Board </w:t>
      </w:r>
      <w:r w:rsidRPr="00DE7428">
        <w:rPr>
          <w:rFonts w:ascii="Times New Roman" w:hAnsi="Times New Roman" w:cs="Times New Roman"/>
          <w:sz w:val="24"/>
          <w:szCs w:val="24"/>
        </w:rPr>
        <w:tab/>
        <w:t xml:space="preserve">regulations as to grade, percent of butterfat, total milk solids, maximum bacteria count, processing and </w:t>
      </w:r>
      <w:r w:rsidRPr="00DE7428">
        <w:rPr>
          <w:rFonts w:ascii="Times New Roman" w:hAnsi="Times New Roman" w:cs="Times New Roman"/>
          <w:sz w:val="24"/>
          <w:szCs w:val="24"/>
        </w:rPr>
        <w:tab/>
        <w:t>inspection.  All proposals must comply with all provisions of said law and regulations.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19.</w:t>
      </w:r>
      <w:r w:rsidRPr="00DE7428">
        <w:rPr>
          <w:rFonts w:ascii="Times New Roman" w:hAnsi="Times New Roman" w:cs="Times New Roman"/>
          <w:b/>
          <w:sz w:val="24"/>
          <w:szCs w:val="24"/>
        </w:rPr>
        <w:tab/>
        <w:t>Late Delivery of Food Orders: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Timely delivery of all orders is imperative.  If a vendor cannot meet any delivery, it is the vendor's </w:t>
      </w:r>
      <w:r w:rsidRPr="00DE7428">
        <w:rPr>
          <w:rFonts w:ascii="Times New Roman" w:hAnsi="Times New Roman" w:cs="Times New Roman"/>
          <w:sz w:val="24"/>
          <w:szCs w:val="24"/>
        </w:rPr>
        <w:tab/>
        <w:t xml:space="preserve">responsibility to contact the Dietary Department of the ordering agency and secure a mutually agreeable </w:t>
      </w:r>
      <w:r w:rsidRPr="00DE7428">
        <w:rPr>
          <w:rFonts w:ascii="Times New Roman" w:hAnsi="Times New Roman" w:cs="Times New Roman"/>
          <w:sz w:val="24"/>
          <w:szCs w:val="24"/>
        </w:rPr>
        <w:tab/>
        <w:t>extension.  Failure to deliver as promised will be considered a default by the vendor.</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In the event an extension cannot be agreed upon, the order may be cancelled.  Additionally, per terms of </w:t>
      </w:r>
      <w:r w:rsidRPr="00DE7428">
        <w:rPr>
          <w:rFonts w:ascii="Times New Roman" w:hAnsi="Times New Roman" w:cs="Times New Roman"/>
          <w:sz w:val="24"/>
          <w:szCs w:val="24"/>
        </w:rPr>
        <w:tab/>
        <w:t>the contract, defaulting vendor may be surcharged any increased cost resulting from failure to deliver.</w:t>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ab/>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20.</w:t>
      </w:r>
      <w:r w:rsidRPr="00DE7428">
        <w:rPr>
          <w:rFonts w:ascii="Times New Roman" w:hAnsi="Times New Roman" w:cs="Times New Roman"/>
          <w:b/>
          <w:sz w:val="24"/>
          <w:szCs w:val="24"/>
        </w:rPr>
        <w:tab/>
        <w:t>Delivery Location and Instructions:</w:t>
      </w:r>
    </w:p>
    <w:p w:rsidR="00DE7428" w:rsidRPr="00DE7428" w:rsidRDefault="00DE7428" w:rsidP="00DE7428">
      <w:pPr>
        <w:pStyle w:val="NoSpacing"/>
        <w:ind w:left="720"/>
        <w:jc w:val="both"/>
        <w:rPr>
          <w:rFonts w:ascii="Times New Roman" w:hAnsi="Times New Roman" w:cs="Times New Roman"/>
          <w:sz w:val="24"/>
          <w:szCs w:val="24"/>
        </w:rPr>
      </w:pPr>
      <w:r w:rsidRPr="00DE7428">
        <w:rPr>
          <w:rFonts w:ascii="Times New Roman" w:hAnsi="Times New Roman" w:cs="Times New Roman"/>
          <w:sz w:val="24"/>
          <w:szCs w:val="24"/>
        </w:rPr>
        <w:t xml:space="preserve">Successful vendor must contact Wakefield plant manager </w:t>
      </w:r>
      <w:r>
        <w:rPr>
          <w:rFonts w:ascii="Times New Roman" w:hAnsi="Times New Roman" w:cs="Times New Roman"/>
          <w:sz w:val="24"/>
          <w:szCs w:val="24"/>
        </w:rPr>
        <w:t>24</w:t>
      </w:r>
      <w:r w:rsidRPr="00DE7428">
        <w:rPr>
          <w:rFonts w:ascii="Times New Roman" w:hAnsi="Times New Roman" w:cs="Times New Roman"/>
          <w:sz w:val="24"/>
          <w:szCs w:val="24"/>
        </w:rPr>
        <w:t xml:space="preserve"> hours prior to delivery to schedule an appointment at 225-342-6793. </w:t>
      </w:r>
      <w:r>
        <w:rPr>
          <w:rFonts w:ascii="Times New Roman" w:hAnsi="Times New Roman" w:cs="Times New Roman"/>
          <w:sz w:val="24"/>
          <w:szCs w:val="24"/>
        </w:rPr>
        <w:t xml:space="preserve"> </w:t>
      </w:r>
      <w:r w:rsidRPr="00DE7428">
        <w:rPr>
          <w:rFonts w:ascii="Times New Roman" w:hAnsi="Times New Roman" w:cs="Times New Roman"/>
          <w:sz w:val="24"/>
          <w:szCs w:val="24"/>
        </w:rPr>
        <w:t>Prison Enterprises reserves the right to reject unscheduled deliveries.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Delivery Hours:  Monday - Thursday (except holidays)</w:t>
      </w: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7:00 am - 1:00 pm</w:t>
      </w:r>
    </w:p>
    <w:p w:rsidR="00DE7428" w:rsidRPr="00DE7428" w:rsidRDefault="00DE7428" w:rsidP="00DE7428">
      <w:pPr>
        <w:pStyle w:val="NoSpacing"/>
        <w:ind w:left="2160"/>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b/>
          <w:sz w:val="24"/>
          <w:szCs w:val="24"/>
        </w:rPr>
      </w:pPr>
      <w:r w:rsidRPr="00DE7428">
        <w:rPr>
          <w:rFonts w:ascii="Times New Roman" w:hAnsi="Times New Roman" w:cs="Times New Roman"/>
          <w:sz w:val="24"/>
          <w:szCs w:val="24"/>
        </w:rPr>
        <w:t xml:space="preserve">                 </w:t>
      </w:r>
      <w:r w:rsidRPr="00DE7428">
        <w:rPr>
          <w:rFonts w:ascii="Times New Roman" w:hAnsi="Times New Roman" w:cs="Times New Roman"/>
          <w:b/>
          <w:sz w:val="24"/>
          <w:szCs w:val="24"/>
        </w:rPr>
        <w:t>**** NO FRIDAY DELIVERIES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Delivery should be made in refrigerated trucks equipped to maintain adequate temperature on all </w:t>
      </w:r>
      <w:r w:rsidRPr="00DE7428">
        <w:rPr>
          <w:rFonts w:ascii="Times New Roman" w:hAnsi="Times New Roman" w:cs="Times New Roman"/>
          <w:sz w:val="24"/>
          <w:szCs w:val="24"/>
        </w:rPr>
        <w:tab/>
        <w:t>products being delivered.</w:t>
      </w:r>
    </w:p>
    <w:p w:rsidR="00DE7428" w:rsidRPr="00DE7428" w:rsidRDefault="00DE7428" w:rsidP="00DE7428">
      <w:pPr>
        <w:spacing w:before="29" w:after="0" w:line="240" w:lineRule="auto"/>
        <w:ind w:right="-20"/>
        <w:jc w:val="both"/>
        <w:rPr>
          <w:rFonts w:ascii="Times New Roman" w:eastAsia="Times New Roman" w:hAnsi="Times New Roman" w:cs="Times New Roman"/>
          <w:b/>
          <w:bCs/>
          <w:spacing w:val="-3"/>
          <w:position w:val="-1"/>
          <w:sz w:val="24"/>
          <w:szCs w:val="24"/>
          <w:u w:val="thick" w:color="000000"/>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21.</w:t>
      </w:r>
      <w:r w:rsidRPr="00DE7428">
        <w:rPr>
          <w:rFonts w:ascii="Times New Roman" w:hAnsi="Times New Roman" w:cs="Times New Roman"/>
          <w:b/>
          <w:sz w:val="24"/>
          <w:szCs w:val="24"/>
        </w:rPr>
        <w:tab/>
        <w:t>Grading and Certification:</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  ****** DEPT. OF AGRICULTURE GRADING AND CERTIFICATION PROGRAM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La R.S. 39:2101, mandates that all state agencies, state institutions and local school districts which </w:t>
      </w:r>
      <w:r w:rsidRPr="00DE7428">
        <w:rPr>
          <w:rFonts w:ascii="Times New Roman" w:hAnsi="Times New Roman" w:cs="Times New Roman"/>
          <w:sz w:val="24"/>
          <w:szCs w:val="24"/>
        </w:rPr>
        <w:tab/>
        <w:t xml:space="preserve">operate food service facilities for students, patients or inmates utilize only those meat, poultry and </w:t>
      </w:r>
      <w:r w:rsidRPr="00DE7428">
        <w:rPr>
          <w:rFonts w:ascii="Times New Roman" w:hAnsi="Times New Roman" w:cs="Times New Roman"/>
          <w:sz w:val="24"/>
          <w:szCs w:val="24"/>
        </w:rPr>
        <w:tab/>
        <w:t xml:space="preserve">seafood products that have met all Louisiana Department of Agriculture and Forestry (LDAF) </w:t>
      </w:r>
      <w:r w:rsidRPr="00DE7428">
        <w:rPr>
          <w:rFonts w:ascii="Times New Roman" w:hAnsi="Times New Roman" w:cs="Times New Roman"/>
          <w:sz w:val="24"/>
          <w:szCs w:val="24"/>
        </w:rPr>
        <w:tab/>
        <w:t xml:space="preserve">requirements for grading &amp; certification program. For more information and/or questions on the LDAF </w:t>
      </w:r>
      <w:r w:rsidRPr="00DE7428">
        <w:rPr>
          <w:rFonts w:ascii="Times New Roman" w:hAnsi="Times New Roman" w:cs="Times New Roman"/>
          <w:sz w:val="24"/>
          <w:szCs w:val="24"/>
        </w:rPr>
        <w:tab/>
        <w:t>grading &amp; certification program and fees, contact LDAF at (225) 922-1358.</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For delivery of non-compliant products to those institutions that have been granted the authority by </w:t>
      </w:r>
      <w:r w:rsidRPr="00DE7428">
        <w:rPr>
          <w:rFonts w:ascii="Times New Roman" w:hAnsi="Times New Roman" w:cs="Times New Roman"/>
          <w:sz w:val="24"/>
          <w:szCs w:val="24"/>
        </w:rPr>
        <w:tab/>
        <w:t xml:space="preserve">LDAF to self-certify their meat, poultry and seafood products, the following penalties and fees will </w:t>
      </w:r>
      <w:r w:rsidRPr="00DE7428">
        <w:rPr>
          <w:rFonts w:ascii="Times New Roman" w:hAnsi="Times New Roman" w:cs="Times New Roman"/>
          <w:sz w:val="24"/>
          <w:szCs w:val="24"/>
        </w:rPr>
        <w:tab/>
        <w:t>apply:</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it is necessary for the entity to use the product, the supplier will be charged in accordance with LDAF rules and regulations LAC Title 7 Part 5-513, and following.  This </w:t>
      </w:r>
      <w:r>
        <w:rPr>
          <w:rFonts w:ascii="Times New Roman" w:hAnsi="Times New Roman" w:cs="Times New Roman"/>
          <w:sz w:val="24"/>
          <w:szCs w:val="24"/>
        </w:rPr>
        <w:t>assessment will count as one</w:t>
      </w:r>
      <w:r w:rsidRPr="00DE7428">
        <w:rPr>
          <w:rFonts w:ascii="Times New Roman" w:hAnsi="Times New Roman" w:cs="Times New Roman"/>
          <w:sz w:val="24"/>
          <w:szCs w:val="24"/>
        </w:rPr>
        <w:t xml:space="preserve"> 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is rejected and returned, no charges will be assessed to the supplier; however, </w:t>
      </w:r>
      <w:r>
        <w:rPr>
          <w:rFonts w:ascii="Times New Roman" w:hAnsi="Times New Roman" w:cs="Times New Roman"/>
          <w:sz w:val="24"/>
          <w:szCs w:val="24"/>
        </w:rPr>
        <w:t xml:space="preserve">this will also count as one </w:t>
      </w:r>
      <w:r w:rsidRPr="00DE7428">
        <w:rPr>
          <w:rFonts w:ascii="Times New Roman" w:hAnsi="Times New Roman" w:cs="Times New Roman"/>
          <w:sz w:val="24"/>
          <w:szCs w:val="24"/>
        </w:rPr>
        <w:t>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I</w:t>
      </w:r>
      <w:r>
        <w:rPr>
          <w:rFonts w:ascii="Times New Roman" w:hAnsi="Times New Roman" w:cs="Times New Roman"/>
          <w:sz w:val="24"/>
          <w:szCs w:val="24"/>
        </w:rPr>
        <w:t xml:space="preserve">f a supplier receives three </w:t>
      </w:r>
      <w:r w:rsidRPr="00DE7428">
        <w:rPr>
          <w:rFonts w:ascii="Times New Roman" w:hAnsi="Times New Roman" w:cs="Times New Roman"/>
          <w:sz w:val="24"/>
          <w:szCs w:val="24"/>
        </w:rPr>
        <w:t>violations in any given quarter, it will be necessary for LDAF to inspect all of the supplier's products before shipment.  The supplier will be charged in accordance with LDAF rules and regulations LAC Title 7 Part 5 -513, and following.</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lastRenderedPageBreak/>
        <w:tab/>
        <w:t xml:space="preserve">This provision is hereby made part of any subsequent contract for meat, poultry (including eggs), and </w:t>
      </w:r>
      <w:r w:rsidRPr="00DE7428">
        <w:rPr>
          <w:rFonts w:ascii="Times New Roman" w:hAnsi="Times New Roman" w:cs="Times New Roman"/>
          <w:sz w:val="24"/>
          <w:szCs w:val="24"/>
        </w:rPr>
        <w:tab/>
        <w:t>seafood products.</w:t>
      </w:r>
    </w:p>
    <w:p w:rsidR="00DE7428" w:rsidRPr="00DE7428" w:rsidRDefault="00DE7428" w:rsidP="00DE7428">
      <w:pPr>
        <w:widowControl/>
        <w:spacing w:after="0" w:line="240" w:lineRule="auto"/>
        <w:jc w:val="both"/>
        <w:rPr>
          <w:rFonts w:ascii="Times New Roman" w:hAnsi="Times New Roman" w:cs="Times New Roman"/>
          <w:sz w:val="24"/>
          <w:szCs w:val="24"/>
        </w:rPr>
      </w:pPr>
    </w:p>
    <w:p w:rsidR="00305D3E" w:rsidRDefault="00DE7428" w:rsidP="00DE7428">
      <w:pPr>
        <w:widowControl/>
        <w:spacing w:after="0" w:line="240" w:lineRule="auto"/>
        <w:jc w:val="both"/>
        <w:rPr>
          <w:rFonts w:ascii="Times New Roman" w:hAnsi="Times New Roman" w:cs="Times New Roman"/>
          <w:sz w:val="24"/>
          <w:szCs w:val="24"/>
        </w:rPr>
      </w:pPr>
      <w:r w:rsidRPr="00DE7428">
        <w:rPr>
          <w:rFonts w:ascii="Times New Roman" w:hAnsi="Times New Roman" w:cs="Times New Roman"/>
          <w:sz w:val="24"/>
          <w:szCs w:val="24"/>
        </w:rPr>
        <w:tab/>
        <w:t>The ordering agency, Prison Enterprises, with authorization from and</w:t>
      </w:r>
      <w:r>
        <w:rPr>
          <w:rFonts w:ascii="Times New Roman" w:hAnsi="Times New Roman" w:cs="Times New Roman"/>
          <w:sz w:val="24"/>
          <w:szCs w:val="24"/>
        </w:rPr>
        <w:t xml:space="preserve"> under the supervision of the LA</w:t>
      </w:r>
      <w:r w:rsidRPr="00DE7428">
        <w:rPr>
          <w:rFonts w:ascii="Times New Roman" w:hAnsi="Times New Roman" w:cs="Times New Roman"/>
          <w:sz w:val="24"/>
          <w:szCs w:val="24"/>
        </w:rPr>
        <w:t xml:space="preserve"> </w:t>
      </w:r>
      <w:r w:rsidRPr="00DE7428">
        <w:rPr>
          <w:rFonts w:ascii="Times New Roman" w:hAnsi="Times New Roman" w:cs="Times New Roman"/>
          <w:sz w:val="24"/>
          <w:szCs w:val="24"/>
        </w:rPr>
        <w:tab/>
        <w:t xml:space="preserve">Dept. of Agriculture, will conduct self-certification inspection of the products received on this bid in </w:t>
      </w:r>
      <w:r w:rsidRPr="00DE7428">
        <w:rPr>
          <w:rFonts w:ascii="Times New Roman" w:hAnsi="Times New Roman" w:cs="Times New Roman"/>
          <w:sz w:val="24"/>
          <w:szCs w:val="24"/>
        </w:rPr>
        <w:tab/>
        <w:t>order to comply with the above mandate.</w:t>
      </w:r>
    </w:p>
    <w:p w:rsidR="00DE7428" w:rsidRPr="00DE7428" w:rsidRDefault="00DE7428" w:rsidP="00DE7428">
      <w:pPr>
        <w:widowControl/>
        <w:spacing w:after="0" w:line="240" w:lineRule="auto"/>
        <w:jc w:val="both"/>
        <w:rPr>
          <w:rFonts w:ascii="Times New Roman" w:hAnsi="Times New Roman" w:cs="Times New Roman"/>
          <w:sz w:val="24"/>
          <w:szCs w:val="24"/>
        </w:rPr>
      </w:pPr>
    </w:p>
    <w:p w:rsidR="00DE7428" w:rsidRPr="009A618A" w:rsidRDefault="00DE7428" w:rsidP="00DE7428">
      <w:pPr>
        <w:tabs>
          <w:tab w:val="left" w:pos="180"/>
        </w:tabs>
        <w:contextualSpacing/>
        <w:rPr>
          <w:rFonts w:ascii="Times New Roman" w:hAnsi="Times New Roman"/>
          <w:b/>
          <w:sz w:val="24"/>
          <w:szCs w:val="24"/>
        </w:rPr>
      </w:pPr>
      <w:r>
        <w:rPr>
          <w:rFonts w:ascii="Times New Roman" w:hAnsi="Times New Roman"/>
          <w:b/>
          <w:bCs/>
          <w:sz w:val="24"/>
          <w:szCs w:val="24"/>
        </w:rPr>
        <w:t>22</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Method of Award:</w:t>
      </w:r>
    </w:p>
    <w:p w:rsidR="00FF25EA" w:rsidRDefault="00DE7428" w:rsidP="00513BD6">
      <w:pPr>
        <w:tabs>
          <w:tab w:val="left" w:pos="180"/>
        </w:tabs>
        <w:ind w:left="720"/>
        <w:contextualSpacing/>
        <w:jc w:val="both"/>
        <w:rPr>
          <w:rFonts w:ascii="Times New Roman" w:hAnsi="Times New Roman"/>
          <w:sz w:val="24"/>
          <w:szCs w:val="24"/>
        </w:rPr>
      </w:pPr>
      <w:r w:rsidRPr="0047323E">
        <w:rPr>
          <w:rFonts w:ascii="Times New Roman" w:hAnsi="Times New Roman"/>
          <w:sz w:val="24"/>
          <w:szCs w:val="24"/>
        </w:rPr>
        <w:t>It is the intent of the State to award this contract on an individual basis to the lowest responsive, responsible bidder(s) meeting the spe</w:t>
      </w:r>
      <w:r w:rsidR="000C74DF">
        <w:rPr>
          <w:rFonts w:ascii="Times New Roman" w:hAnsi="Times New Roman"/>
          <w:sz w:val="24"/>
          <w:szCs w:val="24"/>
        </w:rPr>
        <w:t>cifications, excluding lines 32</w:t>
      </w:r>
      <w:r>
        <w:rPr>
          <w:rFonts w:ascii="Times New Roman" w:hAnsi="Times New Roman"/>
          <w:sz w:val="24"/>
          <w:szCs w:val="24"/>
        </w:rPr>
        <w:t xml:space="preserve"> and</w:t>
      </w:r>
      <w:r w:rsidR="000C74DF">
        <w:rPr>
          <w:rFonts w:ascii="Times New Roman" w:hAnsi="Times New Roman"/>
          <w:sz w:val="24"/>
          <w:szCs w:val="24"/>
        </w:rPr>
        <w:t xml:space="preserve"> 33</w:t>
      </w:r>
      <w:r w:rsidRPr="0047323E">
        <w:rPr>
          <w:rFonts w:ascii="Times New Roman" w:hAnsi="Times New Roman"/>
          <w:sz w:val="24"/>
          <w:szCs w:val="24"/>
        </w:rPr>
        <w:t xml:space="preserve"> of the </w:t>
      </w:r>
      <w:proofErr w:type="spellStart"/>
      <w:r w:rsidRPr="0047323E">
        <w:rPr>
          <w:rFonts w:ascii="Times New Roman" w:hAnsi="Times New Roman"/>
          <w:sz w:val="24"/>
          <w:szCs w:val="24"/>
        </w:rPr>
        <w:t>RFx</w:t>
      </w:r>
      <w:proofErr w:type="spellEnd"/>
      <w:r w:rsidRPr="0047323E">
        <w:rPr>
          <w:rFonts w:ascii="Times New Roman" w:hAnsi="Times New Roman"/>
          <w:sz w:val="24"/>
          <w:szCs w:val="24"/>
        </w:rPr>
        <w:t>, which will be awarded on a grouped basis to the overall lowest responsive, responsible bidder meeting the specifications. The State further reserves the right to reject individual line items from the award.</w:t>
      </w:r>
    </w:p>
    <w:p w:rsidR="00FF25EA" w:rsidRDefault="00FF25EA" w:rsidP="00FF25EA">
      <w:pPr>
        <w:tabs>
          <w:tab w:val="left" w:pos="180"/>
        </w:tabs>
        <w:contextualSpacing/>
        <w:rPr>
          <w:rFonts w:ascii="Times New Roman" w:hAnsi="Times New Roman"/>
          <w:sz w:val="24"/>
          <w:szCs w:val="24"/>
        </w:rPr>
      </w:pPr>
    </w:p>
    <w:p w:rsidR="00FF25EA" w:rsidRPr="009A618A" w:rsidRDefault="00FF25EA" w:rsidP="00FF25EA">
      <w:pPr>
        <w:tabs>
          <w:tab w:val="left" w:pos="180"/>
        </w:tabs>
        <w:spacing w:line="240" w:lineRule="auto"/>
        <w:contextualSpacing/>
        <w:rPr>
          <w:rFonts w:ascii="Times New Roman" w:hAnsi="Times New Roman"/>
          <w:b/>
          <w:sz w:val="24"/>
          <w:szCs w:val="24"/>
        </w:rPr>
      </w:pPr>
      <w:r w:rsidRPr="00FF25EA">
        <w:rPr>
          <w:rFonts w:ascii="Times New Roman" w:hAnsi="Times New Roman"/>
          <w:b/>
          <w:sz w:val="24"/>
          <w:szCs w:val="24"/>
        </w:rPr>
        <w:t>23</w:t>
      </w:r>
      <w:r>
        <w:rPr>
          <w:rFonts w:ascii="Times New Roman" w:hAnsi="Times New Roman"/>
          <w:sz w:val="24"/>
          <w:szCs w:val="24"/>
        </w:rPr>
        <w:t>.</w:t>
      </w:r>
      <w:r>
        <w:rPr>
          <w:rFonts w:ascii="Times New Roman" w:hAnsi="Times New Roman"/>
          <w:sz w:val="24"/>
          <w:szCs w:val="24"/>
        </w:rPr>
        <w:tab/>
      </w:r>
      <w:r w:rsidRPr="009A618A">
        <w:rPr>
          <w:rFonts w:ascii="Times New Roman" w:hAnsi="Times New Roman"/>
          <w:b/>
          <w:sz w:val="24"/>
          <w:szCs w:val="24"/>
        </w:rPr>
        <w:t>Delivery of the Essence:</w:t>
      </w: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t>
      </w:r>
      <w:r>
        <w:rPr>
          <w:rFonts w:ascii="Times New Roman" w:hAnsi="Times New Roman"/>
          <w:sz w:val="24"/>
          <w:szCs w:val="24"/>
        </w:rPr>
        <w:t xml:space="preserve">on or </w:t>
      </w:r>
      <w:r w:rsidRPr="009A618A">
        <w:rPr>
          <w:rFonts w:ascii="Times New Roman" w:hAnsi="Times New Roman"/>
          <w:sz w:val="24"/>
          <w:szCs w:val="24"/>
        </w:rPr>
        <w:t xml:space="preserve">before </w:t>
      </w:r>
      <w:r w:rsidR="00513BD6">
        <w:rPr>
          <w:rFonts w:ascii="Times New Roman" w:hAnsi="Times New Roman"/>
          <w:sz w:val="24"/>
          <w:szCs w:val="24"/>
        </w:rPr>
        <w:t>Thursday</w:t>
      </w:r>
      <w:r w:rsidR="00C20781">
        <w:rPr>
          <w:rFonts w:ascii="Times New Roman" w:hAnsi="Times New Roman"/>
          <w:sz w:val="24"/>
          <w:szCs w:val="24"/>
        </w:rPr>
        <w:t xml:space="preserve">, </w:t>
      </w:r>
      <w:r w:rsidR="000C74DF">
        <w:rPr>
          <w:rFonts w:ascii="Times New Roman" w:hAnsi="Times New Roman"/>
          <w:sz w:val="24"/>
          <w:szCs w:val="24"/>
        </w:rPr>
        <w:t>April 10</w:t>
      </w:r>
      <w:bookmarkStart w:id="0" w:name="_GoBack"/>
      <w:bookmarkEnd w:id="0"/>
      <w:r w:rsidR="00126A53">
        <w:rPr>
          <w:rFonts w:ascii="Times New Roman" w:hAnsi="Times New Roman"/>
          <w:sz w:val="24"/>
          <w:szCs w:val="24"/>
        </w:rPr>
        <w:t>, 2025</w:t>
      </w:r>
      <w:r w:rsidRPr="009A618A">
        <w:rPr>
          <w:rFonts w:ascii="Times New Roman" w:hAnsi="Times New Roman"/>
          <w:sz w:val="24"/>
          <w:szCs w:val="24"/>
        </w:rPr>
        <w:t>.</w:t>
      </w:r>
    </w:p>
    <w:p w:rsidR="00FF25EA" w:rsidRPr="009A618A" w:rsidRDefault="00FF25EA" w:rsidP="00FF25EA">
      <w:pPr>
        <w:widowControl/>
        <w:spacing w:after="0" w:line="240" w:lineRule="auto"/>
        <w:ind w:left="720"/>
        <w:jc w:val="both"/>
        <w:rPr>
          <w:rFonts w:ascii="Times New Roman" w:hAnsi="Times New Roman"/>
          <w:sz w:val="24"/>
          <w:szCs w:val="24"/>
        </w:rPr>
      </w:pP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Specify delivery days from the date of award: ____________________________.</w:t>
      </w:r>
    </w:p>
    <w:p w:rsidR="00FF25EA" w:rsidRPr="009A618A" w:rsidRDefault="00FF25EA" w:rsidP="00FF25EA">
      <w:pPr>
        <w:widowControl/>
        <w:spacing w:after="0" w:line="240" w:lineRule="auto"/>
        <w:jc w:val="both"/>
        <w:rPr>
          <w:rFonts w:ascii="Times New Roman" w:hAnsi="Times New Roman"/>
          <w:sz w:val="24"/>
          <w:szCs w:val="24"/>
        </w:rPr>
      </w:pPr>
    </w:p>
    <w:p w:rsidR="00FF25EA" w:rsidRPr="009A618A" w:rsidRDefault="00FF25EA" w:rsidP="00FF25EA">
      <w:pPr>
        <w:spacing w:line="240" w:lineRule="auto"/>
        <w:contextualSpacing/>
        <w:rPr>
          <w:rFonts w:ascii="Times New Roman" w:hAnsi="Times New Roman"/>
          <w:b/>
          <w:sz w:val="24"/>
          <w:szCs w:val="24"/>
        </w:rPr>
      </w:pPr>
      <w:r>
        <w:rPr>
          <w:rFonts w:ascii="Times New Roman" w:hAnsi="Times New Roman"/>
          <w:b/>
          <w:bCs/>
          <w:sz w:val="24"/>
          <w:szCs w:val="24"/>
        </w:rPr>
        <w:t>24</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Literature:</w:t>
      </w:r>
    </w:p>
    <w:p w:rsidR="00FF25EA" w:rsidRPr="009A618A" w:rsidRDefault="00FF25EA" w:rsidP="00513BD6">
      <w:pPr>
        <w:spacing w:line="240" w:lineRule="auto"/>
        <w:ind w:left="720"/>
        <w:contextualSpacing/>
        <w:jc w:val="both"/>
        <w:rPr>
          <w:rFonts w:ascii="Times New Roman" w:hAnsi="Times New Roman"/>
          <w:sz w:val="24"/>
          <w:szCs w:val="24"/>
        </w:rPr>
      </w:pPr>
      <w:r w:rsidRPr="009A618A">
        <w:rPr>
          <w:rFonts w:ascii="Times New Roman" w:hAnsi="Times New Roman"/>
          <w:sz w:val="24"/>
          <w:szCs w:val="24"/>
        </w:rPr>
        <w:t>Literature and/or specifications must be submitted upon request; if requested, literature and/or specifications m</w:t>
      </w:r>
      <w:r>
        <w:rPr>
          <w:rFonts w:ascii="Times New Roman" w:hAnsi="Times New Roman"/>
          <w:sz w:val="24"/>
          <w:szCs w:val="24"/>
        </w:rPr>
        <w:t>ust be submitted within five</w:t>
      </w:r>
      <w:r w:rsidRPr="009A618A">
        <w:rPr>
          <w:rFonts w:ascii="Times New Roman" w:hAnsi="Times New Roman"/>
          <w:sz w:val="24"/>
          <w:szCs w:val="24"/>
        </w:rPr>
        <w:t xml:space="preserve"> business days of written request.</w:t>
      </w:r>
    </w:p>
    <w:p w:rsidR="00FF25EA" w:rsidRPr="009A618A" w:rsidRDefault="00FF25EA" w:rsidP="00513BD6">
      <w:pPr>
        <w:spacing w:line="240" w:lineRule="auto"/>
        <w:contextualSpacing/>
        <w:jc w:val="both"/>
        <w:rPr>
          <w:rFonts w:ascii="Times New Roman" w:hAnsi="Times New Roman"/>
          <w:sz w:val="24"/>
          <w:szCs w:val="24"/>
        </w:rPr>
      </w:pPr>
    </w:p>
    <w:p w:rsidR="00FF25EA" w:rsidRPr="009A618A" w:rsidRDefault="00FF25EA" w:rsidP="00513BD6">
      <w:pPr>
        <w:spacing w:line="240" w:lineRule="auto"/>
        <w:ind w:left="720"/>
        <w:contextualSpacing/>
        <w:jc w:val="both"/>
        <w:rPr>
          <w:rFonts w:ascii="Times New Roman" w:hAnsi="Times New Roman"/>
          <w:sz w:val="24"/>
          <w:szCs w:val="24"/>
        </w:rPr>
      </w:pPr>
      <w:r w:rsidRPr="009A618A">
        <w:rPr>
          <w:rFonts w:ascii="Times New Roman" w:hAnsi="Times New Roman"/>
          <w:sz w:val="24"/>
          <w:szCs w:val="24"/>
        </w:rPr>
        <w:t>If bidding other than specified, sufficient information should be enclosed with the bid in order to determine quality, suitability, and compliance with the specifications.</w:t>
      </w:r>
    </w:p>
    <w:p w:rsidR="00FF25EA" w:rsidRPr="009A618A" w:rsidRDefault="00FF25EA" w:rsidP="00513BD6">
      <w:pPr>
        <w:spacing w:line="240" w:lineRule="auto"/>
        <w:contextualSpacing/>
        <w:jc w:val="both"/>
        <w:rPr>
          <w:rFonts w:ascii="Times New Roman" w:hAnsi="Times New Roman"/>
          <w:sz w:val="24"/>
          <w:szCs w:val="24"/>
        </w:rPr>
      </w:pPr>
    </w:p>
    <w:p w:rsidR="00FF25EA" w:rsidRPr="009A618A" w:rsidRDefault="00FF25EA" w:rsidP="00513BD6">
      <w:pPr>
        <w:spacing w:line="240" w:lineRule="auto"/>
        <w:ind w:firstLine="720"/>
        <w:contextualSpacing/>
        <w:jc w:val="both"/>
        <w:rPr>
          <w:rFonts w:ascii="Times New Roman" w:hAnsi="Times New Roman"/>
          <w:sz w:val="24"/>
          <w:szCs w:val="24"/>
        </w:rPr>
      </w:pPr>
      <w:r w:rsidRPr="009A618A">
        <w:rPr>
          <w:rFonts w:ascii="Times New Roman" w:hAnsi="Times New Roman"/>
          <w:sz w:val="24"/>
          <w:szCs w:val="24"/>
        </w:rPr>
        <w:t>Failure to comply with this request may eliminate your bid from consideration.</w:t>
      </w:r>
    </w:p>
    <w:p w:rsidR="00FF25EA" w:rsidRPr="00A068E0" w:rsidRDefault="00FF25EA" w:rsidP="00FF25EA">
      <w:pPr>
        <w:widowControl/>
        <w:spacing w:after="0" w:line="240" w:lineRule="auto"/>
        <w:jc w:val="both"/>
        <w:rPr>
          <w:rFonts w:ascii="Times New Roman" w:eastAsia="Times New Roman" w:hAnsi="Times New Roman" w:cs="Times New Roman"/>
          <w:sz w:val="24"/>
          <w:szCs w:val="24"/>
        </w:rPr>
      </w:pPr>
    </w:p>
    <w:p w:rsidR="00FF25EA" w:rsidRPr="00A068E0" w:rsidRDefault="00FF25EA" w:rsidP="00FF25EA">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25</w:t>
      </w:r>
      <w:r w:rsidRPr="00A068E0">
        <w:rPr>
          <w:rFonts w:ascii="Times New Roman" w:eastAsia="Times New Roman" w:hAnsi="Times New Roman" w:cs="Times New Roman"/>
          <w:b/>
          <w:bCs/>
          <w:sz w:val="24"/>
          <w:szCs w:val="24"/>
        </w:rPr>
        <w:t>.</w:t>
      </w:r>
      <w:r w:rsidRPr="00A068E0">
        <w:rPr>
          <w:rFonts w:ascii="Times New Roman" w:eastAsia="Times New Roman" w:hAnsi="Times New Roman" w:cs="Times New Roman"/>
          <w:b/>
          <w:bCs/>
          <w:sz w:val="24"/>
          <w:szCs w:val="24"/>
        </w:rPr>
        <w:tab/>
      </w:r>
      <w:r w:rsidRPr="00A068E0">
        <w:rPr>
          <w:rFonts w:ascii="Times New Roman" w:eastAsia="Times New Roman" w:hAnsi="Times New Roman" w:cs="Times New Roman"/>
          <w:b/>
          <w:sz w:val="24"/>
          <w:szCs w:val="24"/>
        </w:rPr>
        <w:t>Inspect and Test:</w:t>
      </w:r>
    </w:p>
    <w:p w:rsidR="00FF25EA" w:rsidRPr="00A068E0" w:rsidRDefault="00FF25EA" w:rsidP="00FF25EA">
      <w:pPr>
        <w:widowControl/>
        <w:spacing w:after="240" w:line="240" w:lineRule="auto"/>
        <w:ind w:left="720"/>
        <w:contextualSpacing/>
        <w:jc w:val="both"/>
        <w:rPr>
          <w:rFonts w:ascii="Times New Roman" w:eastAsia="Times New Roman" w:hAnsi="Times New Roman" w:cs="Times New Roman"/>
          <w:sz w:val="24"/>
          <w:szCs w:val="24"/>
        </w:rPr>
      </w:pPr>
      <w:r w:rsidRPr="00A068E0">
        <w:rPr>
          <w:rFonts w:ascii="Times New Roman" w:eastAsia="Times New Roman" w:hAnsi="Times New Roman" w:cs="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D5611B" w:rsidRPr="00DE7428" w:rsidRDefault="00D5611B" w:rsidP="00DE7428">
      <w:pPr>
        <w:widowControl/>
        <w:spacing w:after="0" w:line="240" w:lineRule="auto"/>
        <w:rPr>
          <w:rFonts w:ascii="Times New Roman" w:hAnsi="Times New Roman" w:cs="Times New Roman"/>
          <w:sz w:val="24"/>
          <w:szCs w:val="24"/>
        </w:rPr>
      </w:pPr>
    </w:p>
    <w:p w:rsidR="00FF25EA" w:rsidRDefault="00CA73D6" w:rsidP="00FF25EA">
      <w:pPr>
        <w:ind w:left="-144"/>
        <w:rPr>
          <w:rFonts w:ascii="Times New Roman" w:hAnsi="Times New Roman" w:cs="Times New Roman"/>
          <w:sz w:val="24"/>
          <w:szCs w:val="24"/>
        </w:rPr>
      </w:pPr>
      <w:r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Pr="00DE7428">
        <w:rPr>
          <w:rFonts w:ascii="Times New Roman" w:hAnsi="Times New Roman" w:cs="Times New Roman"/>
          <w:sz w:val="24"/>
          <w:szCs w:val="24"/>
        </w:rPr>
        <w:t>********************************************************************************</w:t>
      </w:r>
      <w:r w:rsidRPr="00DE7428">
        <w:rPr>
          <w:rFonts w:ascii="Times New Roman" w:hAnsi="Times New Roman" w:cs="Times New Roman"/>
          <w:sz w:val="24"/>
          <w:szCs w:val="24"/>
        </w:rPr>
        <w:tab/>
      </w:r>
      <w:r w:rsidR="001856F5" w:rsidRPr="00DE7428">
        <w:rPr>
          <w:rFonts w:ascii="Times New Roman" w:hAnsi="Times New Roman" w:cs="Times New Roman"/>
          <w:sz w:val="24"/>
          <w:szCs w:val="24"/>
        </w:rPr>
        <w:t xml:space="preserve">  </w:t>
      </w:r>
      <w:r w:rsidR="001856F5"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00FF25EA" w:rsidRPr="00422D80">
        <w:rPr>
          <w:rFonts w:ascii="Times New Roman" w:hAnsi="Times New Roman" w:cs="Times New Roman"/>
          <w:sz w:val="24"/>
          <w:szCs w:val="24"/>
        </w:rPr>
        <w:t>Any question</w:t>
      </w:r>
      <w:r w:rsidR="00FF25EA">
        <w:rPr>
          <w:rFonts w:ascii="Times New Roman" w:hAnsi="Times New Roman" w:cs="Times New Roman"/>
          <w:sz w:val="24"/>
          <w:szCs w:val="24"/>
        </w:rPr>
        <w:t>s, please contact Analyst at the Office of State P</w:t>
      </w:r>
      <w:r w:rsidR="00FF25EA" w:rsidRPr="00422D80">
        <w:rPr>
          <w:rFonts w:ascii="Times New Roman" w:hAnsi="Times New Roman" w:cs="Times New Roman"/>
          <w:sz w:val="24"/>
          <w:szCs w:val="24"/>
        </w:rPr>
        <w:t>rocurement immediately.</w:t>
      </w:r>
    </w:p>
    <w:p w:rsidR="00023A76" w:rsidRPr="00FF25EA" w:rsidRDefault="00FF25EA" w:rsidP="00FF25EA">
      <w:pPr>
        <w:ind w:left="-14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w:t>
      </w:r>
      <w:r w:rsidRPr="00422D80">
        <w:rPr>
          <w:rFonts w:ascii="Times New Roman" w:hAnsi="Times New Roman" w:cs="Times New Roman"/>
          <w:sz w:val="24"/>
          <w:szCs w:val="24"/>
        </w:rPr>
        <w:t xml:space="preserve">nalyst:  </w:t>
      </w:r>
      <w:r w:rsidR="00513BD6" w:rsidRPr="00513BD6">
        <w:rPr>
          <w:rFonts w:ascii="Times New Roman" w:hAnsi="Times New Roman" w:cs="Times New Roman"/>
          <w:sz w:val="24"/>
          <w:szCs w:val="24"/>
        </w:rPr>
        <w:t>Renee Bullock</w:t>
      </w:r>
      <w:r w:rsidR="00513BD6">
        <w:rPr>
          <w:rFonts w:ascii="Times New Roman" w:hAnsi="Times New Roman" w:cs="Times New Roman"/>
          <w:sz w:val="24"/>
          <w:szCs w:val="24"/>
        </w:rPr>
        <w:t>, phone: 225-342</w:t>
      </w:r>
      <w:r>
        <w:rPr>
          <w:rFonts w:ascii="Times New Roman" w:hAnsi="Times New Roman" w:cs="Times New Roman"/>
          <w:sz w:val="24"/>
          <w:szCs w:val="24"/>
        </w:rPr>
        <w:t>-</w:t>
      </w:r>
      <w:r w:rsidR="00513BD6">
        <w:rPr>
          <w:rFonts w:ascii="Times New Roman" w:hAnsi="Times New Roman" w:cs="Times New Roman"/>
          <w:sz w:val="24"/>
          <w:szCs w:val="24"/>
        </w:rPr>
        <w:t>8066</w:t>
      </w:r>
      <w:r>
        <w:rPr>
          <w:rFonts w:ascii="Times New Roman" w:hAnsi="Times New Roman" w:cs="Times New Roman"/>
          <w:sz w:val="24"/>
          <w:szCs w:val="24"/>
        </w:rPr>
        <w:t>, email:</w:t>
      </w:r>
      <w:r w:rsidR="00513BD6">
        <w:rPr>
          <w:rFonts w:ascii="Times New Roman" w:hAnsi="Times New Roman" w:cs="Times New Roman"/>
          <w:sz w:val="24"/>
          <w:szCs w:val="24"/>
        </w:rPr>
        <w:t xml:space="preserve"> </w:t>
      </w:r>
      <w:hyperlink r:id="rId11" w:history="1">
        <w:r w:rsidR="00513BD6" w:rsidRPr="00470951">
          <w:rPr>
            <w:rStyle w:val="Hyperlink"/>
            <w:rFonts w:ascii="Times New Roman" w:hAnsi="Times New Roman" w:cs="Times New Roman"/>
            <w:sz w:val="24"/>
            <w:szCs w:val="24"/>
          </w:rPr>
          <w:t>Renee.Bullock@la.gov</w:t>
        </w:r>
      </w:hyperlink>
      <w:r w:rsidR="00513BD6">
        <w:rPr>
          <w:rFonts w:ascii="Times New Roman" w:hAnsi="Times New Roman" w:cs="Times New Roman"/>
          <w:sz w:val="24"/>
          <w:szCs w:val="24"/>
        </w:rPr>
        <w:t xml:space="preserve"> </w:t>
      </w:r>
    </w:p>
    <w:sectPr w:rsidR="00023A76" w:rsidRPr="00FF25EA"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E4E" w:rsidRDefault="00FF1E4E">
      <w:pPr>
        <w:spacing w:after="0" w:line="240" w:lineRule="auto"/>
      </w:pPr>
      <w:r>
        <w:separator/>
      </w:r>
    </w:p>
  </w:endnote>
  <w:endnote w:type="continuationSeparator" w:id="0">
    <w:p w:rsidR="00FF1E4E" w:rsidRDefault="00FF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C74DF">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C74DF">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E4E" w:rsidRDefault="00FF1E4E">
      <w:pPr>
        <w:spacing w:after="0" w:line="240" w:lineRule="auto"/>
      </w:pPr>
      <w:r>
        <w:separator/>
      </w:r>
    </w:p>
  </w:footnote>
  <w:footnote w:type="continuationSeparator" w:id="0">
    <w:p w:rsidR="00FF1E4E" w:rsidRDefault="00FF1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F25EA">
      <w:rPr>
        <w:rFonts w:ascii="Times New Roman" w:hAnsi="Times New Roman" w:cs="Times New Roman"/>
        <w:sz w:val="24"/>
        <w:szCs w:val="24"/>
      </w:rPr>
      <w:t xml:space="preserve"> </w:t>
    </w:r>
    <w:r w:rsidR="000C74DF">
      <w:rPr>
        <w:rFonts w:ascii="Times New Roman" w:hAnsi="Times New Roman" w:cs="Times New Roman"/>
        <w:sz w:val="24"/>
        <w:szCs w:val="24"/>
      </w:rPr>
      <w:t>3000024388</w:t>
    </w:r>
    <w:r w:rsidRPr="001856F5">
      <w:rPr>
        <w:rFonts w:ascii="Times New Roman" w:hAnsi="Times New Roman" w:cs="Times New Roman"/>
        <w:sz w:val="24"/>
        <w:szCs w:val="24"/>
      </w:rPr>
      <w:tab/>
    </w:r>
    <w:r w:rsidR="00513BD6">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BF5B2B">
      <w:rPr>
        <w:rFonts w:ascii="Times New Roman" w:hAnsi="Times New Roman" w:cs="Times New Roman"/>
        <w:sz w:val="24"/>
        <w:szCs w:val="24"/>
      </w:rPr>
      <w:t xml:space="preserve"> </w:t>
    </w:r>
    <w:r w:rsidR="000C74DF">
      <w:rPr>
        <w:rFonts w:ascii="Times New Roman" w:hAnsi="Times New Roman" w:cs="Times New Roman"/>
        <w:sz w:val="24"/>
        <w:szCs w:val="24"/>
      </w:rPr>
      <w:t>April</w:t>
    </w:r>
    <w:r w:rsidR="00126A53">
      <w:rPr>
        <w:rFonts w:ascii="Times New Roman" w:hAnsi="Times New Roman" w:cs="Times New Roman"/>
        <w:sz w:val="24"/>
        <w:szCs w:val="24"/>
      </w:rPr>
      <w:t xml:space="preserve"> 2025</w:t>
    </w:r>
    <w:r w:rsidR="00BF5B2B">
      <w:rPr>
        <w:rFonts w:ascii="Times New Roman" w:hAnsi="Times New Roman" w:cs="Times New Roman"/>
        <w:sz w:val="24"/>
        <w:szCs w:val="24"/>
      </w:rPr>
      <w:t xml:space="preserve"> Meat &amp; Cheese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81D2B"/>
    <w:multiLevelType w:val="hybridMultilevel"/>
    <w:tmpl w:val="41280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54EA5"/>
    <w:multiLevelType w:val="hybridMultilevel"/>
    <w:tmpl w:val="8B62A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93A46"/>
    <w:multiLevelType w:val="hybridMultilevel"/>
    <w:tmpl w:val="EB7A2718"/>
    <w:lvl w:ilvl="0" w:tplc="B962705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4"/>
  </w:num>
  <w:num w:numId="8">
    <w:abstractNumId w:val="23"/>
  </w:num>
  <w:num w:numId="9">
    <w:abstractNumId w:val="24"/>
  </w:num>
  <w:num w:numId="10">
    <w:abstractNumId w:val="9"/>
  </w:num>
  <w:num w:numId="11">
    <w:abstractNumId w:val="18"/>
  </w:num>
  <w:num w:numId="12">
    <w:abstractNumId w:val="38"/>
  </w:num>
  <w:num w:numId="13">
    <w:abstractNumId w:val="28"/>
  </w:num>
  <w:num w:numId="14">
    <w:abstractNumId w:val="33"/>
  </w:num>
  <w:num w:numId="15">
    <w:abstractNumId w:val="5"/>
  </w:num>
  <w:num w:numId="16">
    <w:abstractNumId w:val="16"/>
  </w:num>
  <w:num w:numId="17">
    <w:abstractNumId w:val="1"/>
  </w:num>
  <w:num w:numId="18">
    <w:abstractNumId w:val="29"/>
  </w:num>
  <w:num w:numId="19">
    <w:abstractNumId w:val="30"/>
  </w:num>
  <w:num w:numId="20">
    <w:abstractNumId w:val="6"/>
  </w:num>
  <w:num w:numId="21">
    <w:abstractNumId w:val="26"/>
  </w:num>
  <w:num w:numId="22">
    <w:abstractNumId w:val="17"/>
  </w:num>
  <w:num w:numId="23">
    <w:abstractNumId w:val="20"/>
  </w:num>
  <w:num w:numId="24">
    <w:abstractNumId w:val="8"/>
  </w:num>
  <w:num w:numId="25">
    <w:abstractNumId w:val="12"/>
  </w:num>
  <w:num w:numId="26">
    <w:abstractNumId w:val="0"/>
  </w:num>
  <w:num w:numId="27">
    <w:abstractNumId w:val="36"/>
  </w:num>
  <w:num w:numId="28">
    <w:abstractNumId w:val="34"/>
  </w:num>
  <w:num w:numId="29">
    <w:abstractNumId w:val="13"/>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0"/>
  </w:num>
  <w:num w:numId="38">
    <w:abstractNumId w:val="11"/>
  </w:num>
  <w:num w:numId="39">
    <w:abstractNumId w:val="25"/>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4E"/>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C74DF"/>
    <w:rsid w:val="000F60A6"/>
    <w:rsid w:val="000F61F3"/>
    <w:rsid w:val="00124304"/>
    <w:rsid w:val="00126A53"/>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5589"/>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BD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162A1"/>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F5B2B"/>
    <w:rsid w:val="00C06802"/>
    <w:rsid w:val="00C10B40"/>
    <w:rsid w:val="00C116B5"/>
    <w:rsid w:val="00C20781"/>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17DF"/>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2B7A"/>
    <w:rsid w:val="00D941FF"/>
    <w:rsid w:val="00DB219D"/>
    <w:rsid w:val="00DB7F59"/>
    <w:rsid w:val="00DC73FA"/>
    <w:rsid w:val="00DE0E4A"/>
    <w:rsid w:val="00DE7428"/>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1E4E"/>
    <w:rsid w:val="00FF25EA"/>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35734F6"/>
  <w15:chartTrackingRefBased/>
  <w15:docId w15:val="{A916BF50-F21D-4BA7-9280-547A5023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Meat%20&amp;%20Chees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DBDD9-214A-4B97-A416-0C159EC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Meat &amp; Cheese Master Attachment A - Special Terms and Conditions</Template>
  <TotalTime>46</TotalTime>
  <Pages>8</Pages>
  <Words>3012</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Renee Bullock</cp:lastModifiedBy>
  <cp:revision>9</cp:revision>
  <cp:lastPrinted>2025-01-06T15:16:00Z</cp:lastPrinted>
  <dcterms:created xsi:type="dcterms:W3CDTF">2024-01-24T14:29:00Z</dcterms:created>
  <dcterms:modified xsi:type="dcterms:W3CDTF">2025-02-27T16:56:00Z</dcterms:modified>
</cp:coreProperties>
</file>