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53695A">
        <w:rPr>
          <w:rFonts w:ascii="Times New Roman" w:hAnsi="Times New Roman" w:cs="Times New Roman"/>
          <w:sz w:val="24"/>
        </w:rPr>
        <w:t>24365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3A5A9F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3A5A9F" w:rsidRPr="003A5A9F">
        <w:rPr>
          <w:rFonts w:ascii="Times New Roman" w:hAnsi="Times New Roman" w:cs="Times New Roman"/>
          <w:b/>
          <w:i/>
          <w:sz w:val="24"/>
          <w:szCs w:val="24"/>
        </w:rPr>
        <w:t xml:space="preserve">Monica Pierson-McDaniels at 225-354-3530 or </w:t>
      </w:r>
      <w:hyperlink r:id="rId4" w:history="1">
        <w:r w:rsidR="003A5A9F" w:rsidRPr="003A5A9F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Monica.McDaniels2@LA.GOV</w:t>
        </w:r>
      </w:hyperlink>
      <w:r w:rsidR="003A5A9F">
        <w:rPr>
          <w:color w:val="1F497D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>Louisiana Department of Health</w:t>
      </w:r>
      <w:bookmarkStart w:id="0" w:name="_GoBack"/>
      <w:bookmarkEnd w:id="0"/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>Office of Public Health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 xml:space="preserve">Bureau of Community Preparedness (BCP) Warehouse 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 xml:space="preserve">2808 Court Street 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>Port Allen, LA 70767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A5A9F"/>
    <w:rsid w:val="00436FEB"/>
    <w:rsid w:val="004D0080"/>
    <w:rsid w:val="004D0543"/>
    <w:rsid w:val="004D654E"/>
    <w:rsid w:val="0053695A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82A7D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2E6D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3A5A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McDaniels2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2025-02-24T14:19:00Z</dcterms:created>
  <dcterms:modified xsi:type="dcterms:W3CDTF">2025-02-24T14:19:00Z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