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EC0AE8">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4D1D00">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EC0AE8">
      <w:pPr>
        <w:pStyle w:val="Default"/>
        <w:ind w:left="90"/>
        <w:jc w:val="both"/>
        <w:rPr>
          <w:smallCaps/>
        </w:rPr>
      </w:pP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EC0AE8">
      <w:pPr>
        <w:spacing w:before="16" w:after="0" w:line="240" w:lineRule="auto"/>
        <w:jc w:val="both"/>
        <w:rPr>
          <w:rFonts w:ascii="Times New Roman" w:hAnsi="Times New Roman" w:cs="Times New Roman"/>
          <w:smallCaps/>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EC0AE8">
      <w:pPr>
        <w:spacing w:before="16" w:after="0" w:line="240" w:lineRule="auto"/>
        <w:jc w:val="both"/>
        <w:rPr>
          <w:rFonts w:ascii="Times New Roman" w:hAnsi="Times New Roman" w:cs="Times New Roman"/>
          <w:b/>
          <w:sz w:val="24"/>
          <w:szCs w:val="24"/>
          <w:u w:val="single"/>
        </w:rPr>
      </w:pPr>
    </w:p>
    <w:p w:rsidR="0032706E" w:rsidRPr="00117192" w:rsidRDefault="0032706E" w:rsidP="00EC0AE8">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EC0AE8">
      <w:pPr>
        <w:pStyle w:val="Default"/>
        <w:ind w:left="90"/>
        <w:jc w:val="both"/>
      </w:pPr>
      <w:r w:rsidRPr="00117192">
        <w:tab/>
      </w:r>
    </w:p>
    <w:p w:rsidR="0032706E" w:rsidRPr="00117192" w:rsidRDefault="0032706E" w:rsidP="00EC0AE8">
      <w:pPr>
        <w:pStyle w:val="Default"/>
        <w:ind w:left="90"/>
        <w:jc w:val="both"/>
      </w:pPr>
      <w:r w:rsidRPr="00117192">
        <w:tab/>
        <w:t xml:space="preserve">Office of State Procurement </w:t>
      </w:r>
    </w:p>
    <w:p w:rsidR="0032706E" w:rsidRPr="00117192" w:rsidRDefault="0032706E" w:rsidP="00EC0AE8">
      <w:pPr>
        <w:pStyle w:val="Default"/>
        <w:ind w:left="90"/>
        <w:jc w:val="both"/>
      </w:pPr>
      <w:r w:rsidRPr="00117192">
        <w:tab/>
        <w:t xml:space="preserve">Claiborne Building, Suite 2-160 </w:t>
      </w:r>
    </w:p>
    <w:p w:rsidR="0032706E" w:rsidRPr="00117192" w:rsidRDefault="0032706E" w:rsidP="00EC0AE8">
      <w:pPr>
        <w:pStyle w:val="Default"/>
        <w:ind w:left="90"/>
        <w:jc w:val="both"/>
      </w:pPr>
      <w:r w:rsidRPr="00117192">
        <w:tab/>
        <w:t xml:space="preserve">1201 North Third Street </w:t>
      </w:r>
    </w:p>
    <w:p w:rsidR="0032706E" w:rsidRPr="00117192" w:rsidRDefault="0032706E" w:rsidP="00EC0AE8">
      <w:pPr>
        <w:pStyle w:val="Default"/>
        <w:ind w:left="90"/>
        <w:jc w:val="both"/>
      </w:pPr>
      <w:r w:rsidRPr="00117192">
        <w:tab/>
        <w:t>Baton Rouge, LA 70802</w:t>
      </w:r>
    </w:p>
    <w:p w:rsidR="0032706E" w:rsidRPr="00117192" w:rsidRDefault="0032706E" w:rsidP="00EC0AE8">
      <w:pPr>
        <w:pStyle w:val="Default"/>
        <w:ind w:left="90"/>
        <w:jc w:val="both"/>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EC0AE8">
      <w:pPr>
        <w:spacing w:before="16" w:after="0" w:line="240" w:lineRule="auto"/>
        <w:jc w:val="both"/>
        <w:rPr>
          <w:rFonts w:ascii="Times New Roman" w:hAnsi="Times New Roman" w:cs="Times New Roman"/>
          <w:sz w:val="24"/>
          <w:szCs w:val="24"/>
        </w:rPr>
      </w:pPr>
    </w:p>
    <w:p w:rsidR="00EF4802" w:rsidRPr="00117192" w:rsidRDefault="0032706E" w:rsidP="00EC0AE8">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EC0AE8">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EC0AE8">
      <w:pPr>
        <w:pStyle w:val="ListParagraph"/>
        <w:spacing w:line="240" w:lineRule="auto"/>
        <w:ind w:left="540"/>
        <w:jc w:val="both"/>
        <w:rPr>
          <w:rFonts w:ascii="Times New Roman" w:hAnsi="Times New Roman" w:cs="Times New Roman"/>
          <w:b/>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777C28" w:rsidRDefault="00777C28" w:rsidP="00B6461E">
      <w:pPr>
        <w:contextualSpacing/>
        <w:rPr>
          <w:rFonts w:ascii="Times New Roman" w:hAnsi="Times New Roman"/>
          <w:sz w:val="24"/>
          <w:szCs w:val="24"/>
        </w:rPr>
      </w:pPr>
    </w:p>
    <w:p w:rsidR="00777C28" w:rsidRPr="00777C28" w:rsidRDefault="00777C28" w:rsidP="00777C28">
      <w:pPr>
        <w:spacing w:after="0"/>
        <w:rPr>
          <w:rFonts w:ascii="Times New Roman" w:hAnsi="Times New Roman"/>
          <w:b/>
          <w:bCs/>
          <w:sz w:val="24"/>
          <w:szCs w:val="24"/>
        </w:rPr>
      </w:pPr>
      <w:r w:rsidRPr="00777C28">
        <w:rPr>
          <w:rFonts w:ascii="Times New Roman" w:hAnsi="Times New Roman"/>
          <w:b/>
          <w:bCs/>
          <w:sz w:val="24"/>
          <w:szCs w:val="24"/>
        </w:rPr>
        <w:t>1</w:t>
      </w:r>
      <w:r w:rsidR="00B6461E">
        <w:rPr>
          <w:rFonts w:ascii="Times New Roman" w:hAnsi="Times New Roman"/>
          <w:b/>
          <w:bCs/>
          <w:sz w:val="24"/>
          <w:szCs w:val="24"/>
        </w:rPr>
        <w:t>5</w:t>
      </w:r>
      <w:r w:rsidRPr="00777C28">
        <w:rPr>
          <w:rFonts w:ascii="Times New Roman" w:hAnsi="Times New Roman"/>
          <w:b/>
          <w:bCs/>
          <w:sz w:val="24"/>
          <w:szCs w:val="24"/>
        </w:rPr>
        <w:t>.</w:t>
      </w:r>
      <w:r w:rsidRPr="00777C28">
        <w:rPr>
          <w:rFonts w:ascii="Times New Roman" w:hAnsi="Times New Roman"/>
          <w:b/>
          <w:bCs/>
          <w:sz w:val="24"/>
          <w:szCs w:val="24"/>
        </w:rPr>
        <w:tab/>
        <w:t>PREA: Prison Rape Elimination Act: </w:t>
      </w:r>
    </w:p>
    <w:p w:rsidR="00777C28" w:rsidRPr="00777C28" w:rsidRDefault="00777C28" w:rsidP="00777C28">
      <w:pPr>
        <w:spacing w:after="0"/>
        <w:ind w:left="720"/>
        <w:rPr>
          <w:rFonts w:ascii="Times New Roman" w:hAnsi="Times New Roman"/>
          <w:sz w:val="24"/>
          <w:szCs w:val="24"/>
        </w:rPr>
      </w:pPr>
      <w:r w:rsidRPr="00777C28">
        <w:rPr>
          <w:rFonts w:ascii="Times New Roman" w:hAnsi="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p>
    <w:p w:rsidR="00777C28" w:rsidRPr="00777C28" w:rsidRDefault="00777C28" w:rsidP="00777C28">
      <w:pPr>
        <w:spacing w:after="0"/>
        <w:ind w:left="-90"/>
        <w:rPr>
          <w:rFonts w:ascii="Times New Roman" w:hAnsi="Times New Roman"/>
          <w:sz w:val="24"/>
          <w:szCs w:val="24"/>
        </w:rPr>
      </w:pPr>
    </w:p>
    <w:p w:rsidR="00777C28" w:rsidRPr="00777C28" w:rsidRDefault="00777C28" w:rsidP="00777C28">
      <w:pPr>
        <w:spacing w:after="0"/>
        <w:rPr>
          <w:rFonts w:ascii="Times New Roman" w:hAnsi="Times New Roman"/>
          <w:sz w:val="24"/>
          <w:szCs w:val="24"/>
        </w:rPr>
      </w:pPr>
      <w:r w:rsidRPr="00777C28">
        <w:rPr>
          <w:rFonts w:ascii="Times New Roman" w:hAnsi="Times New Roman"/>
          <w:b/>
          <w:bCs/>
          <w:sz w:val="24"/>
          <w:szCs w:val="24"/>
        </w:rPr>
        <w:t>1</w:t>
      </w:r>
      <w:r w:rsidR="00B6461E">
        <w:rPr>
          <w:rFonts w:ascii="Times New Roman" w:hAnsi="Times New Roman"/>
          <w:b/>
          <w:bCs/>
          <w:sz w:val="24"/>
          <w:szCs w:val="24"/>
        </w:rPr>
        <w:t>6</w:t>
      </w:r>
      <w:r w:rsidRPr="00777C28">
        <w:rPr>
          <w:rFonts w:ascii="Times New Roman" w:hAnsi="Times New Roman"/>
          <w:b/>
          <w:bCs/>
          <w:sz w:val="24"/>
          <w:szCs w:val="24"/>
        </w:rPr>
        <w:t>.</w:t>
      </w:r>
      <w:r w:rsidRPr="00777C28">
        <w:rPr>
          <w:rFonts w:ascii="Times New Roman" w:hAnsi="Times New Roman"/>
          <w:b/>
          <w:bCs/>
          <w:sz w:val="24"/>
          <w:szCs w:val="24"/>
        </w:rPr>
        <w:tab/>
        <w:t>Contractors Entering Prison Grounds:</w:t>
      </w:r>
      <w:r w:rsidRPr="00777C28">
        <w:rPr>
          <w:rFonts w:ascii="Times New Roman" w:hAnsi="Times New Roman"/>
          <w:sz w:val="24"/>
          <w:szCs w:val="24"/>
        </w:rPr>
        <w:t xml:space="preserve"> </w:t>
      </w:r>
    </w:p>
    <w:p w:rsidR="00777C28" w:rsidRPr="00777C28" w:rsidRDefault="00777C28" w:rsidP="00777C28">
      <w:pPr>
        <w:spacing w:after="0"/>
        <w:ind w:left="720" w:right="490"/>
        <w:rPr>
          <w:rFonts w:ascii="Times New Roman" w:hAnsi="Times New Roman"/>
          <w:sz w:val="24"/>
          <w:szCs w:val="24"/>
        </w:rPr>
      </w:pPr>
      <w:r w:rsidRPr="00777C28">
        <w:rPr>
          <w:rFonts w:ascii="Times New Roman" w:hAnsi="Times New Roman"/>
          <w:sz w:val="24"/>
          <w:szCs w:val="24"/>
        </w:rPr>
        <w:t xml:space="preserve">Only Contractors’ foremen entering the perimeter fences are allowed to bring in cellular telephones.  Prior written approval from the warden is required. Camera phones and chargers are </w:t>
      </w:r>
      <w:r w:rsidRPr="00777C28">
        <w:rPr>
          <w:rFonts w:ascii="Times New Roman" w:hAnsi="Times New Roman"/>
          <w:sz w:val="24"/>
          <w:szCs w:val="24"/>
        </w:rPr>
        <w:lastRenderedPageBreak/>
        <w:t>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w:t>
      </w:r>
      <w:r w:rsidR="00981546">
        <w:rPr>
          <w:rFonts w:ascii="Times New Roman" w:hAnsi="Times New Roman"/>
          <w:sz w:val="24"/>
          <w:szCs w:val="24"/>
        </w:rPr>
        <w:t xml:space="preserve"> Dixon Correctional Institute</w:t>
      </w:r>
      <w:r w:rsidRPr="00777C28">
        <w:rPr>
          <w:rFonts w:ascii="Times New Roman" w:hAnsi="Times New Roman"/>
          <w:b/>
          <w:sz w:val="24"/>
          <w:szCs w:val="24"/>
        </w:rPr>
        <w:t>.</w:t>
      </w:r>
    </w:p>
    <w:p w:rsidR="00777C28" w:rsidRPr="00777C28" w:rsidRDefault="00777C28" w:rsidP="00777C28">
      <w:pPr>
        <w:tabs>
          <w:tab w:val="center" w:pos="3240"/>
          <w:tab w:val="left" w:pos="3600"/>
          <w:tab w:val="left" w:pos="4320"/>
          <w:tab w:val="left" w:pos="5040"/>
          <w:tab w:val="left" w:pos="5760"/>
          <w:tab w:val="left" w:pos="6480"/>
          <w:tab w:val="left" w:pos="7200"/>
          <w:tab w:val="left" w:pos="7920"/>
        </w:tabs>
        <w:spacing w:after="0"/>
        <w:rPr>
          <w:rFonts w:ascii="Times New Roman" w:hAnsi="Times New Roman"/>
          <w:b/>
          <w:sz w:val="24"/>
          <w:szCs w:val="24"/>
        </w:rPr>
      </w:pPr>
    </w:p>
    <w:p w:rsidR="00777C28" w:rsidRPr="00777C28" w:rsidRDefault="00777C28" w:rsidP="00777C28">
      <w:pPr>
        <w:tabs>
          <w:tab w:val="center" w:pos="3240"/>
          <w:tab w:val="left" w:pos="3600"/>
          <w:tab w:val="left" w:pos="4320"/>
          <w:tab w:val="left" w:pos="5040"/>
          <w:tab w:val="left" w:pos="5760"/>
          <w:tab w:val="left" w:pos="6480"/>
          <w:tab w:val="left" w:pos="7200"/>
          <w:tab w:val="left" w:pos="7920"/>
        </w:tabs>
        <w:spacing w:after="0"/>
        <w:ind w:left="720" w:hanging="720"/>
        <w:rPr>
          <w:rFonts w:ascii="Times New Roman" w:hAnsi="Times New Roman"/>
          <w:sz w:val="24"/>
          <w:szCs w:val="24"/>
        </w:rPr>
      </w:pPr>
      <w:r w:rsidRPr="00777C28">
        <w:rPr>
          <w:rFonts w:ascii="Times New Roman" w:hAnsi="Times New Roman"/>
          <w:b/>
          <w:sz w:val="24"/>
          <w:szCs w:val="24"/>
        </w:rPr>
        <w:t>1</w:t>
      </w:r>
      <w:r w:rsidR="00B6461E">
        <w:rPr>
          <w:rFonts w:ascii="Times New Roman" w:hAnsi="Times New Roman"/>
          <w:b/>
          <w:sz w:val="24"/>
          <w:szCs w:val="24"/>
        </w:rPr>
        <w:t>7</w:t>
      </w:r>
      <w:r w:rsidRPr="00777C28">
        <w:rPr>
          <w:rFonts w:ascii="Times New Roman" w:hAnsi="Times New Roman"/>
          <w:b/>
          <w:sz w:val="24"/>
          <w:szCs w:val="24"/>
        </w:rPr>
        <w:t>.</w:t>
      </w:r>
      <w:r w:rsidRPr="00777C28">
        <w:rPr>
          <w:rFonts w:ascii="Times New Roman" w:hAnsi="Times New Roman"/>
          <w:b/>
          <w:sz w:val="24"/>
          <w:szCs w:val="24"/>
        </w:rPr>
        <w:tab/>
        <w:t>DOC Vendor Security Clearance Process:</w:t>
      </w:r>
      <w:r w:rsidRPr="00777C28">
        <w:rPr>
          <w:rFonts w:ascii="Times New Roman" w:hAnsi="Times New Roman"/>
          <w:sz w:val="24"/>
          <w:szCs w:val="24"/>
        </w:rPr>
        <w:t xml:space="preserve">  </w:t>
      </w:r>
    </w:p>
    <w:p w:rsidR="00777C28" w:rsidRDefault="00777C28" w:rsidP="00777C28">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sz w:val="24"/>
          <w:szCs w:val="24"/>
        </w:rPr>
      </w:pPr>
      <w:r w:rsidRPr="00777C28">
        <w:rPr>
          <w:rFonts w:ascii="Times New Roman" w:hAnsi="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proofErr w:type="gramStart"/>
      <w:r w:rsidRPr="00777C28">
        <w:rPr>
          <w:rFonts w:ascii="Times New Roman" w:hAnsi="Times New Roman"/>
          <w:sz w:val="24"/>
          <w:szCs w:val="24"/>
        </w:rPr>
        <w:t>social</w:t>
      </w:r>
      <w:proofErr w:type="gramEnd"/>
      <w:r w:rsidRPr="00777C28">
        <w:rPr>
          <w:rFonts w:ascii="Times New Roman" w:hAnsi="Times New Roman"/>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required to provide a written inventory of tools, vehicles and/or trailers prior to entering the institution grounds.</w:t>
      </w:r>
    </w:p>
    <w:p w:rsidR="00B6461E" w:rsidRPr="00B6461E" w:rsidRDefault="00B6461E" w:rsidP="00B6461E">
      <w:pPr>
        <w:tabs>
          <w:tab w:val="left" w:pos="180"/>
        </w:tabs>
        <w:contextualSpacing/>
        <w:rPr>
          <w:rFonts w:ascii="Times New Roman" w:hAnsi="Times New Roman"/>
          <w:b/>
          <w:bCs/>
          <w:sz w:val="24"/>
          <w:szCs w:val="24"/>
        </w:rPr>
      </w:pPr>
    </w:p>
    <w:p w:rsidR="00B6461E" w:rsidRPr="00B6461E" w:rsidRDefault="00B6461E" w:rsidP="00B6461E">
      <w:pPr>
        <w:tabs>
          <w:tab w:val="left" w:pos="180"/>
        </w:tabs>
        <w:contextualSpacing/>
        <w:rPr>
          <w:rFonts w:ascii="Times New Roman" w:hAnsi="Times New Roman"/>
          <w:b/>
          <w:sz w:val="24"/>
          <w:szCs w:val="24"/>
        </w:rPr>
      </w:pPr>
      <w:r w:rsidRPr="00B6461E">
        <w:rPr>
          <w:rFonts w:ascii="Times New Roman" w:hAnsi="Times New Roman"/>
          <w:b/>
          <w:bCs/>
          <w:sz w:val="24"/>
          <w:szCs w:val="24"/>
        </w:rPr>
        <w:t>1</w:t>
      </w:r>
      <w:r>
        <w:rPr>
          <w:rFonts w:ascii="Times New Roman" w:hAnsi="Times New Roman"/>
          <w:b/>
          <w:bCs/>
          <w:sz w:val="24"/>
          <w:szCs w:val="24"/>
        </w:rPr>
        <w:t>8</w:t>
      </w:r>
      <w:r w:rsidRPr="00B6461E">
        <w:rPr>
          <w:rFonts w:ascii="Times New Roman" w:hAnsi="Times New Roman"/>
          <w:b/>
          <w:bCs/>
          <w:sz w:val="24"/>
          <w:szCs w:val="24"/>
        </w:rPr>
        <w:t>.</w:t>
      </w:r>
      <w:r w:rsidRPr="00B6461E">
        <w:rPr>
          <w:rFonts w:ascii="Times New Roman" w:hAnsi="Times New Roman"/>
          <w:b/>
          <w:bCs/>
          <w:sz w:val="24"/>
          <w:szCs w:val="24"/>
        </w:rPr>
        <w:t xml:space="preserve"> </w:t>
      </w:r>
      <w:r w:rsidRPr="00B6461E">
        <w:rPr>
          <w:rFonts w:ascii="Times New Roman" w:hAnsi="Times New Roman"/>
          <w:b/>
          <w:bCs/>
          <w:sz w:val="24"/>
          <w:szCs w:val="24"/>
        </w:rPr>
        <w:tab/>
      </w:r>
      <w:r w:rsidRPr="00B6461E">
        <w:rPr>
          <w:rFonts w:ascii="Times New Roman" w:hAnsi="Times New Roman"/>
          <w:b/>
          <w:sz w:val="24"/>
          <w:szCs w:val="24"/>
        </w:rPr>
        <w:t>Delivery of the Essence:</w:t>
      </w:r>
    </w:p>
    <w:p w:rsidR="00B6461E" w:rsidRPr="00B6461E" w:rsidRDefault="00B6461E" w:rsidP="00B6461E">
      <w:pPr>
        <w:tabs>
          <w:tab w:val="left" w:pos="180"/>
        </w:tabs>
        <w:ind w:left="720"/>
        <w:contextualSpacing/>
        <w:rPr>
          <w:rFonts w:ascii="Times New Roman" w:hAnsi="Times New Roman"/>
          <w:sz w:val="24"/>
          <w:szCs w:val="24"/>
        </w:rPr>
      </w:pPr>
      <w:r w:rsidRPr="00B6461E">
        <w:rPr>
          <w:rFonts w:ascii="Times New Roman" w:hAnsi="Times New Roman"/>
          <w:sz w:val="24"/>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within </w:t>
      </w:r>
      <w:r>
        <w:rPr>
          <w:rFonts w:ascii="Times New Roman" w:hAnsi="Times New Roman"/>
          <w:sz w:val="24"/>
          <w:szCs w:val="24"/>
        </w:rPr>
        <w:t xml:space="preserve">7 </w:t>
      </w:r>
      <w:r w:rsidRPr="00B6461E">
        <w:rPr>
          <w:rFonts w:ascii="Times New Roman" w:hAnsi="Times New Roman"/>
          <w:sz w:val="24"/>
          <w:szCs w:val="24"/>
        </w:rPr>
        <w:t>days from the date of award.</w:t>
      </w:r>
    </w:p>
    <w:p w:rsidR="00B6461E" w:rsidRPr="00B6461E" w:rsidRDefault="00B6461E" w:rsidP="00B6461E">
      <w:pPr>
        <w:tabs>
          <w:tab w:val="left" w:pos="180"/>
        </w:tabs>
        <w:contextualSpacing/>
        <w:rPr>
          <w:rFonts w:ascii="Times New Roman" w:hAnsi="Times New Roman"/>
          <w:sz w:val="24"/>
          <w:szCs w:val="24"/>
        </w:rPr>
      </w:pPr>
    </w:p>
    <w:p w:rsidR="00B6461E" w:rsidRPr="00B6461E" w:rsidRDefault="00B6461E" w:rsidP="00B6461E">
      <w:pPr>
        <w:tabs>
          <w:tab w:val="left" w:pos="180"/>
        </w:tabs>
        <w:contextualSpacing/>
        <w:rPr>
          <w:rFonts w:ascii="Times New Roman" w:hAnsi="Times New Roman"/>
          <w:sz w:val="24"/>
          <w:szCs w:val="24"/>
        </w:rPr>
      </w:pPr>
      <w:r w:rsidRPr="00B6461E">
        <w:rPr>
          <w:rFonts w:ascii="Times New Roman" w:hAnsi="Times New Roman"/>
          <w:sz w:val="24"/>
          <w:szCs w:val="24"/>
        </w:rPr>
        <w:tab/>
      </w:r>
      <w:r w:rsidRPr="00B6461E">
        <w:rPr>
          <w:rFonts w:ascii="Times New Roman" w:hAnsi="Times New Roman"/>
          <w:sz w:val="24"/>
          <w:szCs w:val="24"/>
        </w:rPr>
        <w:tab/>
        <w:t>Specify delivery days from the date of award: ____________________________.</w:t>
      </w:r>
    </w:p>
    <w:p w:rsidR="00777C28" w:rsidRPr="00777C28" w:rsidRDefault="00777C28" w:rsidP="00B6461E">
      <w:pPr>
        <w:tabs>
          <w:tab w:val="center" w:pos="3240"/>
          <w:tab w:val="left" w:pos="3600"/>
          <w:tab w:val="left" w:pos="4320"/>
          <w:tab w:val="left" w:pos="5040"/>
          <w:tab w:val="left" w:pos="5760"/>
          <w:tab w:val="left" w:pos="6480"/>
          <w:tab w:val="left" w:pos="7200"/>
          <w:tab w:val="left" w:pos="7920"/>
        </w:tabs>
        <w:spacing w:after="0"/>
        <w:rPr>
          <w:rFonts w:ascii="Times New Roman" w:hAnsi="Times New Roman"/>
          <w:sz w:val="24"/>
          <w:szCs w:val="24"/>
        </w:rPr>
      </w:pPr>
    </w:p>
    <w:p w:rsidR="0035113D" w:rsidRPr="00A922EC" w:rsidRDefault="00777C28"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B6461E">
        <w:rPr>
          <w:rFonts w:ascii="Times New Roman" w:eastAsia="Times New Roman" w:hAnsi="Times New Roman" w:cs="Times New Roman"/>
          <w:b/>
          <w:sz w:val="24"/>
          <w:szCs w:val="24"/>
        </w:rPr>
        <w:t>9</w:t>
      </w:r>
      <w:r w:rsidR="00A922EC" w:rsidRPr="00A922EC">
        <w:rPr>
          <w:rFonts w:ascii="Times New Roman" w:eastAsia="Times New Roman" w:hAnsi="Times New Roman" w:cs="Times New Roman"/>
          <w:b/>
          <w:sz w:val="24"/>
          <w:szCs w:val="24"/>
        </w:rPr>
        <w:t>.</w:t>
      </w:r>
      <w:r w:rsidR="00A922EC">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023A76" w:rsidRDefault="0035113D" w:rsidP="00C07C4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w:t>
      </w:r>
      <w:r w:rsidR="00B6461E">
        <w:rPr>
          <w:rFonts w:ascii="Times New Roman" w:eastAsia="Times New Roman" w:hAnsi="Times New Roman" w:cs="Times New Roman"/>
          <w:sz w:val="24"/>
          <w:szCs w:val="24"/>
        </w:rPr>
        <w:t>all-or-none</w:t>
      </w:r>
      <w:r w:rsidRPr="0035113D">
        <w:rPr>
          <w:rFonts w:ascii="Times New Roman" w:eastAsia="Times New Roman" w:hAnsi="Times New Roman" w:cs="Times New Roman"/>
          <w:sz w:val="24"/>
          <w:szCs w:val="24"/>
        </w:rPr>
        <w:t xml:space="preserve"> basis to the</w:t>
      </w:r>
      <w:r w:rsidR="00B6461E">
        <w:rPr>
          <w:rFonts w:ascii="Times New Roman" w:eastAsia="Times New Roman" w:hAnsi="Times New Roman" w:cs="Times New Roman"/>
          <w:sz w:val="24"/>
          <w:szCs w:val="24"/>
        </w:rPr>
        <w:t xml:space="preserve"> overall</w:t>
      </w:r>
      <w:r w:rsidRPr="0035113D">
        <w:rPr>
          <w:rFonts w:ascii="Times New Roman" w:eastAsia="Times New Roman" w:hAnsi="Times New Roman" w:cs="Times New Roman"/>
          <w:sz w:val="24"/>
          <w:szCs w:val="24"/>
        </w:rPr>
        <w:t xml:space="preserve"> lowest r</w:t>
      </w:r>
      <w:r w:rsidR="0034378A">
        <w:rPr>
          <w:rFonts w:ascii="Times New Roman" w:eastAsia="Times New Roman" w:hAnsi="Times New Roman" w:cs="Times New Roman"/>
          <w:sz w:val="24"/>
          <w:szCs w:val="24"/>
        </w:rPr>
        <w:t>esponsive, responsible bidder</w:t>
      </w:r>
      <w:bookmarkStart w:id="0" w:name="_GoBack"/>
      <w:bookmarkEnd w:id="0"/>
      <w:r w:rsidRPr="0035113D">
        <w:rPr>
          <w:rFonts w:ascii="Times New Roman" w:eastAsia="Times New Roman" w:hAnsi="Times New Roman" w:cs="Times New Roman"/>
          <w:sz w:val="24"/>
          <w:szCs w:val="24"/>
        </w:rPr>
        <w:t xml:space="preserve"> meeting the specifications.  The State further reserves the right to reject individual line items from the award. </w:t>
      </w:r>
    </w:p>
    <w:p w:rsidR="00C07C42" w:rsidRDefault="00C07C42" w:rsidP="00C07C42">
      <w:pPr>
        <w:widowControl/>
        <w:spacing w:after="0" w:line="240" w:lineRule="auto"/>
        <w:ind w:left="720"/>
        <w:contextualSpacing/>
        <w:jc w:val="both"/>
        <w:rPr>
          <w:rFonts w:ascii="Times New Roman" w:eastAsia="Times New Roman" w:hAnsi="Times New Roman" w:cs="Times New Roman"/>
          <w:sz w:val="24"/>
          <w:szCs w:val="24"/>
        </w:rPr>
      </w:pPr>
    </w:p>
    <w:p w:rsid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07C42" w:rsidRP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77C28">
        <w:rPr>
          <w:rFonts w:ascii="Times New Roman" w:hAnsi="Times New Roman" w:cs="Times New Roman"/>
          <w:sz w:val="24"/>
          <w:szCs w:val="24"/>
        </w:rPr>
        <w:t xml:space="preserve">State Procurement Analyst:  </w:t>
      </w:r>
      <w:r w:rsidR="00777C28" w:rsidRPr="00777C28">
        <w:rPr>
          <w:rFonts w:ascii="Times New Roman" w:hAnsi="Times New Roman" w:cs="Times New Roman"/>
          <w:sz w:val="24"/>
          <w:szCs w:val="24"/>
        </w:rPr>
        <w:t>Renee Bullock</w:t>
      </w:r>
      <w:r>
        <w:rPr>
          <w:rFonts w:ascii="Times New Roman" w:hAnsi="Times New Roman" w:cs="Times New Roman"/>
          <w:sz w:val="24"/>
          <w:szCs w:val="24"/>
        </w:rPr>
        <w:t>, phone: 225-342-</w:t>
      </w:r>
      <w:r w:rsidR="00777C28">
        <w:rPr>
          <w:rFonts w:ascii="Times New Roman" w:hAnsi="Times New Roman" w:cs="Times New Roman"/>
          <w:sz w:val="24"/>
          <w:szCs w:val="24"/>
        </w:rPr>
        <w:t>8066</w:t>
      </w:r>
      <w:r>
        <w:rPr>
          <w:rFonts w:ascii="Times New Roman" w:hAnsi="Times New Roman" w:cs="Times New Roman"/>
          <w:sz w:val="24"/>
          <w:szCs w:val="24"/>
        </w:rPr>
        <w:t xml:space="preserve">, email:  </w:t>
      </w:r>
      <w:hyperlink r:id="rId11" w:history="1">
        <w:r w:rsidR="00777C28" w:rsidRPr="008B4EFA">
          <w:rPr>
            <w:rStyle w:val="Hyperlink"/>
            <w:rFonts w:ascii="Times New Roman" w:hAnsi="Times New Roman" w:cs="Times New Roman"/>
            <w:sz w:val="24"/>
            <w:szCs w:val="24"/>
          </w:rPr>
          <w:t>Renee.Bullock@la.gov</w:t>
        </w:r>
      </w:hyperlink>
      <w:r w:rsidR="00777C28">
        <w:rPr>
          <w:rFonts w:ascii="Times New Roman" w:hAnsi="Times New Roman" w:cs="Times New Roman"/>
          <w:sz w:val="24"/>
          <w:szCs w:val="24"/>
        </w:rPr>
        <w:t xml:space="preserve"> </w:t>
      </w:r>
    </w:p>
    <w:sectPr w:rsidR="00C07C42" w:rsidRPr="00C07C42"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97" w:rsidRDefault="00457A97">
      <w:pPr>
        <w:spacing w:after="0" w:line="240" w:lineRule="auto"/>
      </w:pPr>
      <w:r>
        <w:separator/>
      </w:r>
    </w:p>
  </w:endnote>
  <w:endnote w:type="continuationSeparator" w:id="0">
    <w:p w:rsidR="00457A97" w:rsidRDefault="0045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4378A">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4378A">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97" w:rsidRDefault="00457A97">
      <w:pPr>
        <w:spacing w:after="0" w:line="240" w:lineRule="auto"/>
      </w:pPr>
      <w:r>
        <w:separator/>
      </w:r>
    </w:p>
  </w:footnote>
  <w:footnote w:type="continuationSeparator" w:id="0">
    <w:p w:rsidR="00457A97" w:rsidRDefault="00457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B6461E">
      <w:rPr>
        <w:rFonts w:ascii="Times New Roman" w:hAnsi="Times New Roman" w:cs="Times New Roman"/>
        <w:sz w:val="24"/>
        <w:szCs w:val="24"/>
      </w:rPr>
      <w:t xml:space="preserve"> 3000024316</w:t>
    </w:r>
    <w:r w:rsidRPr="001856F5">
      <w:rPr>
        <w:rFonts w:ascii="Times New Roman" w:hAnsi="Times New Roman" w:cs="Times New Roman"/>
        <w:sz w:val="24"/>
        <w:szCs w:val="24"/>
      </w:rPr>
      <w:tab/>
    </w:r>
    <w:r w:rsidR="000766AA">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777C28">
      <w:rPr>
        <w:rFonts w:ascii="Times New Roman" w:hAnsi="Times New Roman" w:cs="Times New Roman"/>
        <w:sz w:val="24"/>
        <w:szCs w:val="24"/>
      </w:rPr>
      <w:t xml:space="preserve"> </w:t>
    </w:r>
    <w:r w:rsidR="00B6461E" w:rsidRPr="00B6461E">
      <w:rPr>
        <w:rFonts w:ascii="Times New Roman" w:hAnsi="Times New Roman" w:cs="Times New Roman"/>
        <w:sz w:val="24"/>
        <w:szCs w:val="24"/>
      </w:rPr>
      <w:t>*Fax Bid* Lumber - DOC-DCI</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97"/>
    <w:rsid w:val="00023A76"/>
    <w:rsid w:val="00031063"/>
    <w:rsid w:val="000337DE"/>
    <w:rsid w:val="00040151"/>
    <w:rsid w:val="000453BD"/>
    <w:rsid w:val="00054308"/>
    <w:rsid w:val="000569EF"/>
    <w:rsid w:val="00062E8C"/>
    <w:rsid w:val="000644DE"/>
    <w:rsid w:val="0007126A"/>
    <w:rsid w:val="00075C57"/>
    <w:rsid w:val="000766AA"/>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72E7"/>
    <w:rsid w:val="00325E89"/>
    <w:rsid w:val="003263E8"/>
    <w:rsid w:val="0032706E"/>
    <w:rsid w:val="00332CF3"/>
    <w:rsid w:val="00332F6C"/>
    <w:rsid w:val="0033559B"/>
    <w:rsid w:val="0034378A"/>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7A97"/>
    <w:rsid w:val="0046183B"/>
    <w:rsid w:val="004631A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5683"/>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77C28"/>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0D92"/>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1546"/>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28F5"/>
    <w:rsid w:val="00B44257"/>
    <w:rsid w:val="00B44F9B"/>
    <w:rsid w:val="00B47D46"/>
    <w:rsid w:val="00B5452C"/>
    <w:rsid w:val="00B6461E"/>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40A949"/>
  <w15:chartTrackingRefBased/>
  <w15:docId w15:val="{B08584D7-6191-4844-BB82-8A8E805F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86CC4-772F-4291-8A43-5C544289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75</TotalTime>
  <Pages>7</Pages>
  <Words>2639</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9</cp:revision>
  <cp:lastPrinted>2024-12-17T16:53:00Z</cp:lastPrinted>
  <dcterms:created xsi:type="dcterms:W3CDTF">2024-12-17T13:39:00Z</dcterms:created>
  <dcterms:modified xsi:type="dcterms:W3CDTF">2025-02-13T15:02:00Z</dcterms:modified>
</cp:coreProperties>
</file>