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55A" w:rsidRPr="0031614A" w:rsidRDefault="00A041E7" w:rsidP="00A9355A">
      <w:pPr>
        <w:jc w:val="center"/>
        <w:rPr>
          <w:rFonts w:asciiTheme="majorHAnsi" w:hAnsiTheme="majorHAnsi" w:cstheme="majorHAnsi"/>
          <w:szCs w:val="24"/>
        </w:rPr>
      </w:pPr>
      <w:r w:rsidRPr="0031614A">
        <w:rPr>
          <w:rFonts w:asciiTheme="majorHAnsi" w:hAnsiTheme="majorHAnsi" w:cstheme="majorHAnsi"/>
          <w:szCs w:val="24"/>
        </w:rPr>
        <w:t xml:space="preserve">February </w:t>
      </w:r>
      <w:r w:rsidR="007C7A8A" w:rsidRPr="0031614A">
        <w:rPr>
          <w:rFonts w:asciiTheme="majorHAnsi" w:hAnsiTheme="majorHAnsi" w:cstheme="majorHAnsi"/>
          <w:szCs w:val="24"/>
        </w:rPr>
        <w:t>2</w:t>
      </w:r>
      <w:r w:rsidR="0031614A" w:rsidRPr="0031614A">
        <w:rPr>
          <w:rFonts w:asciiTheme="majorHAnsi" w:hAnsiTheme="majorHAnsi" w:cstheme="majorHAnsi"/>
          <w:szCs w:val="24"/>
        </w:rPr>
        <w:t>5</w:t>
      </w:r>
      <w:r w:rsidR="00A9355A" w:rsidRPr="0031614A">
        <w:rPr>
          <w:rFonts w:asciiTheme="majorHAnsi" w:hAnsiTheme="majorHAnsi" w:cstheme="majorHAnsi"/>
          <w:szCs w:val="24"/>
        </w:rPr>
        <w:t>, 202</w:t>
      </w:r>
      <w:r w:rsidRPr="0031614A">
        <w:rPr>
          <w:rFonts w:asciiTheme="majorHAnsi" w:hAnsiTheme="majorHAnsi" w:cstheme="majorHAnsi"/>
          <w:szCs w:val="24"/>
        </w:rPr>
        <w:t>5</w:t>
      </w:r>
    </w:p>
    <w:p w:rsidR="00A9355A" w:rsidRPr="00965236" w:rsidRDefault="00A9355A" w:rsidP="00A9355A">
      <w:pPr>
        <w:jc w:val="center"/>
        <w:rPr>
          <w:rFonts w:ascii="Times New Roman" w:hAnsi="Times New Roman"/>
          <w:szCs w:val="24"/>
        </w:rPr>
      </w:pPr>
      <w:bookmarkStart w:id="0" w:name="_GoBack"/>
      <w:bookmarkEnd w:id="0"/>
    </w:p>
    <w:p w:rsidR="00A9355A" w:rsidRPr="00965236" w:rsidRDefault="00A9355A" w:rsidP="00A9355A">
      <w:pPr>
        <w:jc w:val="center"/>
        <w:rPr>
          <w:rFonts w:ascii="Times New Roman" w:hAnsi="Times New Roman"/>
          <w:b/>
          <w:bCs/>
          <w:i/>
          <w:iCs/>
          <w:szCs w:val="24"/>
        </w:rPr>
      </w:pPr>
      <w:r w:rsidRPr="00965236">
        <w:rPr>
          <w:rFonts w:ascii="Times New Roman" w:hAnsi="Times New Roman"/>
          <w:b/>
          <w:bCs/>
          <w:szCs w:val="24"/>
        </w:rPr>
        <w:t>ADDENDUM NO. 0</w:t>
      </w:r>
      <w:r>
        <w:rPr>
          <w:rFonts w:ascii="Times New Roman" w:hAnsi="Times New Roman"/>
          <w:b/>
          <w:bCs/>
          <w:szCs w:val="24"/>
        </w:rPr>
        <w:t>1</w:t>
      </w:r>
    </w:p>
    <w:p w:rsidR="00A9355A" w:rsidRPr="00965236" w:rsidRDefault="00A9355A" w:rsidP="00A9355A">
      <w:pPr>
        <w:rPr>
          <w:rFonts w:ascii="Times New Roman" w:hAnsi="Times New Roman"/>
          <w:b/>
          <w:bCs/>
          <w:szCs w:val="24"/>
        </w:rPr>
      </w:pPr>
    </w:p>
    <w:p w:rsidR="00A9355A" w:rsidRPr="000E156D" w:rsidRDefault="00A9355A" w:rsidP="00A9355A">
      <w:pPr>
        <w:ind w:right="360"/>
        <w:jc w:val="both"/>
        <w:rPr>
          <w:rFonts w:ascii="Calibri Light" w:hAnsi="Calibri Light" w:cs="Calibri Light"/>
          <w:b/>
          <w:szCs w:val="24"/>
        </w:rPr>
      </w:pPr>
      <w:r w:rsidRPr="000E156D">
        <w:rPr>
          <w:rFonts w:ascii="Calibri Light" w:hAnsi="Calibri Light" w:cs="Calibri Light"/>
          <w:szCs w:val="24"/>
        </w:rPr>
        <w:t xml:space="preserve">Your reference is directed to </w:t>
      </w:r>
      <w:proofErr w:type="spellStart"/>
      <w:r w:rsidRPr="000E156D">
        <w:rPr>
          <w:rFonts w:ascii="Calibri Light" w:hAnsi="Calibri Light" w:cs="Calibri Light"/>
          <w:szCs w:val="24"/>
        </w:rPr>
        <w:t>RFx</w:t>
      </w:r>
      <w:proofErr w:type="spellEnd"/>
      <w:r w:rsidRPr="000E156D">
        <w:rPr>
          <w:rFonts w:ascii="Calibri Light" w:hAnsi="Calibri Light" w:cs="Calibri Light"/>
          <w:szCs w:val="24"/>
        </w:rPr>
        <w:t xml:space="preserve"> Number 30000</w:t>
      </w:r>
      <w:r w:rsidR="00A041E7">
        <w:rPr>
          <w:rFonts w:ascii="Calibri Light" w:hAnsi="Calibri Light" w:cs="Calibri Light"/>
          <w:szCs w:val="24"/>
        </w:rPr>
        <w:t>23963</w:t>
      </w:r>
      <w:r w:rsidR="002F677A">
        <w:rPr>
          <w:rFonts w:ascii="Calibri Light" w:hAnsi="Calibri Light" w:cs="Calibri Light"/>
          <w:szCs w:val="24"/>
        </w:rPr>
        <w:t xml:space="preserve"> </w:t>
      </w:r>
      <w:r w:rsidRPr="000E156D">
        <w:rPr>
          <w:rFonts w:ascii="Calibri Light" w:hAnsi="Calibri Light" w:cs="Calibri Light"/>
          <w:szCs w:val="24"/>
        </w:rPr>
        <w:t>for the Invitation to Bid</w:t>
      </w:r>
      <w:r w:rsidR="007C7A8A">
        <w:rPr>
          <w:rFonts w:ascii="Calibri Light" w:hAnsi="Calibri Light" w:cs="Calibri Light"/>
          <w:szCs w:val="24"/>
        </w:rPr>
        <w:t xml:space="preserve"> (ITB)</w:t>
      </w:r>
      <w:r w:rsidRPr="000E156D">
        <w:rPr>
          <w:rFonts w:ascii="Calibri Light" w:hAnsi="Calibri Light" w:cs="Calibri Light"/>
          <w:szCs w:val="24"/>
        </w:rPr>
        <w:t xml:space="preserve"> for the State of Louisiana –</w:t>
      </w:r>
      <w:r w:rsidR="00D467EA">
        <w:rPr>
          <w:rFonts w:ascii="Calibri Light" w:hAnsi="Calibri Light" w:cs="Calibri Light"/>
          <w:szCs w:val="24"/>
        </w:rPr>
        <w:t xml:space="preserve"> </w:t>
      </w:r>
      <w:r w:rsidR="00A041E7">
        <w:rPr>
          <w:rFonts w:ascii="Calibri Light" w:hAnsi="Calibri Light" w:cs="Calibri Light"/>
          <w:szCs w:val="24"/>
        </w:rPr>
        <w:t>Bottled Water and Sports Drinks</w:t>
      </w:r>
      <w:r w:rsidR="002F677A">
        <w:rPr>
          <w:rFonts w:ascii="Calibri Light" w:hAnsi="Calibri Light" w:cs="Calibri Light"/>
          <w:szCs w:val="24"/>
        </w:rPr>
        <w:t xml:space="preserve"> </w:t>
      </w:r>
      <w:r w:rsidR="00152587">
        <w:rPr>
          <w:rFonts w:ascii="Calibri Light" w:hAnsi="Calibri Light" w:cs="Calibri Light"/>
          <w:szCs w:val="24"/>
        </w:rPr>
        <w:t>- Statewide</w:t>
      </w:r>
      <w:r w:rsidRPr="000E156D">
        <w:rPr>
          <w:rFonts w:ascii="Calibri Light" w:hAnsi="Calibri Light" w:cs="Calibri Light"/>
          <w:szCs w:val="24"/>
        </w:rPr>
        <w:t xml:space="preserve">, which is scheduled to open at 10:00 am CT on </w:t>
      </w:r>
      <w:r w:rsidR="00A041E7">
        <w:rPr>
          <w:rFonts w:ascii="Calibri Light" w:hAnsi="Calibri Light" w:cs="Calibri Light"/>
          <w:szCs w:val="24"/>
        </w:rPr>
        <w:t>March 6,</w:t>
      </w:r>
      <w:r w:rsidRPr="000E156D">
        <w:rPr>
          <w:rFonts w:ascii="Calibri Light" w:hAnsi="Calibri Light" w:cs="Calibri Light"/>
          <w:szCs w:val="24"/>
        </w:rPr>
        <w:t xml:space="preserve"> 202</w:t>
      </w:r>
      <w:r w:rsidR="00A041E7">
        <w:rPr>
          <w:rFonts w:ascii="Calibri Light" w:hAnsi="Calibri Light" w:cs="Calibri Light"/>
          <w:szCs w:val="24"/>
        </w:rPr>
        <w:t>5</w:t>
      </w:r>
      <w:r w:rsidRPr="000E156D">
        <w:rPr>
          <w:rFonts w:ascii="Calibri Light" w:hAnsi="Calibri Light" w:cs="Calibri Light"/>
          <w:szCs w:val="24"/>
        </w:rPr>
        <w:t xml:space="preserve">. </w:t>
      </w:r>
    </w:p>
    <w:p w:rsidR="00A9355A" w:rsidRPr="00965236" w:rsidRDefault="00A9355A" w:rsidP="00A9355A">
      <w:pPr>
        <w:jc w:val="both"/>
        <w:rPr>
          <w:rFonts w:ascii="Times New Roman" w:hAnsi="Times New Roman"/>
          <w:szCs w:val="24"/>
        </w:rPr>
      </w:pPr>
    </w:p>
    <w:p w:rsidR="00A9355A" w:rsidRPr="00965236" w:rsidRDefault="00A9355A" w:rsidP="00A9355A">
      <w:pPr>
        <w:jc w:val="both"/>
        <w:rPr>
          <w:rFonts w:ascii="Times New Roman" w:hAnsi="Times New Roman"/>
          <w:szCs w:val="24"/>
        </w:rPr>
      </w:pPr>
      <w:r w:rsidRPr="00965236">
        <w:rPr>
          <w:rFonts w:ascii="Times New Roman" w:hAnsi="Times New Roman"/>
          <w:szCs w:val="24"/>
        </w:rPr>
        <w:t>******************************************************************************</w:t>
      </w:r>
    </w:p>
    <w:p w:rsidR="00A9355A" w:rsidRPr="00965236" w:rsidRDefault="00A9355A" w:rsidP="00A9355A">
      <w:pPr>
        <w:jc w:val="both"/>
        <w:rPr>
          <w:rFonts w:ascii="Times New Roman" w:hAnsi="Times New Roman"/>
          <w:szCs w:val="24"/>
        </w:rPr>
      </w:pPr>
    </w:p>
    <w:p w:rsidR="00A9355A" w:rsidRPr="000E156D" w:rsidRDefault="00A9355A" w:rsidP="00A9355A">
      <w:pPr>
        <w:jc w:val="both"/>
        <w:rPr>
          <w:rFonts w:ascii="Calibri Light" w:hAnsi="Calibri Light" w:cs="Calibri Light"/>
          <w:szCs w:val="24"/>
        </w:rPr>
      </w:pPr>
      <w:r w:rsidRPr="000E156D">
        <w:rPr>
          <w:rFonts w:ascii="Calibri Light" w:hAnsi="Calibri Light" w:cs="Calibri Light"/>
          <w:szCs w:val="24"/>
        </w:rPr>
        <w:t xml:space="preserve">Following are the </w:t>
      </w:r>
      <w:r w:rsidR="00BF0FF4">
        <w:rPr>
          <w:rFonts w:ascii="Calibri Light" w:hAnsi="Calibri Light" w:cs="Calibri Light"/>
          <w:szCs w:val="24"/>
        </w:rPr>
        <w:t>Vendor</w:t>
      </w:r>
      <w:r w:rsidR="00556572">
        <w:rPr>
          <w:rFonts w:ascii="Calibri Light" w:hAnsi="Calibri Light" w:cs="Calibri Light"/>
          <w:szCs w:val="24"/>
        </w:rPr>
        <w:t>s</w:t>
      </w:r>
      <w:r w:rsidR="007C7A8A">
        <w:rPr>
          <w:rFonts w:ascii="Calibri Light" w:hAnsi="Calibri Light" w:cs="Calibri Light"/>
          <w:szCs w:val="24"/>
        </w:rPr>
        <w:t>’</w:t>
      </w:r>
      <w:r w:rsidRPr="000E156D">
        <w:rPr>
          <w:rFonts w:ascii="Calibri Light" w:hAnsi="Calibri Light" w:cs="Calibri Light"/>
          <w:szCs w:val="24"/>
        </w:rPr>
        <w:t xml:space="preserve"> Inquiries received </w:t>
      </w:r>
      <w:r w:rsidR="007C7A8A">
        <w:rPr>
          <w:rFonts w:ascii="Calibri Light" w:hAnsi="Calibri Light" w:cs="Calibri Light"/>
          <w:szCs w:val="24"/>
        </w:rPr>
        <w:t xml:space="preserve">by the deadline date of February 19, 2025 </w:t>
      </w:r>
      <w:r w:rsidRPr="000E156D">
        <w:rPr>
          <w:rFonts w:ascii="Calibri Light" w:hAnsi="Calibri Light" w:cs="Calibri Light"/>
          <w:szCs w:val="24"/>
        </w:rPr>
        <w:t>and the State’s Responses:</w:t>
      </w:r>
    </w:p>
    <w:p w:rsidR="00A9355A" w:rsidRPr="000E156D" w:rsidRDefault="00A9355A" w:rsidP="00A9355A">
      <w:pPr>
        <w:jc w:val="both"/>
        <w:rPr>
          <w:rFonts w:ascii="Calibri Light" w:hAnsi="Calibri Light" w:cs="Calibri Light"/>
          <w:szCs w:val="24"/>
        </w:rPr>
      </w:pPr>
    </w:p>
    <w:p w:rsidR="00A9355A" w:rsidRPr="000E156D" w:rsidRDefault="00BF0FF4" w:rsidP="00A9355A">
      <w:pPr>
        <w:rPr>
          <w:rFonts w:ascii="Calibri Light" w:hAnsi="Calibri Light" w:cs="Calibri Light"/>
          <w:b/>
          <w:szCs w:val="24"/>
          <w:u w:val="single"/>
        </w:rPr>
      </w:pPr>
      <w:r>
        <w:rPr>
          <w:rFonts w:ascii="Calibri Light" w:hAnsi="Calibri Light" w:cs="Calibri Light"/>
          <w:b/>
          <w:szCs w:val="24"/>
          <w:u w:val="single"/>
        </w:rPr>
        <w:t>Vendor’s</w:t>
      </w:r>
      <w:r w:rsidR="00A9355A" w:rsidRPr="000E156D">
        <w:rPr>
          <w:rFonts w:ascii="Calibri Light" w:hAnsi="Calibri Light" w:cs="Calibri Light"/>
          <w:b/>
          <w:szCs w:val="24"/>
          <w:u w:val="single"/>
        </w:rPr>
        <w:t xml:space="preserve"> Inquiry #1</w:t>
      </w:r>
    </w:p>
    <w:p w:rsidR="00152587" w:rsidRDefault="00EF5AEC" w:rsidP="00A9355A">
      <w:pPr>
        <w:rPr>
          <w:rFonts w:ascii="Calibri Light" w:hAnsi="Calibri Light" w:cs="Calibri Light"/>
          <w:szCs w:val="24"/>
        </w:rPr>
      </w:pPr>
      <w:r>
        <w:rPr>
          <w:rFonts w:ascii="Calibri Light" w:hAnsi="Calibri Light" w:cs="Calibri Light"/>
          <w:szCs w:val="24"/>
        </w:rPr>
        <w:t xml:space="preserve">I think it is important for us to know if we can set a minimum delivery quantity or if there is a minimum delivery quantity per location.   </w:t>
      </w:r>
    </w:p>
    <w:p w:rsidR="00EF5AEC" w:rsidRPr="000E156D" w:rsidRDefault="00EF5AEC" w:rsidP="00A9355A">
      <w:pPr>
        <w:rPr>
          <w:rFonts w:ascii="Calibri Light" w:hAnsi="Calibri Light" w:cs="Calibri Light"/>
          <w:szCs w:val="24"/>
        </w:rPr>
      </w:pPr>
    </w:p>
    <w:p w:rsidR="00A9355A" w:rsidRPr="000E156D" w:rsidRDefault="00A9355A" w:rsidP="00A9355A">
      <w:pPr>
        <w:rPr>
          <w:rFonts w:ascii="Calibri Light" w:hAnsi="Calibri Light" w:cs="Calibri Light"/>
          <w:b/>
          <w:szCs w:val="24"/>
          <w:u w:val="single"/>
        </w:rPr>
      </w:pPr>
      <w:r w:rsidRPr="000E156D">
        <w:rPr>
          <w:rFonts w:ascii="Calibri Light" w:hAnsi="Calibri Light" w:cs="Calibri Light"/>
          <w:b/>
          <w:szCs w:val="24"/>
          <w:u w:val="single"/>
        </w:rPr>
        <w:t>State’s Response #1</w:t>
      </w:r>
    </w:p>
    <w:p w:rsidR="00152587" w:rsidRDefault="00EF5AEC" w:rsidP="00A9355A">
      <w:pPr>
        <w:rPr>
          <w:rFonts w:ascii="Calibri Light" w:hAnsi="Calibri Light" w:cs="Calibri Light"/>
          <w:szCs w:val="24"/>
        </w:rPr>
      </w:pPr>
      <w:r>
        <w:rPr>
          <w:rFonts w:ascii="Calibri Light" w:hAnsi="Calibri Light" w:cs="Calibri Light"/>
          <w:szCs w:val="24"/>
        </w:rPr>
        <w:t>There are no minimum order requirements within the specifications</w:t>
      </w:r>
      <w:r w:rsidR="007C7A8A">
        <w:rPr>
          <w:rFonts w:ascii="Calibri Light" w:hAnsi="Calibri Light" w:cs="Calibri Light"/>
          <w:szCs w:val="24"/>
        </w:rPr>
        <w:t xml:space="preserve"> of this ITB</w:t>
      </w:r>
      <w:r>
        <w:rPr>
          <w:rFonts w:ascii="Calibri Light" w:hAnsi="Calibri Light" w:cs="Calibri Light"/>
          <w:szCs w:val="24"/>
        </w:rPr>
        <w:t>.</w:t>
      </w:r>
      <w:r w:rsidR="004C2186">
        <w:rPr>
          <w:rFonts w:ascii="Calibri Light" w:hAnsi="Calibri Light" w:cs="Calibri Light"/>
          <w:szCs w:val="24"/>
        </w:rPr>
        <w:t xml:space="preserve"> </w:t>
      </w:r>
    </w:p>
    <w:p w:rsidR="002F677A" w:rsidRDefault="002F677A" w:rsidP="00A9355A">
      <w:pPr>
        <w:rPr>
          <w:rFonts w:ascii="Calibri Light" w:hAnsi="Calibri Light" w:cs="Calibri Light"/>
          <w:szCs w:val="24"/>
        </w:rPr>
      </w:pPr>
    </w:p>
    <w:p w:rsidR="00A9355A" w:rsidRPr="000E156D" w:rsidRDefault="00BF0FF4" w:rsidP="00A9355A">
      <w:pPr>
        <w:rPr>
          <w:rFonts w:ascii="Calibri Light" w:hAnsi="Calibri Light" w:cs="Calibri Light"/>
          <w:b/>
          <w:szCs w:val="24"/>
          <w:u w:val="single"/>
        </w:rPr>
      </w:pPr>
      <w:r>
        <w:rPr>
          <w:rFonts w:ascii="Calibri Light" w:hAnsi="Calibri Light" w:cs="Calibri Light"/>
          <w:b/>
          <w:szCs w:val="24"/>
          <w:u w:val="single"/>
        </w:rPr>
        <w:t>Vendor’s</w:t>
      </w:r>
      <w:r w:rsidR="00A9355A" w:rsidRPr="000E156D">
        <w:rPr>
          <w:rFonts w:ascii="Calibri Light" w:hAnsi="Calibri Light" w:cs="Calibri Light"/>
          <w:b/>
          <w:szCs w:val="24"/>
          <w:u w:val="single"/>
        </w:rPr>
        <w:t xml:space="preserve"> Inquiry #2</w:t>
      </w:r>
    </w:p>
    <w:p w:rsidR="00A9355A" w:rsidRDefault="007C7A8A" w:rsidP="00A9355A">
      <w:pPr>
        <w:rPr>
          <w:rFonts w:ascii="Calibri Light" w:hAnsi="Calibri Light" w:cs="Calibri Light"/>
          <w:szCs w:val="24"/>
        </w:rPr>
      </w:pPr>
      <w:r>
        <w:rPr>
          <w:rFonts w:ascii="Calibri Light" w:hAnsi="Calibri Light" w:cs="Calibri Light"/>
          <w:szCs w:val="24"/>
        </w:rPr>
        <w:t xml:space="preserve">We intend to bid on your current bottled water RFP. </w:t>
      </w:r>
      <w:r w:rsidR="00EF5AEC">
        <w:rPr>
          <w:rFonts w:ascii="Calibri Light" w:hAnsi="Calibri Light" w:cs="Calibri Light"/>
          <w:szCs w:val="24"/>
        </w:rPr>
        <w:t xml:space="preserve">What is the destination address? </w:t>
      </w:r>
      <w:r w:rsidR="009139EB">
        <w:rPr>
          <w:rFonts w:ascii="Calibri Light" w:hAnsi="Calibri Light" w:cs="Calibri Light"/>
          <w:szCs w:val="24"/>
        </w:rPr>
        <w:t xml:space="preserve">Also reconfirming that at truck with lift gate is necessary for delivery. </w:t>
      </w:r>
    </w:p>
    <w:p w:rsidR="002F677A" w:rsidRPr="000E156D" w:rsidRDefault="002F677A" w:rsidP="00A9355A">
      <w:pPr>
        <w:rPr>
          <w:rFonts w:ascii="Calibri Light" w:hAnsi="Calibri Light" w:cs="Calibri Light"/>
          <w:szCs w:val="24"/>
        </w:rPr>
      </w:pPr>
    </w:p>
    <w:p w:rsidR="00A9355A" w:rsidRPr="000E156D" w:rsidRDefault="00A9355A" w:rsidP="00A9355A">
      <w:pPr>
        <w:rPr>
          <w:rFonts w:ascii="Calibri Light" w:hAnsi="Calibri Light" w:cs="Calibri Light"/>
          <w:b/>
          <w:szCs w:val="24"/>
          <w:u w:val="single"/>
        </w:rPr>
      </w:pPr>
      <w:r w:rsidRPr="000E156D">
        <w:rPr>
          <w:rFonts w:ascii="Calibri Light" w:hAnsi="Calibri Light" w:cs="Calibri Light"/>
          <w:b/>
          <w:szCs w:val="24"/>
          <w:u w:val="single"/>
        </w:rPr>
        <w:t>State’s Response #2</w:t>
      </w:r>
    </w:p>
    <w:p w:rsidR="00A9355A" w:rsidRPr="00152587" w:rsidRDefault="009139EB" w:rsidP="00A9355A">
      <w:pPr>
        <w:rPr>
          <w:rFonts w:ascii="Calibri Light" w:hAnsi="Calibri Light" w:cs="Calibri Light"/>
          <w:szCs w:val="24"/>
        </w:rPr>
      </w:pPr>
      <w:r>
        <w:rPr>
          <w:rFonts w:ascii="Calibri Light" w:hAnsi="Calibri Light" w:cs="Calibri Light"/>
          <w:szCs w:val="24"/>
        </w:rPr>
        <w:t>The destination</w:t>
      </w:r>
      <w:r w:rsidR="007C7A8A">
        <w:rPr>
          <w:rFonts w:ascii="Calibri Light" w:hAnsi="Calibri Light" w:cs="Calibri Light"/>
          <w:szCs w:val="24"/>
        </w:rPr>
        <w:t xml:space="preserve"> address will vary depending on the specific orders placed under the statewide contract. Delivery location will be specified on individual purchase orders issued by authorized agencies. A lift gate may be necessary for the delivery of pallets, depending on the needs of each agency.</w:t>
      </w:r>
      <w:r>
        <w:rPr>
          <w:rFonts w:ascii="Calibri Light" w:hAnsi="Calibri Light" w:cs="Calibri Light"/>
          <w:szCs w:val="24"/>
        </w:rPr>
        <w:t xml:space="preserve"> </w:t>
      </w:r>
    </w:p>
    <w:p w:rsidR="00152587" w:rsidRPr="00152587" w:rsidRDefault="00152587" w:rsidP="00A9355A">
      <w:pPr>
        <w:rPr>
          <w:rFonts w:ascii="Calibri Light" w:hAnsi="Calibri Light" w:cs="Calibri Light"/>
          <w:szCs w:val="24"/>
        </w:rPr>
      </w:pPr>
    </w:p>
    <w:p w:rsidR="00A9355A" w:rsidRDefault="00BF0FF4" w:rsidP="00A9355A">
      <w:pPr>
        <w:rPr>
          <w:rFonts w:ascii="Calibri Light" w:hAnsi="Calibri Light" w:cs="Calibri Light"/>
          <w:b/>
          <w:szCs w:val="24"/>
          <w:u w:val="single"/>
        </w:rPr>
      </w:pPr>
      <w:r>
        <w:rPr>
          <w:rFonts w:ascii="Calibri Light" w:hAnsi="Calibri Light" w:cs="Calibri Light"/>
          <w:b/>
          <w:szCs w:val="24"/>
          <w:u w:val="single"/>
        </w:rPr>
        <w:t>Vendor’s</w:t>
      </w:r>
      <w:r w:rsidR="00A9355A" w:rsidRPr="000E156D">
        <w:rPr>
          <w:rFonts w:ascii="Calibri Light" w:hAnsi="Calibri Light" w:cs="Calibri Light"/>
          <w:b/>
          <w:szCs w:val="24"/>
          <w:u w:val="single"/>
        </w:rPr>
        <w:t xml:space="preserve"> Inquiry #3</w:t>
      </w:r>
    </w:p>
    <w:p w:rsidR="002F677A" w:rsidRDefault="007C7A8A" w:rsidP="00A9355A">
      <w:pPr>
        <w:rPr>
          <w:rFonts w:ascii="Calibri Light" w:hAnsi="Calibri Light" w:cs="Calibri Light"/>
          <w:szCs w:val="24"/>
        </w:rPr>
      </w:pPr>
      <w:r>
        <w:rPr>
          <w:rFonts w:ascii="Calibri Light" w:hAnsi="Calibri Light" w:cs="Calibri Light"/>
          <w:szCs w:val="24"/>
        </w:rPr>
        <w:t xml:space="preserve">I’ve been given the task of inquiring about the bottled water bid. </w:t>
      </w:r>
      <w:r w:rsidR="009139EB">
        <w:rPr>
          <w:rFonts w:ascii="Calibri Light" w:hAnsi="Calibri Light" w:cs="Calibri Light"/>
          <w:szCs w:val="24"/>
        </w:rPr>
        <w:t>I’ve looked over the Bid T&amp;C attachment and do not see a delivery location?</w:t>
      </w:r>
      <w:r>
        <w:rPr>
          <w:rFonts w:ascii="Calibri Light" w:hAnsi="Calibri Light" w:cs="Calibri Light"/>
          <w:szCs w:val="24"/>
        </w:rPr>
        <w:t xml:space="preserve"> (</w:t>
      </w:r>
      <w:proofErr w:type="gramStart"/>
      <w:r>
        <w:rPr>
          <w:rFonts w:ascii="Calibri Light" w:hAnsi="Calibri Light" w:cs="Calibri Light"/>
          <w:szCs w:val="24"/>
        </w:rPr>
        <w:t>am</w:t>
      </w:r>
      <w:proofErr w:type="gramEnd"/>
      <w:r>
        <w:rPr>
          <w:rFonts w:ascii="Calibri Light" w:hAnsi="Calibri Light" w:cs="Calibri Light"/>
          <w:szCs w:val="24"/>
        </w:rPr>
        <w:t xml:space="preserve"> I overlooking it?) This greatly affects bid price.</w:t>
      </w:r>
      <w:r w:rsidR="009139EB">
        <w:rPr>
          <w:rFonts w:ascii="Calibri Light" w:hAnsi="Calibri Light" w:cs="Calibri Light"/>
          <w:szCs w:val="24"/>
        </w:rPr>
        <w:t xml:space="preserve"> </w:t>
      </w:r>
    </w:p>
    <w:p w:rsidR="007C7A8A" w:rsidRDefault="007C7A8A" w:rsidP="00A9355A">
      <w:pPr>
        <w:rPr>
          <w:rFonts w:ascii="Calibri Light" w:hAnsi="Calibri Light" w:cs="Calibri Light"/>
          <w:szCs w:val="24"/>
        </w:rPr>
      </w:pPr>
    </w:p>
    <w:p w:rsidR="009139EB" w:rsidRPr="000E156D" w:rsidRDefault="009139EB" w:rsidP="00A9355A">
      <w:pPr>
        <w:rPr>
          <w:rFonts w:ascii="Calibri Light" w:hAnsi="Calibri Light" w:cs="Calibri Light"/>
          <w:szCs w:val="24"/>
        </w:rPr>
      </w:pPr>
    </w:p>
    <w:p w:rsidR="00A9355A" w:rsidRDefault="00A9355A" w:rsidP="00A9355A">
      <w:pPr>
        <w:rPr>
          <w:rFonts w:ascii="Calibri Light" w:hAnsi="Calibri Light" w:cs="Calibri Light"/>
          <w:b/>
          <w:szCs w:val="24"/>
          <w:u w:val="single"/>
        </w:rPr>
      </w:pPr>
      <w:r w:rsidRPr="000E156D">
        <w:rPr>
          <w:rFonts w:ascii="Calibri Light" w:hAnsi="Calibri Light" w:cs="Calibri Light"/>
          <w:b/>
          <w:szCs w:val="24"/>
          <w:u w:val="single"/>
        </w:rPr>
        <w:lastRenderedPageBreak/>
        <w:t>State’s Response #3</w:t>
      </w:r>
    </w:p>
    <w:p w:rsidR="004C2186" w:rsidRDefault="009139EB" w:rsidP="00A9355A">
      <w:pPr>
        <w:rPr>
          <w:rFonts w:ascii="Calibri Light" w:hAnsi="Calibri Light" w:cs="Calibri Light"/>
          <w:b/>
          <w:szCs w:val="24"/>
          <w:u w:val="single"/>
        </w:rPr>
      </w:pPr>
      <w:r>
        <w:rPr>
          <w:rFonts w:ascii="Calibri Light" w:hAnsi="Calibri Light" w:cs="Calibri Light"/>
          <w:szCs w:val="24"/>
        </w:rPr>
        <w:t xml:space="preserve">Please refer to </w:t>
      </w:r>
      <w:r w:rsidR="007C7A8A">
        <w:rPr>
          <w:rFonts w:ascii="Calibri Light" w:hAnsi="Calibri Light" w:cs="Calibri Light"/>
          <w:szCs w:val="24"/>
        </w:rPr>
        <w:t xml:space="preserve">the </w:t>
      </w:r>
      <w:r>
        <w:rPr>
          <w:rFonts w:ascii="Calibri Light" w:hAnsi="Calibri Light" w:cs="Calibri Light"/>
          <w:szCs w:val="24"/>
        </w:rPr>
        <w:t>State’s Response #</w:t>
      </w:r>
      <w:r w:rsidR="00CB6CF3">
        <w:rPr>
          <w:rFonts w:ascii="Calibri Light" w:hAnsi="Calibri Light" w:cs="Calibri Light"/>
          <w:szCs w:val="24"/>
        </w:rPr>
        <w:t xml:space="preserve">2. </w:t>
      </w:r>
    </w:p>
    <w:p w:rsidR="00C51CE7" w:rsidRDefault="00C51CE7" w:rsidP="00A9355A">
      <w:pPr>
        <w:rPr>
          <w:rFonts w:ascii="Calibri Light" w:hAnsi="Calibri Light" w:cs="Calibri Light"/>
          <w:b/>
          <w:szCs w:val="24"/>
          <w:u w:val="single"/>
        </w:rPr>
      </w:pPr>
    </w:p>
    <w:p w:rsidR="00A9355A" w:rsidRPr="000E156D" w:rsidRDefault="00A9355A" w:rsidP="00A9355A">
      <w:pPr>
        <w:jc w:val="both"/>
        <w:rPr>
          <w:rFonts w:ascii="Calibri Light" w:hAnsi="Calibri Light" w:cs="Calibri Light"/>
          <w:szCs w:val="24"/>
        </w:rPr>
      </w:pPr>
      <w:r w:rsidRPr="000E156D">
        <w:rPr>
          <w:rFonts w:ascii="Calibri Light" w:hAnsi="Calibri Light" w:cs="Calibri Light"/>
          <w:szCs w:val="24"/>
        </w:rPr>
        <w:t>******************************************************************************</w:t>
      </w:r>
    </w:p>
    <w:p w:rsidR="00A9355A" w:rsidRPr="000E156D" w:rsidRDefault="00A9355A" w:rsidP="00A9355A">
      <w:pPr>
        <w:jc w:val="both"/>
        <w:rPr>
          <w:rFonts w:ascii="Calibri Light" w:hAnsi="Calibri Light" w:cs="Calibri Light"/>
          <w:szCs w:val="24"/>
        </w:rPr>
      </w:pPr>
      <w:r w:rsidRPr="000E156D">
        <w:rPr>
          <w:rFonts w:ascii="Calibri Light" w:hAnsi="Calibri Light" w:cs="Calibri Light"/>
          <w:szCs w:val="24"/>
        </w:rPr>
        <w:t>All else remains as on original Invitation to Bid.</w:t>
      </w:r>
    </w:p>
    <w:p w:rsidR="00A9355A" w:rsidRPr="00965236" w:rsidRDefault="00A9355A" w:rsidP="00A9355A">
      <w:pPr>
        <w:jc w:val="both"/>
        <w:rPr>
          <w:rFonts w:ascii="Times New Roman" w:hAnsi="Times New Roman"/>
          <w:szCs w:val="24"/>
        </w:rPr>
      </w:pPr>
    </w:p>
    <w:p w:rsidR="00A9355A" w:rsidRPr="00965236" w:rsidRDefault="00A9355A" w:rsidP="00A9355A">
      <w:pPr>
        <w:jc w:val="both"/>
        <w:rPr>
          <w:rFonts w:ascii="Times New Roman" w:hAnsi="Times New Roman"/>
          <w:szCs w:val="24"/>
        </w:rPr>
      </w:pPr>
      <w:r w:rsidRPr="00965236">
        <w:rPr>
          <w:rFonts w:ascii="Times New Roman" w:hAnsi="Times New Roman"/>
          <w:szCs w:val="24"/>
        </w:rPr>
        <w:t>******************************************************************************</w:t>
      </w:r>
    </w:p>
    <w:p w:rsidR="00A9355A" w:rsidRDefault="00A9355A" w:rsidP="00A9355A">
      <w:pPr>
        <w:jc w:val="both"/>
        <w:rPr>
          <w:rFonts w:ascii="Times New Roman" w:hAnsi="Times New Roman"/>
          <w:b/>
          <w:bCs/>
          <w:caps/>
          <w:szCs w:val="24"/>
        </w:rPr>
      </w:pPr>
    </w:p>
    <w:p w:rsidR="00A9355A" w:rsidRPr="00965236" w:rsidRDefault="00A9355A" w:rsidP="00A9355A">
      <w:pPr>
        <w:jc w:val="both"/>
        <w:rPr>
          <w:rFonts w:ascii="Times New Roman" w:hAnsi="Times New Roman"/>
          <w:b/>
          <w:bCs/>
          <w:caps/>
          <w:szCs w:val="24"/>
        </w:rPr>
      </w:pPr>
      <w:r w:rsidRPr="00965236">
        <w:rPr>
          <w:rFonts w:ascii="Times New Roman" w:hAnsi="Times New Roman"/>
          <w:b/>
          <w:bCs/>
          <w:caps/>
          <w:szCs w:val="24"/>
        </w:rPr>
        <w:t>This addendum is hereby officially made a part of the referenced SOLICITATION.</w:t>
      </w:r>
    </w:p>
    <w:p w:rsidR="00A9355A" w:rsidRPr="00965236" w:rsidRDefault="00A9355A" w:rsidP="00A9355A">
      <w:pPr>
        <w:jc w:val="both"/>
        <w:rPr>
          <w:rFonts w:ascii="Times New Roman" w:hAnsi="Times New Roman"/>
          <w:b/>
          <w:bCs/>
          <w:caps/>
          <w:szCs w:val="24"/>
          <w:u w:val="single"/>
        </w:rPr>
      </w:pPr>
    </w:p>
    <w:p w:rsidR="00A9355A" w:rsidRDefault="00A9355A" w:rsidP="00A9355A">
      <w:pPr>
        <w:jc w:val="both"/>
        <w:rPr>
          <w:rFonts w:ascii="Times New Roman" w:hAnsi="Times New Roman"/>
          <w:szCs w:val="24"/>
        </w:rPr>
      </w:pPr>
      <w:r w:rsidRPr="00965236">
        <w:rPr>
          <w:rFonts w:ascii="Times New Roman" w:hAnsi="Times New Roman"/>
          <w:b/>
          <w:bCs/>
          <w:caps/>
          <w:szCs w:val="24"/>
          <w:u w:val="single"/>
        </w:rPr>
        <w:t>ACKNOWLEDGEMENT:</w:t>
      </w:r>
      <w:r w:rsidRPr="00965236">
        <w:rPr>
          <w:rFonts w:ascii="Times New Roman" w:hAnsi="Times New Roman"/>
          <w:caps/>
          <w:szCs w:val="24"/>
        </w:rPr>
        <w:t xml:space="preserve">  </w:t>
      </w:r>
      <w:r w:rsidRPr="00965236">
        <w:rPr>
          <w:rFonts w:ascii="Times New Roman" w:hAnsi="Times New Roman"/>
          <w:szCs w:val="24"/>
        </w:rPr>
        <w:t>If you have already submitted your bid and this Addendum does not cause you to revise your bid, you should acknowledge receipt of this Addendum by identifying your business name and by signing where indicated. You may return this Acknowledgement by mail, by hand delivery, or courier to: Office of State Procurement, 1201 N. 3</w:t>
      </w:r>
      <w:r w:rsidRPr="00965236">
        <w:rPr>
          <w:rFonts w:ascii="Times New Roman" w:hAnsi="Times New Roman"/>
          <w:szCs w:val="24"/>
          <w:vertAlign w:val="superscript"/>
        </w:rPr>
        <w:t>rd</w:t>
      </w:r>
      <w:r w:rsidRPr="00965236">
        <w:rPr>
          <w:rFonts w:ascii="Times New Roman" w:hAnsi="Times New Roman"/>
          <w:szCs w:val="24"/>
        </w:rPr>
        <w:t xml:space="preserve"> Street, Claiborne Building - Ste. 2-160, Baton Rouge, LA  70802, or by fax to:  (225) 342-9756.  The State reserves the right to request a completed Acknowledgement at any time.  Failure to execute an Acknowledgement shall not relieve the bidder from complying with the terms of its bid.</w:t>
      </w:r>
    </w:p>
    <w:p w:rsidR="00A9355A" w:rsidRPr="00965236" w:rsidRDefault="00A9355A" w:rsidP="00A9355A">
      <w:pPr>
        <w:jc w:val="both"/>
        <w:rPr>
          <w:rFonts w:ascii="Times New Roman" w:hAnsi="Times New Roman"/>
          <w:szCs w:val="24"/>
        </w:rPr>
      </w:pPr>
    </w:p>
    <w:p w:rsidR="00A9355A" w:rsidRPr="00965236" w:rsidRDefault="00A9355A" w:rsidP="00A9355A">
      <w:pPr>
        <w:jc w:val="both"/>
        <w:rPr>
          <w:rFonts w:ascii="Times New Roman" w:hAnsi="Times New Roman"/>
          <w:szCs w:val="24"/>
        </w:rPr>
      </w:pPr>
      <w:r w:rsidRPr="00965236">
        <w:rPr>
          <w:rFonts w:ascii="Times New Roman" w:hAnsi="Times New Roman"/>
          <w:szCs w:val="24"/>
        </w:rPr>
        <w:t>Addendum Acknowledged/No changes:</w:t>
      </w:r>
    </w:p>
    <w:p w:rsidR="00A9355A" w:rsidRPr="00965236" w:rsidRDefault="00A9355A" w:rsidP="00A9355A">
      <w:pPr>
        <w:jc w:val="both"/>
        <w:rPr>
          <w:rFonts w:ascii="Times New Roman" w:hAnsi="Times New Roman"/>
          <w:szCs w:val="24"/>
        </w:rPr>
      </w:pPr>
    </w:p>
    <w:p w:rsidR="00A9355A" w:rsidRPr="00965236" w:rsidRDefault="00A9355A" w:rsidP="00A9355A">
      <w:pPr>
        <w:jc w:val="both"/>
        <w:rPr>
          <w:rFonts w:ascii="Times New Roman" w:hAnsi="Times New Roman"/>
          <w:szCs w:val="24"/>
        </w:rPr>
      </w:pPr>
      <w:r w:rsidRPr="00965236">
        <w:rPr>
          <w:rFonts w:ascii="Times New Roman" w:hAnsi="Times New Roman"/>
          <w:szCs w:val="24"/>
        </w:rPr>
        <w:t>For:  _______________________</w:t>
      </w:r>
      <w:proofErr w:type="gramStart"/>
      <w:r w:rsidRPr="00965236">
        <w:rPr>
          <w:rFonts w:ascii="Times New Roman" w:hAnsi="Times New Roman"/>
          <w:szCs w:val="24"/>
        </w:rPr>
        <w:t>_  By</w:t>
      </w:r>
      <w:proofErr w:type="gramEnd"/>
      <w:r w:rsidRPr="00965236">
        <w:rPr>
          <w:rFonts w:ascii="Times New Roman" w:hAnsi="Times New Roman"/>
          <w:szCs w:val="24"/>
        </w:rPr>
        <w:t>:  __________________________</w:t>
      </w:r>
    </w:p>
    <w:p w:rsidR="00A9355A" w:rsidRPr="00965236" w:rsidRDefault="00A9355A" w:rsidP="00A9355A">
      <w:pPr>
        <w:jc w:val="both"/>
        <w:rPr>
          <w:rFonts w:ascii="Times New Roman" w:hAnsi="Times New Roman"/>
          <w:b/>
          <w:bCs/>
          <w:szCs w:val="24"/>
          <w:u w:val="single"/>
        </w:rPr>
      </w:pPr>
    </w:p>
    <w:p w:rsidR="00A9355A" w:rsidRPr="00965236" w:rsidRDefault="00A9355A" w:rsidP="00A9355A">
      <w:pPr>
        <w:jc w:val="both"/>
        <w:rPr>
          <w:rFonts w:ascii="Times New Roman" w:hAnsi="Times New Roman"/>
          <w:szCs w:val="24"/>
        </w:rPr>
      </w:pPr>
      <w:r w:rsidRPr="00965236">
        <w:rPr>
          <w:rFonts w:ascii="Times New Roman" w:hAnsi="Times New Roman"/>
          <w:b/>
          <w:bCs/>
          <w:szCs w:val="24"/>
          <w:u w:val="single"/>
        </w:rPr>
        <w:t>REVISION:</w:t>
      </w:r>
      <w:r w:rsidRPr="00965236">
        <w:rPr>
          <w:rFonts w:ascii="Times New Roman" w:hAnsi="Times New Roman"/>
          <w:szCs w:val="24"/>
        </w:rPr>
        <w:t xml:space="preserve">  If you have already submitted your bid and this Addendum requires you to revise your bid, you must indicate any change(s) below, identify your business name and sign where shown. Revisions shall be delivered prior to bid opening by mail or by hand delivery or courier to:  Office of State Procurement, 1201 N. 3</w:t>
      </w:r>
      <w:r w:rsidRPr="00965236">
        <w:rPr>
          <w:rFonts w:ascii="Times New Roman" w:hAnsi="Times New Roman"/>
          <w:szCs w:val="24"/>
          <w:vertAlign w:val="superscript"/>
        </w:rPr>
        <w:t>rd</w:t>
      </w:r>
      <w:r w:rsidRPr="00965236">
        <w:rPr>
          <w:rFonts w:ascii="Times New Roman" w:hAnsi="Times New Roman"/>
          <w:szCs w:val="24"/>
        </w:rPr>
        <w:t xml:space="preserve"> Street, Claiborne Building - Ste. 2-160, Baton Rouge, LA  70802, and indicate the </w:t>
      </w:r>
      <w:proofErr w:type="spellStart"/>
      <w:r w:rsidRPr="00965236">
        <w:rPr>
          <w:rFonts w:ascii="Times New Roman" w:hAnsi="Times New Roman"/>
          <w:szCs w:val="24"/>
        </w:rPr>
        <w:t>RFx</w:t>
      </w:r>
      <w:proofErr w:type="spellEnd"/>
      <w:r w:rsidRPr="00965236">
        <w:rPr>
          <w:rFonts w:ascii="Times New Roman" w:hAnsi="Times New Roman"/>
          <w:szCs w:val="24"/>
        </w:rPr>
        <w:t xml:space="preserve"> number and the bid opening date and time on the outside of the envelope for proper identification, or by fax to: (225) 342-9756.  Electronic transmissions other than by fax are not being accepted at this time</w:t>
      </w:r>
    </w:p>
    <w:p w:rsidR="00A9355A" w:rsidRPr="00965236" w:rsidRDefault="00A9355A" w:rsidP="00A9355A">
      <w:pPr>
        <w:jc w:val="both"/>
        <w:rPr>
          <w:rFonts w:ascii="Times New Roman" w:hAnsi="Times New Roman"/>
          <w:szCs w:val="24"/>
        </w:rPr>
      </w:pPr>
    </w:p>
    <w:p w:rsidR="00A9355A" w:rsidRPr="00965236" w:rsidRDefault="00A9355A" w:rsidP="00A9355A">
      <w:pPr>
        <w:jc w:val="both"/>
        <w:rPr>
          <w:rFonts w:ascii="Times New Roman" w:hAnsi="Times New Roman"/>
          <w:b/>
          <w:bCs/>
          <w:szCs w:val="24"/>
        </w:rPr>
      </w:pPr>
      <w:r w:rsidRPr="00965236">
        <w:rPr>
          <w:rFonts w:ascii="Times New Roman" w:hAnsi="Times New Roman"/>
          <w:b/>
          <w:bCs/>
          <w:szCs w:val="24"/>
        </w:rPr>
        <w:t>Revisions received after bid opening shall not be considered and you shall be held to your original bid.</w:t>
      </w:r>
    </w:p>
    <w:p w:rsidR="00A9355A" w:rsidRPr="00965236" w:rsidRDefault="00A9355A" w:rsidP="00A9355A">
      <w:pPr>
        <w:jc w:val="both"/>
        <w:rPr>
          <w:rFonts w:ascii="Times New Roman" w:hAnsi="Times New Roman"/>
          <w:szCs w:val="24"/>
        </w:rPr>
      </w:pPr>
    </w:p>
    <w:p w:rsidR="00A9355A" w:rsidRPr="00965236" w:rsidRDefault="00A9355A" w:rsidP="00A9355A">
      <w:pPr>
        <w:jc w:val="both"/>
        <w:rPr>
          <w:rFonts w:ascii="Times New Roman" w:hAnsi="Times New Roman"/>
          <w:szCs w:val="24"/>
        </w:rPr>
      </w:pPr>
      <w:r w:rsidRPr="00965236">
        <w:rPr>
          <w:rFonts w:ascii="Times New Roman" w:hAnsi="Times New Roman"/>
          <w:szCs w:val="24"/>
        </w:rPr>
        <w:t>Revision:</w:t>
      </w:r>
    </w:p>
    <w:p w:rsidR="00A9355A" w:rsidRPr="00965236" w:rsidRDefault="00A9355A" w:rsidP="00A9355A">
      <w:pPr>
        <w:jc w:val="both"/>
        <w:rPr>
          <w:rFonts w:ascii="Times New Roman" w:hAnsi="Times New Roman"/>
          <w:szCs w:val="24"/>
        </w:rPr>
      </w:pPr>
    </w:p>
    <w:p w:rsidR="00A9355A" w:rsidRPr="00965236" w:rsidRDefault="00A9355A" w:rsidP="00A9355A">
      <w:pPr>
        <w:jc w:val="both"/>
        <w:rPr>
          <w:rFonts w:ascii="Times New Roman" w:hAnsi="Times New Roman"/>
          <w:szCs w:val="24"/>
        </w:rPr>
      </w:pPr>
      <w:r w:rsidRPr="00965236">
        <w:rPr>
          <w:rFonts w:ascii="Times New Roman" w:hAnsi="Times New Roman"/>
          <w:szCs w:val="24"/>
        </w:rPr>
        <w:t>For:  _______________________</w:t>
      </w:r>
      <w:proofErr w:type="gramStart"/>
      <w:r w:rsidRPr="00965236">
        <w:rPr>
          <w:rFonts w:ascii="Times New Roman" w:hAnsi="Times New Roman"/>
          <w:szCs w:val="24"/>
        </w:rPr>
        <w:t>_  By</w:t>
      </w:r>
      <w:proofErr w:type="gramEnd"/>
      <w:r w:rsidRPr="00965236">
        <w:rPr>
          <w:rFonts w:ascii="Times New Roman" w:hAnsi="Times New Roman"/>
          <w:szCs w:val="24"/>
        </w:rPr>
        <w:t>:  _________________________</w:t>
      </w:r>
    </w:p>
    <w:p w:rsidR="00A9355A" w:rsidRPr="00965236" w:rsidRDefault="00A9355A" w:rsidP="00A9355A">
      <w:pPr>
        <w:rPr>
          <w:rFonts w:ascii="Times New Roman" w:hAnsi="Times New Roman"/>
          <w:szCs w:val="24"/>
        </w:rPr>
      </w:pPr>
    </w:p>
    <w:p w:rsidR="00A9355A" w:rsidRPr="00965236" w:rsidRDefault="00A9355A" w:rsidP="00A9355A">
      <w:pPr>
        <w:rPr>
          <w:rFonts w:ascii="Times New Roman" w:hAnsi="Times New Roman"/>
          <w:szCs w:val="24"/>
        </w:rPr>
      </w:pPr>
      <w:r w:rsidRPr="00965236">
        <w:rPr>
          <w:rFonts w:ascii="Times New Roman" w:hAnsi="Times New Roman"/>
          <w:szCs w:val="24"/>
        </w:rPr>
        <w:t>By:</w:t>
      </w:r>
      <w:r w:rsidRPr="00965236">
        <w:rPr>
          <w:rFonts w:ascii="Times New Roman" w:hAnsi="Times New Roman"/>
          <w:szCs w:val="24"/>
        </w:rPr>
        <w:tab/>
        <w:t>Richard Iverstine</w:t>
      </w:r>
    </w:p>
    <w:p w:rsidR="00A9355A" w:rsidRPr="00965236" w:rsidRDefault="00A9355A" w:rsidP="00A9355A">
      <w:pPr>
        <w:rPr>
          <w:rFonts w:ascii="Times New Roman" w:hAnsi="Times New Roman"/>
          <w:szCs w:val="24"/>
        </w:rPr>
      </w:pPr>
      <w:r w:rsidRPr="00965236">
        <w:rPr>
          <w:rFonts w:ascii="Times New Roman" w:hAnsi="Times New Roman"/>
          <w:szCs w:val="24"/>
        </w:rPr>
        <w:tab/>
        <w:t>Office of State Procurement</w:t>
      </w:r>
    </w:p>
    <w:p w:rsidR="00A9355A" w:rsidRPr="00965236" w:rsidRDefault="00A9355A" w:rsidP="00A9355A">
      <w:pPr>
        <w:rPr>
          <w:rFonts w:ascii="Times New Roman" w:hAnsi="Times New Roman"/>
          <w:szCs w:val="24"/>
        </w:rPr>
      </w:pPr>
      <w:r w:rsidRPr="00965236">
        <w:rPr>
          <w:rFonts w:ascii="Times New Roman" w:hAnsi="Times New Roman"/>
          <w:szCs w:val="24"/>
        </w:rPr>
        <w:tab/>
        <w:t>Telephone No. 225-342-5474</w:t>
      </w:r>
    </w:p>
    <w:p w:rsidR="0016424E" w:rsidRPr="0016424E" w:rsidRDefault="00A9355A" w:rsidP="0016424E">
      <w:r w:rsidRPr="00965236">
        <w:rPr>
          <w:rFonts w:ascii="Times New Roman" w:hAnsi="Times New Roman"/>
          <w:szCs w:val="24"/>
        </w:rPr>
        <w:tab/>
        <w:t xml:space="preserve">Email:  </w:t>
      </w:r>
      <w:hyperlink r:id="rId7" w:history="1">
        <w:r w:rsidRPr="00965236">
          <w:rPr>
            <w:rStyle w:val="Hyperlink"/>
            <w:szCs w:val="24"/>
          </w:rPr>
          <w:t>Richard.Iverstine@la.gov</w:t>
        </w:r>
      </w:hyperlink>
    </w:p>
    <w:sectPr w:rsidR="0016424E" w:rsidRPr="0016424E" w:rsidSect="00E930D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55A" w:rsidRDefault="00A9355A" w:rsidP="00745095">
      <w:r>
        <w:separator/>
      </w:r>
    </w:p>
  </w:endnote>
  <w:endnote w:type="continuationSeparator" w:id="0">
    <w:p w:rsidR="00A9355A" w:rsidRDefault="00A9355A" w:rsidP="00745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Arial">
    <w:panose1 w:val="020B0604020202020204"/>
    <w:charset w:val="00"/>
    <w:family w:val="swiss"/>
    <w:pitch w:val="variable"/>
    <w:sig w:usb0="E0002EFF" w:usb1="C000785B" w:usb2="00000009" w:usb3="00000000" w:csb0="000001FF"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31614A">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31614A">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895B83" w:rsidRDefault="006C0A5C" w:rsidP="006C0A5C">
    <w:pPr>
      <w:tabs>
        <w:tab w:val="center" w:pos="4608"/>
      </w:tabs>
      <w:ind w:left="-720" w:right="-720"/>
      <w:jc w:val="center"/>
      <w:rPr>
        <w:rFonts w:ascii="Sackers Gothic Light AT" w:hAnsi="Sackers Gothic Light AT"/>
        <w:color w:val="344BA0"/>
        <w:sz w:val="14"/>
        <w:szCs w:val="14"/>
      </w:rPr>
    </w:pPr>
    <w:r w:rsidRPr="00895B83">
      <w:rPr>
        <w:rFonts w:ascii="Sackers Gothic Light AT" w:hAnsi="Sackers Gothic Light AT"/>
        <w:color w:val="344BA0"/>
        <w:sz w:val="14"/>
        <w:szCs w:val="14"/>
      </w:rPr>
      <w:t>1201 N. Third Street</w:t>
    </w:r>
    <w:r w:rsidRPr="00895B83">
      <w:rPr>
        <w:rFonts w:ascii="Sackers Gothic Medium" w:hAnsi="Sackers Gothic Medium"/>
        <w:color w:val="344BA0"/>
        <w:sz w:val="14"/>
        <w:szCs w:val="14"/>
      </w:rPr>
      <w:t xml:space="preserve"> </w:t>
    </w:r>
    <w:r w:rsidRPr="00895B83">
      <w:rPr>
        <w:rFonts w:ascii="Fleur de Lys" w:hAnsi="Fleur de Lys"/>
        <w:color w:val="344BA0"/>
        <w:sz w:val="20"/>
      </w:rPr>
      <w:t>D</w:t>
    </w:r>
    <w:r w:rsidRPr="00895B83">
      <w:rPr>
        <w:rFonts w:ascii="Sackers Gothic Medium" w:hAnsi="Sackers Gothic Medium"/>
        <w:color w:val="344BA0"/>
        <w:sz w:val="14"/>
        <w:szCs w:val="14"/>
      </w:rPr>
      <w:t xml:space="preserve"> </w:t>
    </w:r>
    <w:r w:rsidRPr="00895B83">
      <w:rPr>
        <w:rFonts w:ascii="Sackers Gothic Light AT" w:hAnsi="Sackers Gothic Light AT"/>
        <w:color w:val="344BA0"/>
        <w:sz w:val="14"/>
        <w:szCs w:val="14"/>
      </w:rPr>
      <w:t>Suite 2-160</w:t>
    </w:r>
    <w:r w:rsidRPr="00895B83">
      <w:rPr>
        <w:rFonts w:ascii="Sackers Gothic Medium" w:hAnsi="Sackers Gothic Medium"/>
        <w:color w:val="344BA0"/>
        <w:sz w:val="14"/>
        <w:szCs w:val="14"/>
      </w:rPr>
      <w:t xml:space="preserve"> </w:t>
    </w:r>
    <w:r w:rsidRPr="00895B83">
      <w:rPr>
        <w:rFonts w:ascii="Fleur de Lys" w:hAnsi="Fleur de Lys"/>
        <w:color w:val="344BA0"/>
        <w:sz w:val="20"/>
      </w:rPr>
      <w:t>D</w:t>
    </w:r>
    <w:r w:rsidRPr="00895B83">
      <w:rPr>
        <w:rFonts w:ascii="Sackers Gothic Medium" w:hAnsi="Sackers Gothic Medium"/>
        <w:color w:val="344BA0"/>
        <w:sz w:val="14"/>
        <w:szCs w:val="14"/>
      </w:rPr>
      <w:t xml:space="preserve"> </w:t>
    </w:r>
    <w:r w:rsidR="00E930DB" w:rsidRPr="00895B83">
      <w:rPr>
        <w:rFonts w:ascii="Sackers Gothic Light AT" w:hAnsi="Sackers Gothic Light AT"/>
        <w:color w:val="344BA0"/>
        <w:sz w:val="14"/>
        <w:szCs w:val="14"/>
      </w:rPr>
      <w:t>Baton Rouge, Louisiana</w:t>
    </w:r>
    <w:r w:rsidR="00E930DB" w:rsidRPr="00895B83">
      <w:rPr>
        <w:rFonts w:ascii="Sackers Gothic Medium" w:hAnsi="Sackers Gothic Medium"/>
        <w:color w:val="344BA0"/>
        <w:sz w:val="14"/>
        <w:szCs w:val="14"/>
      </w:rPr>
      <w:t xml:space="preserve"> </w:t>
    </w:r>
    <w:r w:rsidR="00E930DB" w:rsidRPr="00895B83">
      <w:rPr>
        <w:rFonts w:ascii="Sackers Gothic Light AT" w:hAnsi="Sackers Gothic Light AT"/>
        <w:color w:val="344BA0"/>
        <w:sz w:val="14"/>
        <w:szCs w:val="14"/>
      </w:rPr>
      <w:t>7080</w:t>
    </w:r>
    <w:r w:rsidR="00655271" w:rsidRPr="00895B83">
      <w:rPr>
        <w:rFonts w:ascii="Sackers Gothic Light AT" w:hAnsi="Sackers Gothic Light AT"/>
        <w:color w:val="344BA0"/>
        <w:sz w:val="14"/>
        <w:szCs w:val="14"/>
      </w:rPr>
      <w:t>2</w:t>
    </w:r>
    <w:r w:rsidR="00E930DB" w:rsidRPr="00895B83">
      <w:rPr>
        <w:rFonts w:ascii="Sackers Gothic Light AT" w:hAnsi="Sackers Gothic Light AT"/>
        <w:color w:val="344BA0"/>
        <w:sz w:val="14"/>
        <w:szCs w:val="14"/>
      </w:rPr>
      <w:t>-</w:t>
    </w:r>
    <w:r w:rsidR="00655271" w:rsidRPr="00895B83">
      <w:rPr>
        <w:rFonts w:ascii="Sackers Gothic Light AT" w:hAnsi="Sackers Gothic Light AT"/>
        <w:color w:val="344BA0"/>
        <w:sz w:val="14"/>
        <w:szCs w:val="14"/>
      </w:rPr>
      <w:t>5243</w:t>
    </w:r>
    <w:r w:rsidR="006E26A6" w:rsidRPr="00895B83">
      <w:rPr>
        <w:rFonts w:ascii="Sackers Gothic Medium" w:hAnsi="Sackers Gothic Medium"/>
        <w:color w:val="344BA0"/>
        <w:sz w:val="14"/>
        <w:szCs w:val="14"/>
      </w:rPr>
      <w:t xml:space="preserve"> </w:t>
    </w:r>
    <w:r w:rsidR="006E26A6" w:rsidRPr="00895B83">
      <w:rPr>
        <w:rFonts w:ascii="Fleur de Lys" w:hAnsi="Fleur de Lys"/>
        <w:color w:val="344BA0"/>
        <w:sz w:val="18"/>
        <w:szCs w:val="18"/>
      </w:rPr>
      <w:t>D</w:t>
    </w:r>
    <w:r w:rsidR="006E26A6" w:rsidRPr="00895B83">
      <w:rPr>
        <w:rFonts w:ascii="Sackers Gothic Medium" w:hAnsi="Sackers Gothic Medium"/>
        <w:color w:val="344BA0"/>
        <w:sz w:val="14"/>
        <w:szCs w:val="14"/>
      </w:rPr>
      <w:t xml:space="preserve"> </w:t>
    </w:r>
    <w:r w:rsidR="00E930DB" w:rsidRPr="00895B83">
      <w:rPr>
        <w:rFonts w:ascii="Sackers Gothic Light AT" w:hAnsi="Sackers Gothic Light AT"/>
        <w:color w:val="344BA0"/>
        <w:sz w:val="14"/>
        <w:szCs w:val="14"/>
      </w:rPr>
      <w:t>(225) 342-</w:t>
    </w:r>
    <w:r w:rsidRPr="00895B83">
      <w:rPr>
        <w:rFonts w:ascii="Sackers Gothic Light AT" w:hAnsi="Sackers Gothic Light AT"/>
        <w:color w:val="344BA0"/>
        <w:sz w:val="14"/>
        <w:szCs w:val="14"/>
      </w:rPr>
      <w:t>8010</w:t>
    </w:r>
  </w:p>
  <w:p w:rsidR="00E930DB" w:rsidRPr="00895B83" w:rsidRDefault="00E930DB" w:rsidP="00D61702">
    <w:pPr>
      <w:tabs>
        <w:tab w:val="center" w:pos="4608"/>
      </w:tabs>
      <w:ind w:right="-720"/>
      <w:jc w:val="center"/>
      <w:rPr>
        <w:rFonts w:ascii="Sackers Gothic Light AT" w:hAnsi="Sackers Gothic Light AT"/>
        <w:color w:val="344BA0"/>
        <w:sz w:val="14"/>
        <w:szCs w:val="14"/>
      </w:rPr>
    </w:pPr>
    <w:r w:rsidRPr="00895B83">
      <w:rPr>
        <w:rFonts w:ascii="Sackers Gothic Light AT" w:hAnsi="Sackers Gothic Light AT"/>
        <w:color w:val="344BA0"/>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55A" w:rsidRDefault="00A9355A" w:rsidP="00745095">
      <w:r>
        <w:separator/>
      </w:r>
    </w:p>
  </w:footnote>
  <w:footnote w:type="continuationSeparator" w:id="0">
    <w:p w:rsidR="00A9355A" w:rsidRDefault="00A9355A" w:rsidP="00745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B83" w:rsidRDefault="00895B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B83" w:rsidRDefault="00895B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B" w:rsidRPr="00895B83" w:rsidRDefault="00887336" w:rsidP="000372BF">
    <w:pPr>
      <w:tabs>
        <w:tab w:val="right" w:pos="11520"/>
      </w:tabs>
      <w:spacing w:before="80"/>
      <w:jc w:val="center"/>
      <w:rPr>
        <w:rFonts w:ascii="Old English Text MT" w:hAnsi="Old English Text MT"/>
        <w:color w:val="344BA0"/>
        <w:sz w:val="31"/>
        <w:szCs w:val="31"/>
      </w:rPr>
    </w:pPr>
    <w:r w:rsidRPr="00895B83">
      <w:rPr>
        <w:rFonts w:ascii="Old English Text MT" w:hAnsi="Old English Text MT"/>
        <w:color w:val="344BA0"/>
        <w:sz w:val="31"/>
        <w:szCs w:val="31"/>
      </w:rPr>
      <w:t xml:space="preserve">Office of </w:t>
    </w:r>
    <w:r w:rsidR="006C0A5C" w:rsidRPr="00895B83">
      <w:rPr>
        <w:rFonts w:ascii="Old English Text MT" w:hAnsi="Old English Text MT"/>
        <w:color w:val="344BA0"/>
        <w:sz w:val="31"/>
        <w:szCs w:val="31"/>
      </w:rPr>
      <w:t>State Procurement</w:t>
    </w:r>
  </w:p>
  <w:p w:rsidR="00E930DB" w:rsidRPr="00895B83" w:rsidRDefault="00E930DB" w:rsidP="00AB6EDF">
    <w:pPr>
      <w:tabs>
        <w:tab w:val="right" w:pos="11520"/>
      </w:tabs>
      <w:jc w:val="center"/>
      <w:rPr>
        <w:rFonts w:ascii="Old English Text MT" w:hAnsi="Old English Text MT"/>
        <w:color w:val="344BA0"/>
        <w:sz w:val="27"/>
        <w:szCs w:val="27"/>
      </w:rPr>
    </w:pPr>
    <w:r w:rsidRPr="00895B83">
      <w:rPr>
        <w:rFonts w:ascii="Old English Text MT" w:hAnsi="Old English Text MT"/>
        <w:color w:val="344BA0"/>
        <w:sz w:val="27"/>
        <w:szCs w:val="27"/>
      </w:rPr>
      <w:t>State of Louisiana</w:t>
    </w:r>
  </w:p>
  <w:p w:rsidR="00E930DB" w:rsidRPr="005C4E4C" w:rsidRDefault="00E930DB" w:rsidP="00E930DB">
    <w:pPr>
      <w:pStyle w:val="Header"/>
      <w:spacing w:line="360" w:lineRule="auto"/>
      <w:jc w:val="center"/>
      <w:rPr>
        <w:rFonts w:ascii="Goudy Old Style" w:hAnsi="Goudy Old Style"/>
        <w:spacing w:val="6"/>
        <w:sz w:val="25"/>
        <w:szCs w:val="25"/>
      </w:rPr>
    </w:pPr>
    <w:r w:rsidRPr="00895B83">
      <w:rPr>
        <w:rFonts w:ascii="Goudy Old Style" w:hAnsi="Goudy Old Style"/>
        <w:color w:val="344BA0"/>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E930DB" w:rsidTr="000372BF">
      <w:tc>
        <w:tcPr>
          <w:tcW w:w="1332" w:type="pct"/>
          <w:tcMar>
            <w:left w:w="0" w:type="dxa"/>
            <w:right w:w="0" w:type="dxa"/>
          </w:tcMar>
        </w:tcPr>
        <w:p w:rsidR="00E930DB" w:rsidRDefault="00E930DB" w:rsidP="00E930DB">
          <w:pPr>
            <w:jc w:val="center"/>
            <w:rPr>
              <w:rFonts w:ascii="Roman Light" w:hAnsi="Roman Light"/>
              <w:b/>
              <w:smallCaps/>
              <w:noProof/>
              <w:szCs w:val="22"/>
            </w:rPr>
          </w:pPr>
        </w:p>
        <w:p w:rsidR="00E930DB" w:rsidRPr="00895B83" w:rsidRDefault="00C14913" w:rsidP="000372BF">
          <w:pPr>
            <w:spacing w:before="120"/>
            <w:jc w:val="center"/>
            <w:rPr>
              <w:rFonts w:ascii="Light Roman Std" w:hAnsi="Light Roman Std"/>
              <w:bCs/>
              <w:smallCaps/>
              <w:noProof/>
              <w:color w:val="344BA0"/>
              <w:spacing w:val="10"/>
            </w:rPr>
          </w:pPr>
          <w:r w:rsidRPr="00895B83">
            <w:rPr>
              <w:rFonts w:ascii="Light Roman Std" w:hAnsi="Light Roman Std"/>
              <w:bCs/>
              <w:smallCaps/>
              <w:noProof/>
              <w:color w:val="344BA0"/>
              <w:spacing w:val="10"/>
            </w:rPr>
            <w:t>Jeff Landry</w:t>
          </w:r>
        </w:p>
        <w:p w:rsidR="00E930DB" w:rsidRPr="00050EC5" w:rsidRDefault="000B1A5C" w:rsidP="003A357F">
          <w:pPr>
            <w:jc w:val="center"/>
            <w:rPr>
              <w:rFonts w:ascii="Sackers Gothic Medium" w:hAnsi="Sackers Gothic Medium"/>
              <w:spacing w:val="14"/>
              <w:sz w:val="16"/>
              <w:szCs w:val="16"/>
            </w:rPr>
          </w:pPr>
          <w:r w:rsidRPr="00895B83">
            <w:rPr>
              <w:rFonts w:ascii="Sackers Gothic Medium" w:hAnsi="Sackers Gothic Medium"/>
              <w:b/>
              <w:smallCaps/>
              <w:color w:val="344BA0"/>
              <w:spacing w:val="14"/>
              <w:sz w:val="14"/>
              <w:szCs w:val="14"/>
            </w:rPr>
            <w:t>Governor</w:t>
          </w:r>
        </w:p>
      </w:tc>
      <w:tc>
        <w:tcPr>
          <w:tcW w:w="523" w:type="pct"/>
          <w:tcMar>
            <w:left w:w="0" w:type="dxa"/>
            <w:right w:w="0" w:type="dxa"/>
          </w:tcMar>
        </w:tcPr>
        <w:p w:rsidR="00E930DB" w:rsidRDefault="00E930DB" w:rsidP="00E930DB">
          <w:pPr>
            <w:pStyle w:val="Header"/>
            <w:jc w:val="center"/>
            <w:rPr>
              <w:rFonts w:ascii="Arial" w:hAnsi="Arial"/>
              <w:noProof/>
              <w:sz w:val="12"/>
            </w:rPr>
          </w:pPr>
        </w:p>
      </w:tc>
      <w:tc>
        <w:tcPr>
          <w:tcW w:w="1290" w:type="pct"/>
          <w:tcMar>
            <w:left w:w="0" w:type="dxa"/>
            <w:right w:w="0" w:type="dxa"/>
          </w:tcMar>
        </w:tcPr>
        <w:p w:rsidR="00E930DB" w:rsidRDefault="008B0A55" w:rsidP="000372BF">
          <w:pPr>
            <w:pStyle w:val="Header"/>
            <w:spacing w:before="120"/>
            <w:jc w:val="center"/>
          </w:pPr>
          <w:r>
            <w:rPr>
              <w:noProof/>
            </w:rPr>
            <w:drawing>
              <wp:inline distT="0" distB="0" distL="0" distR="0" wp14:anchorId="24DBF514" wp14:editId="0E218EC6">
                <wp:extent cx="1024128" cy="1024128"/>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teSealColor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E930DB" w:rsidRPr="00A41E80" w:rsidRDefault="00E930DB" w:rsidP="00E930DB">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E930DB" w:rsidRPr="005C4E4C" w:rsidRDefault="00E930DB" w:rsidP="00E930DB">
          <w:pPr>
            <w:tabs>
              <w:tab w:val="left" w:pos="960"/>
              <w:tab w:val="left" w:pos="8880"/>
              <w:tab w:val="left" w:pos="9540"/>
              <w:tab w:val="right" w:pos="11520"/>
            </w:tabs>
            <w:jc w:val="center"/>
            <w:rPr>
              <w:rFonts w:ascii="Roman Light" w:hAnsi="Roman Light"/>
              <w:b/>
              <w:smallCaps/>
              <w:noProof/>
              <w:spacing w:val="6"/>
              <w:szCs w:val="22"/>
            </w:rPr>
          </w:pPr>
        </w:p>
        <w:p w:rsidR="00E930DB" w:rsidRPr="00895B83" w:rsidRDefault="00C14913" w:rsidP="000372BF">
          <w:pPr>
            <w:spacing w:before="120"/>
            <w:jc w:val="center"/>
            <w:rPr>
              <w:rFonts w:ascii="Light Roman Std" w:hAnsi="Light Roman Std"/>
              <w:bCs/>
              <w:smallCaps/>
              <w:noProof/>
              <w:color w:val="344BA0"/>
              <w:spacing w:val="10"/>
            </w:rPr>
          </w:pPr>
          <w:r w:rsidRPr="00895B83">
            <w:rPr>
              <w:rFonts w:ascii="Light Roman Std" w:hAnsi="Light Roman Std"/>
              <w:bCs/>
              <w:smallCaps/>
              <w:noProof/>
              <w:color w:val="344BA0"/>
              <w:spacing w:val="10"/>
            </w:rPr>
            <w:t>Taylor F. Bar</w:t>
          </w:r>
          <w:r w:rsidR="003A357F" w:rsidRPr="00895B83">
            <w:rPr>
              <w:rFonts w:ascii="Light Roman Std" w:hAnsi="Light Roman Std"/>
              <w:bCs/>
              <w:smallCaps/>
              <w:noProof/>
              <w:color w:val="344BA0"/>
              <w:spacing w:val="10"/>
            </w:rPr>
            <w:t>r</w:t>
          </w:r>
          <w:r w:rsidRPr="00895B83">
            <w:rPr>
              <w:rFonts w:ascii="Light Roman Std" w:hAnsi="Light Roman Std"/>
              <w:bCs/>
              <w:smallCaps/>
              <w:noProof/>
              <w:color w:val="344BA0"/>
              <w:spacing w:val="10"/>
            </w:rPr>
            <w:t>as</w:t>
          </w:r>
        </w:p>
        <w:p w:rsidR="00E930DB" w:rsidRPr="00050EC5" w:rsidRDefault="000B1A5C" w:rsidP="000B1A5C">
          <w:pPr>
            <w:pStyle w:val="Header"/>
            <w:jc w:val="center"/>
            <w:rPr>
              <w:rFonts w:ascii="Sackers Gothic Medium" w:hAnsi="Sackers Gothic Medium"/>
              <w:smallCaps/>
              <w:spacing w:val="14"/>
            </w:rPr>
          </w:pPr>
          <w:r w:rsidRPr="00895B83">
            <w:rPr>
              <w:rFonts w:ascii="Sackers Gothic Medium" w:hAnsi="Sackers Gothic Medium"/>
              <w:b/>
              <w:smallCaps/>
              <w:color w:val="344BA0"/>
              <w:spacing w:val="14"/>
              <w:sz w:val="14"/>
              <w:szCs w:val="14"/>
            </w:rPr>
            <w:t>Commissioner of Administration</w:t>
          </w:r>
        </w:p>
      </w:tc>
    </w:tr>
  </w:tbl>
  <w:p w:rsidR="00E930DB" w:rsidRPr="00895B83" w:rsidRDefault="00E930DB" w:rsidP="003A357F">
    <w:pPr>
      <w:pStyle w:val="Header"/>
      <w:rPr>
        <w:color w:val="344BA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722E"/>
    <w:multiLevelType w:val="hybridMultilevel"/>
    <w:tmpl w:val="2796E8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55A"/>
    <w:rsid w:val="00003DEB"/>
    <w:rsid w:val="00017D7F"/>
    <w:rsid w:val="000372BF"/>
    <w:rsid w:val="00050EC5"/>
    <w:rsid w:val="00090649"/>
    <w:rsid w:val="000B1A5C"/>
    <w:rsid w:val="000C364A"/>
    <w:rsid w:val="00105457"/>
    <w:rsid w:val="00152587"/>
    <w:rsid w:val="0016424E"/>
    <w:rsid w:val="00201FEE"/>
    <w:rsid w:val="002F677A"/>
    <w:rsid w:val="0031614A"/>
    <w:rsid w:val="003A2877"/>
    <w:rsid w:val="003A357F"/>
    <w:rsid w:val="003D1500"/>
    <w:rsid w:val="0040251D"/>
    <w:rsid w:val="004B4EA8"/>
    <w:rsid w:val="004B60B9"/>
    <w:rsid w:val="004C2186"/>
    <w:rsid w:val="004C56FF"/>
    <w:rsid w:val="004E01E2"/>
    <w:rsid w:val="00556572"/>
    <w:rsid w:val="00560958"/>
    <w:rsid w:val="005C4E4C"/>
    <w:rsid w:val="005D4403"/>
    <w:rsid w:val="00655271"/>
    <w:rsid w:val="0065565C"/>
    <w:rsid w:val="006C0A5C"/>
    <w:rsid w:val="006E0190"/>
    <w:rsid w:val="006E26A6"/>
    <w:rsid w:val="006F1C70"/>
    <w:rsid w:val="00745095"/>
    <w:rsid w:val="00767583"/>
    <w:rsid w:val="00767936"/>
    <w:rsid w:val="00772DBB"/>
    <w:rsid w:val="00773938"/>
    <w:rsid w:val="007C7A8A"/>
    <w:rsid w:val="007E28A8"/>
    <w:rsid w:val="00887336"/>
    <w:rsid w:val="00895B83"/>
    <w:rsid w:val="008B0A55"/>
    <w:rsid w:val="008E2466"/>
    <w:rsid w:val="008F3718"/>
    <w:rsid w:val="009139EB"/>
    <w:rsid w:val="00950EFC"/>
    <w:rsid w:val="0096262C"/>
    <w:rsid w:val="009E651D"/>
    <w:rsid w:val="009F2396"/>
    <w:rsid w:val="00A041E7"/>
    <w:rsid w:val="00A4767D"/>
    <w:rsid w:val="00A71301"/>
    <w:rsid w:val="00A9355A"/>
    <w:rsid w:val="00AB644C"/>
    <w:rsid w:val="00AB6EDF"/>
    <w:rsid w:val="00AC095C"/>
    <w:rsid w:val="00AD0BAC"/>
    <w:rsid w:val="00AD17E9"/>
    <w:rsid w:val="00BC781B"/>
    <w:rsid w:val="00BE0BA8"/>
    <w:rsid w:val="00BF0C40"/>
    <w:rsid w:val="00BF0FF4"/>
    <w:rsid w:val="00C14913"/>
    <w:rsid w:val="00C3463C"/>
    <w:rsid w:val="00C5040F"/>
    <w:rsid w:val="00C51CE7"/>
    <w:rsid w:val="00C9214A"/>
    <w:rsid w:val="00CB6CF3"/>
    <w:rsid w:val="00D12071"/>
    <w:rsid w:val="00D467EA"/>
    <w:rsid w:val="00D536D1"/>
    <w:rsid w:val="00D61702"/>
    <w:rsid w:val="00D82F58"/>
    <w:rsid w:val="00E858B6"/>
    <w:rsid w:val="00E930DB"/>
    <w:rsid w:val="00ED1188"/>
    <w:rsid w:val="00EF5AEC"/>
    <w:rsid w:val="00F4422D"/>
    <w:rsid w:val="00F96ACB"/>
    <w:rsid w:val="00FC0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3F69B7A"/>
  <w15:chartTrackingRefBased/>
  <w15:docId w15:val="{4251DD93-99BB-4FD3-A86B-688E495E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55A"/>
    <w:pPr>
      <w:spacing w:after="0" w:line="240" w:lineRule="auto"/>
    </w:pPr>
    <w:rPr>
      <w:rFonts w:ascii="CG Times" w:eastAsia="Times New Roman" w:hAnsi="CG Times" w:cs="Times New Roman"/>
      <w:sz w:val="24"/>
      <w:szCs w:val="20"/>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line="259" w:lineRule="auto"/>
    </w:pPr>
    <w:rPr>
      <w:rFonts w:ascii="Times New Roman" w:eastAsiaTheme="minorHAnsi" w:hAnsi="Times New Roman"/>
      <w:sz w:val="22"/>
      <w:szCs w:val="22"/>
    </w:r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pPr>
    <w:rPr>
      <w:rFonts w:ascii="Times New Roman" w:eastAsiaTheme="minorHAnsi" w:hAnsi="Times New Roman"/>
      <w:sz w:val="22"/>
      <w:szCs w:val="22"/>
    </w:r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pPr>
    <w:rPr>
      <w:rFonts w:ascii="Times New Roman" w:eastAsiaTheme="minorHAnsi" w:hAnsi="Times New Roman"/>
      <w:sz w:val="22"/>
      <w:szCs w:val="22"/>
    </w:r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character" w:styleId="Strong">
    <w:name w:val="Strong"/>
    <w:basedOn w:val="DefaultParagraphFont"/>
    <w:uiPriority w:val="22"/>
    <w:rsid w:val="00D467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08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ichard.Iverstine@la.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Letterhead\OSP\ospblue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ospblueletterhead</Template>
  <TotalTime>8</TotalTime>
  <Pages>2</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Iverstine</dc:creator>
  <cp:keywords/>
  <dc:description/>
  <cp:lastModifiedBy>Richard Iverstine</cp:lastModifiedBy>
  <cp:revision>4</cp:revision>
  <cp:lastPrinted>2025-02-18T17:05:00Z</cp:lastPrinted>
  <dcterms:created xsi:type="dcterms:W3CDTF">2025-02-18T17:11:00Z</dcterms:created>
  <dcterms:modified xsi:type="dcterms:W3CDTF">2025-02-25T19:21:00Z</dcterms:modified>
</cp:coreProperties>
</file>