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EA6FCC">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3F3C40">
        <w:rPr>
          <w:rFonts w:eastAsia="Times New Roman"/>
          <w:noProof/>
          <w:sz w:val="24"/>
          <w:szCs w:val="24"/>
        </w:rPr>
        <w:t>February 13, 2025</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495935" w:rsidP="00EA2320">
      <w:pPr>
        <w:spacing w:after="0" w:line="240" w:lineRule="auto"/>
        <w:jc w:val="center"/>
        <w:rPr>
          <w:rFonts w:eastAsia="Times New Roman"/>
          <w:b/>
          <w:bCs/>
          <w:i/>
          <w:iCs/>
          <w:sz w:val="24"/>
          <w:szCs w:val="24"/>
        </w:rPr>
      </w:pPr>
      <w:r>
        <w:rPr>
          <w:rFonts w:eastAsia="Times New Roman"/>
          <w:b/>
          <w:bCs/>
          <w:sz w:val="24"/>
          <w:szCs w:val="24"/>
        </w:rPr>
        <w:t>ADDENDUM NO. 03</w:t>
      </w:r>
    </w:p>
    <w:p w:rsidR="00EA2320" w:rsidRPr="00EA2320" w:rsidRDefault="00EA2320" w:rsidP="00EA2320">
      <w:pPr>
        <w:spacing w:after="0" w:line="240" w:lineRule="auto"/>
        <w:jc w:val="center"/>
        <w:rPr>
          <w:rFonts w:eastAsia="Times New Roman"/>
          <w:b/>
          <w:bCs/>
          <w:sz w:val="24"/>
          <w:szCs w:val="24"/>
        </w:rPr>
      </w:pPr>
    </w:p>
    <w:p w:rsidR="00EA2320" w:rsidRPr="009443D0" w:rsidRDefault="00EA2320" w:rsidP="00EA2320">
      <w:pPr>
        <w:spacing w:after="0" w:line="240" w:lineRule="auto"/>
        <w:jc w:val="both"/>
        <w:rPr>
          <w:rFonts w:eastAsia="Times New Roman"/>
          <w:sz w:val="24"/>
          <w:szCs w:val="24"/>
        </w:rPr>
      </w:pPr>
      <w:r w:rsidRPr="009443D0">
        <w:rPr>
          <w:rFonts w:eastAsia="Times New Roman"/>
          <w:sz w:val="24"/>
          <w:szCs w:val="24"/>
        </w:rPr>
        <w:t xml:space="preserve">Your reference is directed to </w:t>
      </w:r>
      <w:proofErr w:type="spellStart"/>
      <w:r w:rsidRPr="009443D0">
        <w:rPr>
          <w:rFonts w:eastAsia="Times New Roman"/>
          <w:sz w:val="24"/>
          <w:szCs w:val="24"/>
        </w:rPr>
        <w:t>RFx</w:t>
      </w:r>
      <w:proofErr w:type="spellEnd"/>
      <w:r w:rsidRPr="009443D0">
        <w:rPr>
          <w:rFonts w:eastAsia="Times New Roman"/>
          <w:sz w:val="24"/>
          <w:szCs w:val="24"/>
        </w:rPr>
        <w:t xml:space="preserve"> Number 30000</w:t>
      </w:r>
      <w:r w:rsidR="009443D0" w:rsidRPr="009443D0">
        <w:rPr>
          <w:rFonts w:eastAsia="Times New Roman"/>
          <w:sz w:val="24"/>
          <w:szCs w:val="24"/>
        </w:rPr>
        <w:t xml:space="preserve">24192 </w:t>
      </w:r>
      <w:r w:rsidRPr="009443D0">
        <w:rPr>
          <w:rFonts w:eastAsia="Times New Roman"/>
          <w:sz w:val="24"/>
          <w:szCs w:val="24"/>
        </w:rPr>
        <w:t>for the Invitation to Bid</w:t>
      </w:r>
      <w:r w:rsidR="00EA6FCC" w:rsidRPr="009443D0">
        <w:rPr>
          <w:rFonts w:eastAsia="Times New Roman"/>
          <w:sz w:val="24"/>
          <w:szCs w:val="24"/>
        </w:rPr>
        <w:t xml:space="preserve"> (ITB)</w:t>
      </w:r>
      <w:r w:rsidRPr="009443D0">
        <w:rPr>
          <w:rFonts w:eastAsia="Times New Roman"/>
          <w:sz w:val="24"/>
          <w:szCs w:val="24"/>
        </w:rPr>
        <w:t xml:space="preserve"> for the State of Louisiana –</w:t>
      </w:r>
      <w:r w:rsidR="009443D0" w:rsidRPr="009443D0">
        <w:rPr>
          <w:rFonts w:eastAsia="Times New Roman"/>
          <w:sz w:val="24"/>
          <w:szCs w:val="24"/>
        </w:rPr>
        <w:t xml:space="preserve"> Grocery Items for DOC-PE </w:t>
      </w:r>
      <w:r w:rsidRPr="009443D0">
        <w:rPr>
          <w:rFonts w:eastAsia="Times New Roman"/>
          <w:sz w:val="24"/>
          <w:szCs w:val="24"/>
        </w:rPr>
        <w:t xml:space="preserve">which is currently scheduled to open at </w:t>
      </w:r>
      <w:r w:rsidR="009443D0" w:rsidRPr="009443D0">
        <w:rPr>
          <w:rFonts w:eastAsia="Times New Roman"/>
          <w:sz w:val="24"/>
          <w:szCs w:val="24"/>
        </w:rPr>
        <w:t xml:space="preserve">10:00 AM </w:t>
      </w:r>
      <w:r w:rsidRPr="009443D0">
        <w:rPr>
          <w:rFonts w:eastAsia="Times New Roman"/>
          <w:sz w:val="24"/>
          <w:szCs w:val="24"/>
        </w:rPr>
        <w:t xml:space="preserve">CT on </w:t>
      </w:r>
      <w:r w:rsidR="009443D0" w:rsidRPr="009443D0">
        <w:rPr>
          <w:rFonts w:eastAsia="Times New Roman"/>
          <w:sz w:val="24"/>
          <w:szCs w:val="24"/>
        </w:rPr>
        <w:t>2/11/25</w:t>
      </w:r>
      <w:r w:rsidRPr="009443D0">
        <w:rPr>
          <w:rFonts w:eastAsia="Times New Roman"/>
          <w:sz w:val="24"/>
          <w:szCs w:val="24"/>
        </w:rPr>
        <w:t xml:space="preserve">. </w:t>
      </w:r>
    </w:p>
    <w:p w:rsidR="00EA2320" w:rsidRPr="00EA2320" w:rsidRDefault="00EA2320" w:rsidP="00EA2320">
      <w:pPr>
        <w:spacing w:after="0" w:line="240" w:lineRule="auto"/>
        <w:rPr>
          <w:rFonts w:eastAsia="Times New Roman"/>
          <w:sz w:val="24"/>
          <w:szCs w:val="24"/>
        </w:rPr>
      </w:pPr>
    </w:p>
    <w:p w:rsidR="009443D0" w:rsidRPr="00EA2320" w:rsidRDefault="008A7A98" w:rsidP="009443D0">
      <w:pPr>
        <w:spacing w:after="0" w:line="240" w:lineRule="auto"/>
        <w:jc w:val="both"/>
        <w:rPr>
          <w:rFonts w:eastAsia="Times New Roman"/>
          <w:sz w:val="24"/>
          <w:szCs w:val="24"/>
        </w:rPr>
      </w:pPr>
      <w:r>
        <w:rPr>
          <w:rFonts w:eastAsia="Times New Roman"/>
          <w:sz w:val="24"/>
          <w:szCs w:val="24"/>
        </w:rPr>
        <w:t>The following change is</w:t>
      </w:r>
      <w:r w:rsidR="009443D0" w:rsidRPr="00EA2320">
        <w:rPr>
          <w:rFonts w:eastAsia="Times New Roman"/>
          <w:sz w:val="24"/>
          <w:szCs w:val="24"/>
        </w:rPr>
        <w:t xml:space="preserve"> to be made to the referenced solicitation: </w:t>
      </w:r>
    </w:p>
    <w:p w:rsidR="00EA2320" w:rsidRPr="00EA2320" w:rsidRDefault="00EA2320" w:rsidP="00EA2320">
      <w:pPr>
        <w:spacing w:after="0" w:line="240" w:lineRule="auto"/>
        <w:jc w:val="both"/>
        <w:rPr>
          <w:rFonts w:eastAsia="Times New Roman"/>
          <w:sz w:val="24"/>
          <w:szCs w:val="24"/>
        </w:rPr>
      </w:pPr>
    </w:p>
    <w:p w:rsidR="00EA2320" w:rsidRDefault="00EA2320" w:rsidP="00EA2320">
      <w:pPr>
        <w:spacing w:after="0" w:line="240" w:lineRule="auto"/>
        <w:jc w:val="both"/>
        <w:rPr>
          <w:rFonts w:eastAsia="Times New Roman"/>
          <w:sz w:val="24"/>
          <w:szCs w:val="24"/>
        </w:rPr>
      </w:pPr>
      <w:r w:rsidRPr="00EA2320">
        <w:rPr>
          <w:rFonts w:eastAsia="Times New Roman"/>
          <w:sz w:val="24"/>
          <w:szCs w:val="24"/>
        </w:rPr>
        <w:t>***********************************************</w:t>
      </w:r>
      <w:r w:rsidR="009443D0">
        <w:rPr>
          <w:rFonts w:eastAsia="Times New Roman"/>
          <w:sz w:val="24"/>
          <w:szCs w:val="24"/>
        </w:rPr>
        <w:t>******************************</w:t>
      </w:r>
      <w:r w:rsidRPr="00EA2320">
        <w:rPr>
          <w:rFonts w:eastAsia="Times New Roman"/>
          <w:i/>
          <w:sz w:val="24"/>
          <w:szCs w:val="24"/>
        </w:rPr>
        <w:tab/>
        <w:t xml:space="preserve">                     </w:t>
      </w:r>
    </w:p>
    <w:p w:rsidR="00495935" w:rsidRDefault="008A7A98" w:rsidP="00A15A01">
      <w:pPr>
        <w:spacing w:after="0"/>
        <w:rPr>
          <w:b/>
        </w:rPr>
      </w:pPr>
      <w:proofErr w:type="spellStart"/>
      <w:r>
        <w:rPr>
          <w:b/>
        </w:rPr>
        <w:t>RFx</w:t>
      </w:r>
      <w:proofErr w:type="spellEnd"/>
      <w:r>
        <w:rPr>
          <w:b/>
        </w:rPr>
        <w:t xml:space="preserve"> Header Text Changed to Remove</w:t>
      </w:r>
      <w:r w:rsidR="00495935">
        <w:rPr>
          <w:b/>
        </w:rPr>
        <w:t xml:space="preserve">: </w:t>
      </w:r>
    </w:p>
    <w:p w:rsidR="008A7A98" w:rsidRPr="008A7A98" w:rsidRDefault="008A7A98" w:rsidP="003F3C40">
      <w:pPr>
        <w:autoSpaceDE w:val="0"/>
        <w:autoSpaceDN w:val="0"/>
        <w:adjustRightInd w:val="0"/>
        <w:spacing w:after="0" w:line="240" w:lineRule="auto"/>
        <w:ind w:firstLine="720"/>
        <w:rPr>
          <w:b/>
          <w:sz w:val="24"/>
          <w:szCs w:val="24"/>
        </w:rPr>
      </w:pPr>
      <w:r w:rsidRPr="008A7A98">
        <w:rPr>
          <w:b/>
          <w:sz w:val="24"/>
          <w:szCs w:val="24"/>
        </w:rPr>
        <w:t>The following change is to be made to the referenced solicitation:</w:t>
      </w:r>
    </w:p>
    <w:p w:rsidR="008A7A98" w:rsidRPr="008A7A98" w:rsidRDefault="008A7A98" w:rsidP="003F3C40">
      <w:pPr>
        <w:autoSpaceDE w:val="0"/>
        <w:autoSpaceDN w:val="0"/>
        <w:adjustRightInd w:val="0"/>
        <w:spacing w:after="0" w:line="240" w:lineRule="auto"/>
        <w:ind w:firstLine="720"/>
        <w:rPr>
          <w:b/>
          <w:sz w:val="24"/>
          <w:szCs w:val="24"/>
        </w:rPr>
      </w:pPr>
      <w:r w:rsidRPr="008A7A98">
        <w:rPr>
          <w:b/>
          <w:sz w:val="24"/>
          <w:szCs w:val="24"/>
        </w:rPr>
        <w:t>**********************************************************************</w:t>
      </w:r>
      <w:r w:rsidR="003F3C40">
        <w:rPr>
          <w:b/>
          <w:sz w:val="24"/>
          <w:szCs w:val="24"/>
        </w:rPr>
        <w:t>**</w:t>
      </w:r>
    </w:p>
    <w:p w:rsidR="008A7A98" w:rsidRPr="008A7A98" w:rsidRDefault="008A7A98" w:rsidP="003F3C40">
      <w:pPr>
        <w:autoSpaceDE w:val="0"/>
        <w:autoSpaceDN w:val="0"/>
        <w:adjustRightInd w:val="0"/>
        <w:spacing w:after="0" w:line="240" w:lineRule="auto"/>
        <w:ind w:firstLine="720"/>
        <w:rPr>
          <w:b/>
          <w:sz w:val="24"/>
          <w:szCs w:val="24"/>
        </w:rPr>
      </w:pPr>
      <w:proofErr w:type="spellStart"/>
      <w:r w:rsidRPr="008A7A98">
        <w:rPr>
          <w:b/>
          <w:sz w:val="24"/>
          <w:szCs w:val="24"/>
        </w:rPr>
        <w:t>RFx</w:t>
      </w:r>
      <w:proofErr w:type="spellEnd"/>
      <w:r w:rsidRPr="008A7A98">
        <w:rPr>
          <w:b/>
          <w:sz w:val="24"/>
          <w:szCs w:val="24"/>
        </w:rPr>
        <w:t xml:space="preserve"> Currently Reads: Scheduled to open at 10:00 AM on February 11, 2025.</w:t>
      </w:r>
    </w:p>
    <w:p w:rsidR="008A7A98" w:rsidRPr="008A7A98" w:rsidRDefault="008A7A98" w:rsidP="003F3C40">
      <w:pPr>
        <w:autoSpaceDE w:val="0"/>
        <w:autoSpaceDN w:val="0"/>
        <w:adjustRightInd w:val="0"/>
        <w:spacing w:after="0" w:line="240" w:lineRule="auto"/>
        <w:ind w:firstLine="720"/>
        <w:rPr>
          <w:b/>
          <w:sz w:val="24"/>
          <w:szCs w:val="24"/>
        </w:rPr>
      </w:pPr>
      <w:proofErr w:type="spellStart"/>
      <w:r w:rsidRPr="008A7A98">
        <w:rPr>
          <w:b/>
          <w:sz w:val="24"/>
          <w:szCs w:val="24"/>
        </w:rPr>
        <w:t>RFx</w:t>
      </w:r>
      <w:proofErr w:type="spellEnd"/>
      <w:r w:rsidRPr="008A7A98">
        <w:rPr>
          <w:b/>
          <w:sz w:val="24"/>
          <w:szCs w:val="24"/>
        </w:rPr>
        <w:t xml:space="preserve"> Changed to Read</w:t>
      </w:r>
      <w:proofErr w:type="gramStart"/>
      <w:r w:rsidRPr="008A7A98">
        <w:rPr>
          <w:b/>
          <w:sz w:val="24"/>
          <w:szCs w:val="24"/>
        </w:rPr>
        <w:t>: :</w:t>
      </w:r>
      <w:proofErr w:type="gramEnd"/>
      <w:r w:rsidRPr="008A7A98">
        <w:rPr>
          <w:b/>
          <w:sz w:val="24"/>
          <w:szCs w:val="24"/>
        </w:rPr>
        <w:t xml:space="preserve"> Scheduled to open at 10:00 AM on February 25, 2025.</w:t>
      </w:r>
    </w:p>
    <w:p w:rsidR="008A7A98" w:rsidRPr="008A7A98" w:rsidRDefault="008A7A98" w:rsidP="003F3C40">
      <w:pPr>
        <w:autoSpaceDE w:val="0"/>
        <w:autoSpaceDN w:val="0"/>
        <w:adjustRightInd w:val="0"/>
        <w:spacing w:after="0" w:line="240" w:lineRule="auto"/>
        <w:ind w:firstLine="720"/>
        <w:rPr>
          <w:b/>
          <w:sz w:val="24"/>
          <w:szCs w:val="24"/>
        </w:rPr>
      </w:pPr>
      <w:r w:rsidRPr="008A7A98">
        <w:rPr>
          <w:b/>
          <w:sz w:val="24"/>
          <w:szCs w:val="24"/>
        </w:rPr>
        <w:t>**********************************************</w:t>
      </w:r>
      <w:r w:rsidR="003F3C40">
        <w:rPr>
          <w:b/>
          <w:sz w:val="24"/>
          <w:szCs w:val="24"/>
        </w:rPr>
        <w:t>**************************</w:t>
      </w:r>
    </w:p>
    <w:p w:rsidR="008A7A98" w:rsidRPr="008A7A98" w:rsidRDefault="008A7A98" w:rsidP="003F3C40">
      <w:pPr>
        <w:autoSpaceDE w:val="0"/>
        <w:autoSpaceDN w:val="0"/>
        <w:adjustRightInd w:val="0"/>
        <w:spacing w:after="0" w:line="240" w:lineRule="auto"/>
        <w:ind w:firstLine="720"/>
        <w:rPr>
          <w:b/>
          <w:sz w:val="24"/>
          <w:szCs w:val="24"/>
        </w:rPr>
      </w:pPr>
      <w:r w:rsidRPr="008A7A98">
        <w:rPr>
          <w:b/>
          <w:sz w:val="24"/>
          <w:szCs w:val="24"/>
        </w:rPr>
        <w:t>All else remains as on original bid.</w:t>
      </w:r>
    </w:p>
    <w:p w:rsidR="00EA2320" w:rsidRPr="008A7A98" w:rsidRDefault="008A7A98" w:rsidP="003F3C40">
      <w:pPr>
        <w:spacing w:after="0" w:line="240" w:lineRule="auto"/>
        <w:ind w:firstLine="720"/>
        <w:jc w:val="both"/>
        <w:rPr>
          <w:rFonts w:eastAsia="Times New Roman"/>
          <w:b/>
          <w:sz w:val="24"/>
          <w:szCs w:val="24"/>
        </w:rPr>
      </w:pPr>
      <w:r w:rsidRPr="008A7A98">
        <w:rPr>
          <w:b/>
          <w:sz w:val="24"/>
          <w:szCs w:val="24"/>
        </w:rPr>
        <w:t>====================================</w:t>
      </w:r>
      <w:r w:rsidR="003F3C40">
        <w:rPr>
          <w:b/>
          <w:sz w:val="24"/>
          <w:szCs w:val="24"/>
        </w:rPr>
        <w:t>==========================</w:t>
      </w:r>
      <w:bookmarkStart w:id="0" w:name="_GoBack"/>
      <w:bookmarkEnd w:id="0"/>
    </w:p>
    <w:p w:rsidR="008A7A98" w:rsidRDefault="008A7A98"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EA2320" w:rsidRPr="00EA2320"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lastRenderedPageBreak/>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w:t>
      </w:r>
      <w:r w:rsidR="00A06300">
        <w:rPr>
          <w:rFonts w:eastAsia="Times New Roman"/>
          <w:sz w:val="24"/>
          <w:szCs w:val="24"/>
        </w:rPr>
        <w:t>per identification</w:t>
      </w:r>
      <w:r w:rsidRPr="00EA2320">
        <w:rPr>
          <w:rFonts w:eastAsia="Times New Roman"/>
          <w:sz w:val="24"/>
          <w:szCs w:val="24"/>
        </w:rPr>
        <w:t>.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9443D0" w:rsidRDefault="00EA2320" w:rsidP="00EA2320">
      <w:pPr>
        <w:spacing w:after="0" w:line="240" w:lineRule="auto"/>
        <w:rPr>
          <w:rFonts w:eastAsia="Times New Roman"/>
          <w:sz w:val="24"/>
          <w:szCs w:val="24"/>
        </w:rPr>
      </w:pPr>
    </w:p>
    <w:p w:rsidR="009443D0" w:rsidRPr="009443D0" w:rsidRDefault="00EA2320" w:rsidP="009443D0">
      <w:pPr>
        <w:spacing w:after="0" w:line="240" w:lineRule="auto"/>
        <w:rPr>
          <w:rFonts w:eastAsia="Times New Roman"/>
          <w:sz w:val="24"/>
          <w:szCs w:val="24"/>
        </w:rPr>
      </w:pPr>
      <w:r w:rsidRPr="009443D0">
        <w:rPr>
          <w:rFonts w:eastAsia="Times New Roman"/>
          <w:sz w:val="24"/>
          <w:szCs w:val="24"/>
        </w:rPr>
        <w:t>By:</w:t>
      </w:r>
      <w:r w:rsidRPr="009443D0">
        <w:rPr>
          <w:rFonts w:eastAsia="Times New Roman"/>
          <w:sz w:val="24"/>
          <w:szCs w:val="24"/>
        </w:rPr>
        <w:tab/>
      </w:r>
      <w:r w:rsidR="009443D0" w:rsidRPr="009443D0">
        <w:rPr>
          <w:rFonts w:eastAsia="Times New Roman"/>
          <w:sz w:val="24"/>
          <w:szCs w:val="24"/>
        </w:rPr>
        <w:t xml:space="preserve">Terraneisha </w:t>
      </w:r>
      <w:proofErr w:type="spellStart"/>
      <w:r w:rsidR="009443D0" w:rsidRPr="009443D0">
        <w:rPr>
          <w:rFonts w:eastAsia="Times New Roman"/>
          <w:sz w:val="24"/>
          <w:szCs w:val="24"/>
        </w:rPr>
        <w:t>Jamack</w:t>
      </w:r>
      <w:proofErr w:type="spellEnd"/>
    </w:p>
    <w:p w:rsidR="009443D0" w:rsidRPr="009443D0" w:rsidRDefault="009443D0" w:rsidP="009443D0">
      <w:pPr>
        <w:spacing w:after="0" w:line="240" w:lineRule="auto"/>
        <w:rPr>
          <w:rFonts w:eastAsia="Times New Roman"/>
          <w:sz w:val="24"/>
          <w:szCs w:val="24"/>
        </w:rPr>
      </w:pPr>
      <w:r w:rsidRPr="009443D0">
        <w:rPr>
          <w:rFonts w:eastAsia="Times New Roman"/>
          <w:sz w:val="24"/>
          <w:szCs w:val="24"/>
        </w:rPr>
        <w:tab/>
        <w:t>Office of State Procurement</w:t>
      </w:r>
    </w:p>
    <w:p w:rsidR="009443D0" w:rsidRPr="009443D0" w:rsidRDefault="009443D0" w:rsidP="009443D0">
      <w:pPr>
        <w:spacing w:after="0" w:line="240" w:lineRule="auto"/>
        <w:rPr>
          <w:rFonts w:eastAsia="Times New Roman"/>
          <w:sz w:val="24"/>
          <w:szCs w:val="24"/>
        </w:rPr>
      </w:pPr>
      <w:r w:rsidRPr="009443D0">
        <w:rPr>
          <w:rFonts w:eastAsia="Times New Roman"/>
          <w:sz w:val="24"/>
          <w:szCs w:val="24"/>
        </w:rPr>
        <w:tab/>
        <w:t>Telephone No. 225-342-5476</w:t>
      </w:r>
    </w:p>
    <w:p w:rsidR="0016424E" w:rsidRPr="009443D0" w:rsidRDefault="009443D0" w:rsidP="009443D0">
      <w:pPr>
        <w:spacing w:after="0" w:line="240" w:lineRule="auto"/>
        <w:rPr>
          <w:rFonts w:eastAsia="Times New Roman"/>
          <w:sz w:val="24"/>
          <w:szCs w:val="24"/>
        </w:rPr>
      </w:pPr>
      <w:r w:rsidRPr="009443D0">
        <w:rPr>
          <w:rFonts w:eastAsia="Times New Roman"/>
          <w:sz w:val="24"/>
          <w:szCs w:val="24"/>
        </w:rPr>
        <w:tab/>
        <w:t>Email:  Terraneisha.lee2@la.gov</w:t>
      </w:r>
    </w:p>
    <w:sectPr w:rsidR="0016424E" w:rsidRPr="009443D0"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935" w:rsidRDefault="00495935" w:rsidP="00745095">
      <w:pPr>
        <w:spacing w:after="0" w:line="240" w:lineRule="auto"/>
      </w:pPr>
      <w:r>
        <w:separator/>
      </w:r>
    </w:p>
  </w:endnote>
  <w:endnote w:type="continuationSeparator" w:id="0">
    <w:p w:rsidR="00495935" w:rsidRDefault="00495935"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F3C40">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F3C40">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935" w:rsidRDefault="00495935" w:rsidP="00745095">
      <w:pPr>
        <w:spacing w:after="0" w:line="240" w:lineRule="auto"/>
      </w:pPr>
      <w:r>
        <w:separator/>
      </w:r>
    </w:p>
  </w:footnote>
  <w:footnote w:type="continuationSeparator" w:id="0">
    <w:p w:rsidR="00495935" w:rsidRDefault="00495935"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953" w:rsidRPr="0096262C" w:rsidRDefault="00F25953" w:rsidP="00F25953">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F25953" w:rsidRPr="0096262C" w:rsidRDefault="00F25953" w:rsidP="00F25953">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F25953" w:rsidRPr="005C4E4C" w:rsidRDefault="00F25953" w:rsidP="00F25953">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F25953" w:rsidTr="00093CD8">
      <w:tc>
        <w:tcPr>
          <w:tcW w:w="1332" w:type="pct"/>
          <w:tcMar>
            <w:left w:w="0" w:type="dxa"/>
            <w:right w:w="0" w:type="dxa"/>
          </w:tcMar>
        </w:tcPr>
        <w:p w:rsidR="00F25953" w:rsidRDefault="00F25953" w:rsidP="00F25953">
          <w:pPr>
            <w:jc w:val="center"/>
            <w:rPr>
              <w:rFonts w:ascii="Roman Light" w:hAnsi="Roman Light"/>
              <w:b/>
              <w:smallCaps/>
              <w:noProof/>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F25953" w:rsidRPr="00050EC5" w:rsidRDefault="00F25953" w:rsidP="00F25953">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F25953" w:rsidRDefault="00F25953" w:rsidP="00F25953">
          <w:pPr>
            <w:pStyle w:val="Header"/>
            <w:jc w:val="center"/>
            <w:rPr>
              <w:rFonts w:ascii="Arial" w:hAnsi="Arial"/>
              <w:noProof/>
              <w:sz w:val="12"/>
            </w:rPr>
          </w:pPr>
        </w:p>
      </w:tc>
      <w:tc>
        <w:tcPr>
          <w:tcW w:w="1290" w:type="pct"/>
          <w:tcMar>
            <w:left w:w="0" w:type="dxa"/>
            <w:right w:w="0" w:type="dxa"/>
          </w:tcMar>
        </w:tcPr>
        <w:p w:rsidR="00F25953" w:rsidRDefault="00F25953" w:rsidP="00F25953">
          <w:pPr>
            <w:pStyle w:val="Header"/>
            <w:spacing w:before="120"/>
            <w:jc w:val="center"/>
          </w:pPr>
          <w:r>
            <w:rPr>
              <w:noProof/>
            </w:rPr>
            <w:drawing>
              <wp:inline distT="0" distB="0" distL="0" distR="0" wp14:anchorId="1C737C26" wp14:editId="156E709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F25953" w:rsidRPr="00A41E80" w:rsidRDefault="00F25953" w:rsidP="00F25953">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F25953" w:rsidRPr="005C4E4C" w:rsidRDefault="00F25953" w:rsidP="00F25953">
          <w:pPr>
            <w:tabs>
              <w:tab w:val="left" w:pos="960"/>
              <w:tab w:val="left" w:pos="8880"/>
              <w:tab w:val="left" w:pos="9540"/>
              <w:tab w:val="right" w:pos="11520"/>
            </w:tabs>
            <w:jc w:val="center"/>
            <w:rPr>
              <w:rFonts w:ascii="Roman Light" w:hAnsi="Roman Light"/>
              <w:b/>
              <w:smallCaps/>
              <w:noProof/>
              <w:spacing w:val="6"/>
              <w:szCs w:val="22"/>
            </w:rPr>
          </w:pPr>
        </w:p>
        <w:p w:rsidR="00F25953" w:rsidRPr="00C9214A" w:rsidRDefault="00F25953" w:rsidP="00F25953">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F25953" w:rsidRPr="00050EC5" w:rsidRDefault="00F25953" w:rsidP="00F25953">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D0"/>
    <w:rsid w:val="000372BF"/>
    <w:rsid w:val="00050EC5"/>
    <w:rsid w:val="00090649"/>
    <w:rsid w:val="000B1A5C"/>
    <w:rsid w:val="000C364A"/>
    <w:rsid w:val="0016424E"/>
    <w:rsid w:val="00201FEE"/>
    <w:rsid w:val="00277568"/>
    <w:rsid w:val="00381915"/>
    <w:rsid w:val="003A357F"/>
    <w:rsid w:val="003F3C40"/>
    <w:rsid w:val="00495935"/>
    <w:rsid w:val="004B60B9"/>
    <w:rsid w:val="004C56FF"/>
    <w:rsid w:val="00560958"/>
    <w:rsid w:val="00564341"/>
    <w:rsid w:val="005C4E4C"/>
    <w:rsid w:val="005F6792"/>
    <w:rsid w:val="00655271"/>
    <w:rsid w:val="0065565C"/>
    <w:rsid w:val="006C0A5C"/>
    <w:rsid w:val="006E0190"/>
    <w:rsid w:val="006E26A6"/>
    <w:rsid w:val="00745095"/>
    <w:rsid w:val="007533DE"/>
    <w:rsid w:val="00767936"/>
    <w:rsid w:val="00772DBB"/>
    <w:rsid w:val="00773938"/>
    <w:rsid w:val="007E28A8"/>
    <w:rsid w:val="008356A2"/>
    <w:rsid w:val="00887336"/>
    <w:rsid w:val="008A7A98"/>
    <w:rsid w:val="008B2A3D"/>
    <w:rsid w:val="008E053C"/>
    <w:rsid w:val="009443D0"/>
    <w:rsid w:val="00950EFC"/>
    <w:rsid w:val="0096262C"/>
    <w:rsid w:val="009E51FE"/>
    <w:rsid w:val="009E651D"/>
    <w:rsid w:val="00A06300"/>
    <w:rsid w:val="00A15A01"/>
    <w:rsid w:val="00A4767D"/>
    <w:rsid w:val="00A47CC5"/>
    <w:rsid w:val="00AB6EDF"/>
    <w:rsid w:val="00AD17E9"/>
    <w:rsid w:val="00B86EF8"/>
    <w:rsid w:val="00BD1B7C"/>
    <w:rsid w:val="00BD7267"/>
    <w:rsid w:val="00BE0BA8"/>
    <w:rsid w:val="00BF0C40"/>
    <w:rsid w:val="00C14913"/>
    <w:rsid w:val="00C24529"/>
    <w:rsid w:val="00C3463C"/>
    <w:rsid w:val="00C5040F"/>
    <w:rsid w:val="00C512A8"/>
    <w:rsid w:val="00C70F02"/>
    <w:rsid w:val="00C9214A"/>
    <w:rsid w:val="00D12071"/>
    <w:rsid w:val="00D536D1"/>
    <w:rsid w:val="00D61702"/>
    <w:rsid w:val="00D82F58"/>
    <w:rsid w:val="00E858B6"/>
    <w:rsid w:val="00E930DB"/>
    <w:rsid w:val="00EA2320"/>
    <w:rsid w:val="00EA6FCC"/>
    <w:rsid w:val="00F25953"/>
    <w:rsid w:val="00F4422D"/>
    <w:rsid w:val="00F91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81EC4"/>
  <w15:chartTrackingRefBased/>
  <w15:docId w15:val="{04BF6F1A-7143-43F8-8AA5-6B0F9CE4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Specification Revisions</Template>
  <TotalTime>40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Terraneisha Jamack-Rogers (OSP)</dc:creator>
  <cp:keywords/>
  <dc:description/>
  <cp:lastModifiedBy>Terraneisha Jamack-Rogers (OSP)</cp:lastModifiedBy>
  <cp:revision>4</cp:revision>
  <cp:lastPrinted>2025-02-13T17:07:00Z</cp:lastPrinted>
  <dcterms:created xsi:type="dcterms:W3CDTF">2025-02-11T21:53:00Z</dcterms:created>
  <dcterms:modified xsi:type="dcterms:W3CDTF">2025-02-14T14:33:00Z</dcterms:modified>
</cp:coreProperties>
</file>