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458128</wp:posOffset>
            </wp:positionH>
            <wp:positionV relativeFrom="page">
              <wp:posOffset>438150</wp:posOffset>
            </wp:positionV>
            <wp:extent cx="911624" cy="911624"/>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006A5" w:rsidRDefault="00C006A5" w:rsidP="004D02C7">
      <w:pPr>
        <w:pStyle w:val="ListParagraph"/>
        <w:spacing w:after="0" w:line="240" w:lineRule="auto"/>
        <w:jc w:val="both"/>
        <w:rPr>
          <w:rFonts w:ascii="Times New Roman" w:hAnsi="Times New Roman" w:cs="Times New Roman"/>
          <w:sz w:val="24"/>
          <w:szCs w:val="24"/>
        </w:rPr>
      </w:pPr>
    </w:p>
    <w:p w:rsidR="00C453E4" w:rsidRPr="00C453E4" w:rsidRDefault="00C453E4" w:rsidP="00C453E4">
      <w:pPr>
        <w:spacing w:after="0" w:line="240" w:lineRule="auto"/>
        <w:jc w:val="both"/>
        <w:rPr>
          <w:rFonts w:ascii="Times New Roman" w:hAnsi="Times New Roman" w:cs="Times New Roman"/>
          <w:sz w:val="24"/>
          <w:szCs w:val="24"/>
        </w:rPr>
      </w:pPr>
    </w:p>
    <w:p w:rsidR="00C453E4" w:rsidRPr="00B804D3" w:rsidRDefault="00C453E4" w:rsidP="00C453E4">
      <w:pPr>
        <w:pStyle w:val="ListParagraph"/>
        <w:numPr>
          <w:ilvl w:val="0"/>
          <w:numId w:val="26"/>
        </w:numPr>
        <w:spacing w:after="0"/>
        <w:rPr>
          <w:rFonts w:ascii="Times New Roman" w:hAnsi="Times New Roman"/>
          <w:b/>
          <w:bCs/>
          <w:sz w:val="24"/>
          <w:szCs w:val="24"/>
        </w:rPr>
      </w:pPr>
      <w:r>
        <w:rPr>
          <w:rFonts w:ascii="Times New Roman" w:hAnsi="Times New Roman"/>
          <w:b/>
          <w:bCs/>
          <w:sz w:val="24"/>
          <w:szCs w:val="24"/>
        </w:rPr>
        <w:t xml:space="preserve">   PREA</w:t>
      </w:r>
      <w:r w:rsidRPr="00B804D3">
        <w:rPr>
          <w:rFonts w:ascii="Times New Roman" w:hAnsi="Times New Roman"/>
          <w:b/>
          <w:bCs/>
          <w:sz w:val="24"/>
          <w:szCs w:val="24"/>
        </w:rPr>
        <w:t>: Prison Rape Elimination Act: </w:t>
      </w:r>
    </w:p>
    <w:p w:rsidR="00C453E4" w:rsidRPr="00B804D3" w:rsidRDefault="00C453E4" w:rsidP="00C453E4">
      <w:pPr>
        <w:pStyle w:val="ListParagraph"/>
        <w:spacing w:after="0"/>
        <w:ind w:left="690"/>
        <w:rPr>
          <w:rFonts w:ascii="Times New Roman" w:hAnsi="Times New Roman"/>
          <w:b/>
          <w:bCs/>
          <w:sz w:val="24"/>
          <w:szCs w:val="24"/>
        </w:rPr>
      </w:pPr>
      <w:r w:rsidRPr="00B804D3">
        <w:rPr>
          <w:rFonts w:ascii="Times New Roman" w:hAnsi="Times New Roman"/>
          <w:sz w:val="24"/>
          <w:szCs w:val="24"/>
        </w:rPr>
        <w:t xml:space="preserve">In accordance with DPS &amp; Department Regulation No. C-01-022 "Sexual Assault and Sexual </w:t>
      </w:r>
      <w:r>
        <w:rPr>
          <w:rFonts w:ascii="Times New Roman" w:hAnsi="Times New Roman"/>
          <w:sz w:val="24"/>
          <w:szCs w:val="24"/>
        </w:rPr>
        <w:t xml:space="preserve">  </w:t>
      </w:r>
      <w:r w:rsidRPr="00B804D3">
        <w:rPr>
          <w:rFonts w:ascii="Times New Roman" w:hAnsi="Times New Roman"/>
          <w:sz w:val="24"/>
          <w:szCs w:val="24"/>
        </w:rPr>
        <w:t>Misconduct", the vendor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rsidR="00C453E4" w:rsidRPr="00CE58C2" w:rsidRDefault="00C453E4" w:rsidP="00C453E4">
      <w:pPr>
        <w:spacing w:after="0"/>
        <w:ind w:right="490"/>
        <w:rPr>
          <w:rFonts w:ascii="Times New Roman" w:hAnsi="Times New Roman"/>
          <w:b/>
          <w:bCs/>
          <w:sz w:val="24"/>
          <w:szCs w:val="24"/>
        </w:rPr>
      </w:pPr>
    </w:p>
    <w:p w:rsidR="00C453E4" w:rsidRPr="00B804D3" w:rsidRDefault="00C453E4" w:rsidP="00C453E4">
      <w:pPr>
        <w:pStyle w:val="ListParagraph"/>
        <w:numPr>
          <w:ilvl w:val="0"/>
          <w:numId w:val="26"/>
        </w:numPr>
        <w:spacing w:after="0"/>
        <w:ind w:right="490"/>
        <w:rPr>
          <w:rFonts w:ascii="Times New Roman" w:hAnsi="Times New Roman"/>
          <w:sz w:val="24"/>
          <w:szCs w:val="24"/>
        </w:rPr>
      </w:pPr>
      <w:r>
        <w:rPr>
          <w:rFonts w:ascii="Times New Roman" w:hAnsi="Times New Roman"/>
          <w:b/>
          <w:bCs/>
          <w:sz w:val="24"/>
          <w:szCs w:val="24"/>
        </w:rPr>
        <w:t xml:space="preserve">  </w:t>
      </w:r>
      <w:r w:rsidRPr="00B804D3">
        <w:rPr>
          <w:rFonts w:ascii="Times New Roman" w:hAnsi="Times New Roman"/>
          <w:b/>
          <w:bCs/>
          <w:sz w:val="24"/>
          <w:szCs w:val="24"/>
        </w:rPr>
        <w:t>Contractors Entering Prison Grounds:</w:t>
      </w:r>
      <w:r w:rsidRPr="00B804D3">
        <w:rPr>
          <w:rFonts w:ascii="Times New Roman" w:hAnsi="Times New Roman"/>
          <w:sz w:val="24"/>
          <w:szCs w:val="24"/>
        </w:rPr>
        <w:t xml:space="preserve"> </w:t>
      </w:r>
    </w:p>
    <w:p w:rsidR="00C453E4" w:rsidRDefault="00C453E4" w:rsidP="00C453E4">
      <w:pPr>
        <w:spacing w:after="0"/>
        <w:ind w:left="690" w:right="490"/>
        <w:rPr>
          <w:rFonts w:ascii="Times New Roman" w:hAnsi="Times New Roman"/>
          <w:sz w:val="24"/>
          <w:szCs w:val="24"/>
        </w:rPr>
      </w:pPr>
      <w:r w:rsidRPr="00CE58C2">
        <w:rPr>
          <w:rFonts w:ascii="Times New Roman" w:hAnsi="Times New Roman"/>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rsidR="00C453E4" w:rsidRDefault="00C453E4" w:rsidP="00C453E4">
      <w:pPr>
        <w:spacing w:after="0"/>
        <w:ind w:left="690" w:right="490"/>
        <w:rPr>
          <w:rFonts w:ascii="Times New Roman" w:hAnsi="Times New Roman"/>
          <w:sz w:val="24"/>
          <w:szCs w:val="24"/>
        </w:rPr>
      </w:pPr>
      <w:r w:rsidRPr="00CE58C2">
        <w:rPr>
          <w:rFonts w:ascii="Times New Roman" w:hAnsi="Times New Roman"/>
          <w:sz w:val="24"/>
          <w:szCs w:val="24"/>
        </w:rPr>
        <w:t>Prior to beginning work, all Contractors must receive orientation to rules regarding working within the prison. Contractors will be advised during orientation about the rules and regulations regarding their responsibilities while working on the grounds of</w:t>
      </w:r>
      <w:r>
        <w:rPr>
          <w:rFonts w:ascii="Times New Roman" w:hAnsi="Times New Roman"/>
          <w:b/>
          <w:sz w:val="24"/>
          <w:szCs w:val="24"/>
        </w:rPr>
        <w:t xml:space="preserve"> </w:t>
      </w:r>
      <w:r w:rsidR="00D46D34">
        <w:rPr>
          <w:rFonts w:ascii="Times New Roman" w:hAnsi="Times New Roman"/>
          <w:sz w:val="24"/>
          <w:szCs w:val="24"/>
        </w:rPr>
        <w:t>Rayburn</w:t>
      </w:r>
      <w:r w:rsidRPr="009410A8">
        <w:rPr>
          <w:rFonts w:ascii="Times New Roman" w:hAnsi="Times New Roman"/>
          <w:sz w:val="24"/>
          <w:szCs w:val="24"/>
        </w:rPr>
        <w:t xml:space="preserve"> Correctional Center.</w:t>
      </w:r>
    </w:p>
    <w:p w:rsidR="00C453E4" w:rsidRDefault="00C453E4" w:rsidP="00C453E4">
      <w:pPr>
        <w:spacing w:after="0"/>
        <w:ind w:left="630" w:right="490"/>
        <w:rPr>
          <w:rFonts w:ascii="Times New Roman" w:hAnsi="Times New Roman"/>
          <w:sz w:val="24"/>
          <w:szCs w:val="24"/>
        </w:rPr>
      </w:pPr>
    </w:p>
    <w:p w:rsidR="00C453E4" w:rsidRDefault="00C453E4" w:rsidP="00C453E4">
      <w:pPr>
        <w:spacing w:after="0"/>
        <w:ind w:left="630" w:right="490"/>
        <w:rPr>
          <w:rFonts w:ascii="Times New Roman" w:hAnsi="Times New Roman"/>
          <w:sz w:val="24"/>
          <w:szCs w:val="24"/>
        </w:rPr>
      </w:pPr>
    </w:p>
    <w:p w:rsidR="00C453E4" w:rsidRPr="00CE58C2" w:rsidRDefault="00C453E4" w:rsidP="00C453E4">
      <w:pPr>
        <w:spacing w:after="0"/>
        <w:ind w:left="630" w:right="490"/>
        <w:rPr>
          <w:rFonts w:ascii="Times New Roman" w:hAnsi="Times New Roman"/>
          <w:sz w:val="24"/>
          <w:szCs w:val="24"/>
        </w:rPr>
      </w:pPr>
    </w:p>
    <w:p w:rsidR="00C453E4" w:rsidRPr="00B804D3" w:rsidRDefault="00C453E4" w:rsidP="00C453E4">
      <w:pPr>
        <w:pStyle w:val="ListParagraph"/>
        <w:numPr>
          <w:ilvl w:val="0"/>
          <w:numId w:val="26"/>
        </w:numPr>
        <w:tabs>
          <w:tab w:val="center"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b/>
          <w:sz w:val="24"/>
          <w:szCs w:val="24"/>
        </w:rPr>
        <w:t xml:space="preserve">   DOC</w:t>
      </w:r>
      <w:r w:rsidRPr="00B804D3">
        <w:rPr>
          <w:rFonts w:ascii="Times New Roman" w:hAnsi="Times New Roman"/>
          <w:b/>
          <w:sz w:val="24"/>
          <w:szCs w:val="24"/>
        </w:rPr>
        <w:t xml:space="preserve"> Vendor Security Clearance Process:</w:t>
      </w:r>
      <w:r w:rsidRPr="00B804D3">
        <w:rPr>
          <w:rFonts w:ascii="Times New Roman" w:hAnsi="Times New Roman"/>
          <w:sz w:val="24"/>
          <w:szCs w:val="24"/>
        </w:rPr>
        <w:t xml:space="preserve">  </w:t>
      </w:r>
    </w:p>
    <w:p w:rsidR="00D5611B" w:rsidRDefault="00C453E4" w:rsidP="00C453E4">
      <w:pPr>
        <w:pStyle w:val="ListParagraph"/>
        <w:widowControl/>
        <w:spacing w:after="0" w:line="240" w:lineRule="auto"/>
        <w:jc w:val="both"/>
        <w:rPr>
          <w:rFonts w:ascii="Times New Roman" w:hAnsi="Times New Roman"/>
          <w:sz w:val="24"/>
          <w:szCs w:val="24"/>
        </w:rPr>
      </w:pPr>
      <w:r w:rsidRPr="00CE58C2">
        <w:rPr>
          <w:rFonts w:ascii="Times New Roman" w:hAnsi="Times New Roman"/>
          <w:sz w:val="24"/>
          <w:szCs w:val="24"/>
        </w:rPr>
        <w:t>Any vendor or vendor personnel visiting or working in an institution is required to receive security clearance prior to entering the institution grounds. Vendor must furnish the full name, driver's license number, and social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w:t>
      </w:r>
      <w:r w:rsidRPr="00CE58C2">
        <w:rPr>
          <w:sz w:val="24"/>
          <w:szCs w:val="24"/>
        </w:rPr>
        <w:t xml:space="preserve"> </w:t>
      </w:r>
      <w:r w:rsidRPr="00CE58C2">
        <w:rPr>
          <w:rFonts w:ascii="Times New Roman" w:hAnsi="Times New Roman"/>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rsidR="00C453E4" w:rsidRPr="00305D3E" w:rsidRDefault="00C453E4" w:rsidP="00C453E4">
      <w:pPr>
        <w:pStyle w:val="ListParagraph"/>
        <w:widowControl/>
        <w:spacing w:after="0" w:line="240" w:lineRule="auto"/>
        <w:jc w:val="both"/>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C453E4">
        <w:rPr>
          <w:rFonts w:ascii="Times New Roman" w:hAnsi="Times New Roman" w:cs="Times New Roman"/>
          <w:b/>
          <w:bCs/>
          <w:sz w:val="24"/>
          <w:szCs w:val="24"/>
        </w:rPr>
        <w:t>8</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7F5816" w:rsidRPr="00C006A5" w:rsidRDefault="008137A6" w:rsidP="00C006A5">
      <w:pPr>
        <w:widowControl/>
        <w:spacing w:after="0" w:line="240" w:lineRule="auto"/>
        <w:ind w:left="720"/>
        <w:contextualSpacing/>
        <w:jc w:val="both"/>
        <w:rPr>
          <w:rFonts w:ascii="Times New Roman" w:eastAsia="Times New Roman" w:hAnsi="Times New Roman" w:cs="Times New Roman"/>
          <w:sz w:val="24"/>
          <w:szCs w:val="24"/>
        </w:rPr>
      </w:pPr>
      <w:r w:rsidRPr="008137A6">
        <w:rPr>
          <w:rFonts w:ascii="Times New Roman" w:eastAsia="Times New Roman" w:hAnsi="Times New Roman" w:cs="Times New Roman"/>
          <w:sz w:val="24"/>
          <w:szCs w:val="24"/>
        </w:rPr>
        <w:t xml:space="preserve">It is </w:t>
      </w:r>
      <w:r w:rsidR="00BB3BB5" w:rsidRPr="00CD1330">
        <w:rPr>
          <w:rFonts w:ascii="Times New Roman" w:eastAsia="Times New Roman" w:hAnsi="Times New Roman" w:cs="Times New Roman"/>
          <w:sz w:val="24"/>
          <w:szCs w:val="24"/>
        </w:rPr>
        <w:t xml:space="preserve">the intent of the State to award this contract on an all-or-none basis to </w:t>
      </w:r>
      <w:r w:rsidR="00BB3BB5">
        <w:rPr>
          <w:rFonts w:ascii="Times New Roman" w:eastAsia="Times New Roman" w:hAnsi="Times New Roman" w:cs="Times New Roman"/>
          <w:sz w:val="24"/>
          <w:szCs w:val="24"/>
        </w:rPr>
        <w:t xml:space="preserve">the overall lowest responsive, </w:t>
      </w:r>
      <w:r w:rsidR="00BB3BB5" w:rsidRPr="00CD1330">
        <w:rPr>
          <w:rFonts w:ascii="Times New Roman" w:eastAsia="Times New Roman" w:hAnsi="Times New Roman" w:cs="Times New Roman"/>
          <w:sz w:val="24"/>
          <w:szCs w:val="24"/>
        </w:rPr>
        <w:t xml:space="preserve">responsible bidder meeting the specifications. The State further reserves </w:t>
      </w:r>
      <w:r w:rsidR="00BB3BB5">
        <w:rPr>
          <w:rFonts w:ascii="Times New Roman" w:eastAsia="Times New Roman" w:hAnsi="Times New Roman" w:cs="Times New Roman"/>
          <w:sz w:val="24"/>
          <w:szCs w:val="24"/>
        </w:rPr>
        <w:t xml:space="preserve">the right to reject individual </w:t>
      </w:r>
      <w:r w:rsidR="00BB3BB5" w:rsidRPr="00CD1330">
        <w:rPr>
          <w:rFonts w:ascii="Times New Roman" w:eastAsia="Times New Roman" w:hAnsi="Times New Roman" w:cs="Times New Roman"/>
          <w:sz w:val="24"/>
          <w:szCs w:val="24"/>
        </w:rPr>
        <w:t xml:space="preserve">line items from </w:t>
      </w:r>
      <w:r w:rsidR="00BB3BB5">
        <w:rPr>
          <w:rFonts w:ascii="Times New Roman" w:eastAsia="Times New Roman" w:hAnsi="Times New Roman" w:cs="Times New Roman"/>
          <w:sz w:val="24"/>
          <w:szCs w:val="24"/>
        </w:rPr>
        <w:t>the award</w:t>
      </w:r>
      <w:r w:rsidRPr="008137A6">
        <w:rPr>
          <w:rFonts w:ascii="Times New Roman" w:eastAsia="Times New Roman" w:hAnsi="Times New Roman" w:cs="Times New Roman"/>
          <w:sz w:val="24"/>
          <w:szCs w:val="24"/>
        </w:rPr>
        <w:t xml:space="preserve">. </w:t>
      </w:r>
      <w:bookmarkStart w:id="0" w:name="_GoBack"/>
      <w:bookmarkEnd w:id="0"/>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B3BB5">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B3BB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C453E4">
      <w:rPr>
        <w:rFonts w:ascii="Times New Roman" w:hAnsi="Times New Roman" w:cs="Times New Roman"/>
        <w:sz w:val="24"/>
        <w:szCs w:val="24"/>
      </w:rPr>
      <w:t>23910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C453E4">
      <w:rPr>
        <w:rFonts w:ascii="Times New Roman" w:hAnsi="Times New Roman" w:cs="Times New Roman"/>
        <w:sz w:val="24"/>
        <w:szCs w:val="24"/>
      </w:rPr>
      <w:t>Outdoor Freezer</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AF1EB0">
      <w:rPr>
        <w:rFonts w:ascii="Times New Roman" w:hAnsi="Times New Roman" w:cs="Times New Roman"/>
        <w:sz w:val="24"/>
        <w:szCs w:val="24"/>
      </w:rPr>
      <w:t>DOC-</w:t>
    </w:r>
    <w:r w:rsidR="00C453E4">
      <w:rPr>
        <w:rFonts w:ascii="Times New Roman" w:hAnsi="Times New Roman" w:cs="Times New Roman"/>
        <w:sz w:val="24"/>
        <w:szCs w:val="24"/>
      </w:rPr>
      <w:t>RCC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13326A"/>
    <w:multiLevelType w:val="hybridMultilevel"/>
    <w:tmpl w:val="9348B28A"/>
    <w:lvl w:ilvl="0" w:tplc="6F9E9A1C">
      <w:start w:val="19"/>
      <w:numFmt w:val="decimal"/>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1"/>
  </w:num>
  <w:num w:numId="40">
    <w:abstractNumId w:val="1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37A6"/>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1442"/>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3BB5"/>
    <w:rsid w:val="00BB520D"/>
    <w:rsid w:val="00BC1303"/>
    <w:rsid w:val="00BD606A"/>
    <w:rsid w:val="00C006A5"/>
    <w:rsid w:val="00C06802"/>
    <w:rsid w:val="00C10B40"/>
    <w:rsid w:val="00C116B5"/>
    <w:rsid w:val="00C243E5"/>
    <w:rsid w:val="00C25406"/>
    <w:rsid w:val="00C33CF6"/>
    <w:rsid w:val="00C3774E"/>
    <w:rsid w:val="00C37BC0"/>
    <w:rsid w:val="00C41F6E"/>
    <w:rsid w:val="00C453E4"/>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46D34"/>
    <w:rsid w:val="00D51AC8"/>
    <w:rsid w:val="00D52475"/>
    <w:rsid w:val="00D528FD"/>
    <w:rsid w:val="00D549B0"/>
    <w:rsid w:val="00D5611B"/>
    <w:rsid w:val="00D65D5E"/>
    <w:rsid w:val="00D7441A"/>
    <w:rsid w:val="00D74E38"/>
    <w:rsid w:val="00D90AD1"/>
    <w:rsid w:val="00D92A72"/>
    <w:rsid w:val="00D941FF"/>
    <w:rsid w:val="00DB219D"/>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7DF421"/>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1AC9-E900-434F-95C0-E79A4265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4</TotalTime>
  <Pages>7</Pages>
  <Words>2498</Words>
  <Characters>14515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2022-05-19T21:13:00Z</cp:lastPrinted>
  <dcterms:created xsi:type="dcterms:W3CDTF">2024-11-20T15:55:00Z</dcterms:created>
  <dcterms:modified xsi:type="dcterms:W3CDTF">2024-11-21T19:40:00Z</dcterms:modified>
</cp:coreProperties>
</file>