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3A5A9F">
        <w:rPr>
          <w:rFonts w:ascii="Times New Roman" w:hAnsi="Times New Roman" w:cs="Times New Roman"/>
          <w:sz w:val="24"/>
        </w:rPr>
        <w:t>23956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3A5A9F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A5A9F" w:rsidRPr="003A5A9F">
        <w:rPr>
          <w:rFonts w:ascii="Times New Roman" w:hAnsi="Times New Roman" w:cs="Times New Roman"/>
          <w:b/>
          <w:i/>
          <w:sz w:val="24"/>
          <w:szCs w:val="24"/>
        </w:rPr>
        <w:t>Monica Pierson-</w:t>
      </w:r>
      <w:proofErr w:type="spellStart"/>
      <w:r w:rsidR="003A5A9F" w:rsidRPr="003A5A9F">
        <w:rPr>
          <w:rFonts w:ascii="Times New Roman" w:hAnsi="Times New Roman" w:cs="Times New Roman"/>
          <w:b/>
          <w:i/>
          <w:sz w:val="24"/>
          <w:szCs w:val="24"/>
        </w:rPr>
        <w:t>McDaniels</w:t>
      </w:r>
      <w:proofErr w:type="spellEnd"/>
      <w:r w:rsidR="003A5A9F" w:rsidRPr="003A5A9F">
        <w:rPr>
          <w:rFonts w:ascii="Times New Roman" w:hAnsi="Times New Roman" w:cs="Times New Roman"/>
          <w:b/>
          <w:i/>
          <w:sz w:val="24"/>
          <w:szCs w:val="24"/>
        </w:rPr>
        <w:t xml:space="preserve"> at 225-354-3530 or </w:t>
      </w:r>
      <w:hyperlink r:id="rId4" w:history="1">
        <w:r w:rsidR="003A5A9F" w:rsidRPr="003A5A9F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Monica.McDaniels2@LA.GOV</w:t>
        </w:r>
      </w:hyperlink>
      <w:r w:rsidR="003A5A9F">
        <w:rPr>
          <w:color w:val="1F497D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2A7D">
        <w:rPr>
          <w:rFonts w:ascii="Times New Roman" w:hAnsi="Times New Roman" w:cs="Times New Roman"/>
          <w:sz w:val="24"/>
          <w:szCs w:val="24"/>
        </w:rPr>
        <w:t>Louisiana Department of Health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>Office of Public Health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 xml:space="preserve">Bureau of Community Preparedness (BCP) Warehouse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 xml:space="preserve">2808 Court Street </w:t>
      </w:r>
    </w:p>
    <w:p w:rsidR="003A5A9F" w:rsidRPr="00F82A7D" w:rsidRDefault="003A5A9F" w:rsidP="003A5A9F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F82A7D">
        <w:rPr>
          <w:rFonts w:ascii="Times New Roman" w:hAnsi="Times New Roman" w:cs="Times New Roman"/>
          <w:sz w:val="24"/>
          <w:szCs w:val="24"/>
        </w:rPr>
        <w:t>Port Allen, LA 70767</w:t>
      </w:r>
    </w:p>
    <w:bookmarkEnd w:id="0"/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</w:t>
      </w:r>
      <w:proofErr w:type="gramStart"/>
      <w:r w:rsidR="0098732C">
        <w:rPr>
          <w:rFonts w:ascii="Times New Roman" w:hAnsi="Times New Roman" w:cs="Times New Roman"/>
          <w:sz w:val="24"/>
        </w:rPr>
        <w:t>may be substituted</w:t>
      </w:r>
      <w:proofErr w:type="gramEnd"/>
      <w:r w:rsidR="0098732C">
        <w:rPr>
          <w:rFonts w:ascii="Times New Roman" w:hAnsi="Times New Roman" w:cs="Times New Roman"/>
          <w:sz w:val="24"/>
        </w:rPr>
        <w:t xml:space="preserve">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3A5A9F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82A7D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3A5A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.McDaniels2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2024-11-20T14:26:00Z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