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AF7A" w14:textId="77777777" w:rsidR="00EE4471" w:rsidRDefault="00EE4471" w:rsidP="00815937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3975F3" w14:textId="5276A3BF" w:rsidR="00A5375D" w:rsidRPr="00E408EF" w:rsidRDefault="00263960" w:rsidP="00815937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8EF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506EE0FE" w14:textId="77777777" w:rsidR="00263960" w:rsidRDefault="002250C4" w:rsidP="00815937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all labor and materials in order to repair approximately 72 damaged lightning protection boots for the New Orleans Center for Creative Arts (NOCCA).</w:t>
      </w:r>
    </w:p>
    <w:p w14:paraId="48BA4877" w14:textId="77777777" w:rsidR="00263960" w:rsidRDefault="00263960" w:rsidP="0081593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D7ACF0E" w14:textId="77777777" w:rsidR="00263960" w:rsidRPr="00E408EF" w:rsidRDefault="002250C4" w:rsidP="00815937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8EF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750F71B4" w14:textId="77777777" w:rsidR="002250C4" w:rsidRDefault="008870A1" w:rsidP="00E408EF">
      <w:pPr>
        <w:pStyle w:val="BodyText"/>
        <w:ind w:right="4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815937">
        <w:rPr>
          <w:rFonts w:ascii="Times New Roman" w:hAnsi="Times New Roman" w:cs="Times New Roman"/>
          <w:color w:val="2D2D2D"/>
          <w:sz w:val="24"/>
          <w:szCs w:val="24"/>
        </w:rPr>
        <w:t>New</w:t>
      </w:r>
      <w:r w:rsidR="00815937">
        <w:rPr>
          <w:rFonts w:ascii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>Orleans</w:t>
      </w:r>
      <w:r w:rsidRPr="00815937">
        <w:rPr>
          <w:rFonts w:ascii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>Center</w:t>
      </w:r>
      <w:r w:rsidRPr="00815937">
        <w:rPr>
          <w:rFonts w:ascii="Times New Roman" w:hAnsi="Times New Roman" w:cs="Times New Roman"/>
          <w:color w:val="2D2D2D"/>
          <w:spacing w:val="-10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>for</w:t>
      </w:r>
      <w:r w:rsidR="00815937">
        <w:rPr>
          <w:rFonts w:ascii="Times New Roman" w:hAnsi="Times New Roman" w:cs="Times New Roman"/>
          <w:color w:val="2D2D2D"/>
          <w:spacing w:val="-15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>Creative</w:t>
      </w:r>
      <w:r w:rsidRPr="00815937">
        <w:rPr>
          <w:rFonts w:ascii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>Arts</w:t>
      </w:r>
      <w:r w:rsidR="00815937">
        <w:rPr>
          <w:rFonts w:ascii="Times New Roman" w:hAnsi="Times New Roman" w:cs="Times New Roman"/>
          <w:color w:val="2D2D2D"/>
          <w:spacing w:val="-9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 xml:space="preserve">(NOCCA) </w:t>
      </w:r>
    </w:p>
    <w:p w14:paraId="6C89F941" w14:textId="77777777" w:rsidR="00A5375D" w:rsidRPr="00815937" w:rsidRDefault="008870A1" w:rsidP="00E408EF">
      <w:pPr>
        <w:pStyle w:val="BodyTex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color w:val="2D2D2D"/>
          <w:sz w:val="24"/>
          <w:szCs w:val="24"/>
        </w:rPr>
        <w:t>2800 Chartres St.</w:t>
      </w:r>
    </w:p>
    <w:p w14:paraId="042C1DFD" w14:textId="77777777" w:rsidR="00A5375D" w:rsidRPr="00815937" w:rsidRDefault="008870A1" w:rsidP="00E408E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color w:val="2D2D2D"/>
          <w:sz w:val="24"/>
          <w:szCs w:val="24"/>
        </w:rPr>
        <w:t>New</w:t>
      </w:r>
      <w:r w:rsidRPr="00815937">
        <w:rPr>
          <w:rFonts w:ascii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>Orleans,</w:t>
      </w:r>
      <w:r w:rsidRPr="00815937">
        <w:rPr>
          <w:rFonts w:ascii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z w:val="24"/>
          <w:szCs w:val="24"/>
        </w:rPr>
        <w:t>LA</w:t>
      </w:r>
      <w:r w:rsidRPr="00815937">
        <w:rPr>
          <w:rFonts w:ascii="Times New Roman" w:hAnsi="Times New Roman" w:cs="Times New Roman"/>
          <w:color w:val="2D2D2D"/>
          <w:spacing w:val="-10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pacing w:val="-2"/>
          <w:sz w:val="24"/>
          <w:szCs w:val="24"/>
        </w:rPr>
        <w:t>70117</w:t>
      </w:r>
    </w:p>
    <w:p w14:paraId="2B8731A0" w14:textId="77777777" w:rsidR="00A5375D" w:rsidRPr="00815937" w:rsidRDefault="00A537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C87A23C" w14:textId="17FF5D9F" w:rsidR="00A5375D" w:rsidRPr="00E408EF" w:rsidRDefault="002250C4" w:rsidP="00E40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8EF">
        <w:rPr>
          <w:rFonts w:ascii="Times New Roman" w:hAnsi="Times New Roman" w:cs="Times New Roman"/>
          <w:b/>
          <w:color w:val="2D2D2D"/>
          <w:w w:val="105"/>
          <w:sz w:val="24"/>
          <w:szCs w:val="24"/>
          <w:u w:val="single"/>
        </w:rPr>
        <w:t xml:space="preserve">Site Visit </w:t>
      </w:r>
      <w:r w:rsidR="008870A1" w:rsidRPr="00E408EF">
        <w:rPr>
          <w:rFonts w:ascii="Times New Roman" w:hAnsi="Times New Roman" w:cs="Times New Roman"/>
          <w:b/>
          <w:color w:val="2D2D2D"/>
          <w:spacing w:val="-2"/>
          <w:w w:val="105"/>
          <w:sz w:val="24"/>
          <w:szCs w:val="24"/>
          <w:u w:val="single"/>
        </w:rPr>
        <w:t>Contact</w:t>
      </w:r>
      <w:r w:rsidRPr="00E408EF">
        <w:rPr>
          <w:rFonts w:ascii="Times New Roman" w:hAnsi="Times New Roman" w:cs="Times New Roman"/>
          <w:b/>
          <w:color w:val="2D2D2D"/>
          <w:spacing w:val="-2"/>
          <w:w w:val="105"/>
          <w:sz w:val="24"/>
          <w:szCs w:val="24"/>
          <w:u w:val="single"/>
        </w:rPr>
        <w:t>:</w:t>
      </w:r>
    </w:p>
    <w:p w14:paraId="7C1E5205" w14:textId="77777777" w:rsidR="00A5375D" w:rsidRPr="00815937" w:rsidRDefault="008870A1" w:rsidP="00E408EF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Joseph</w:t>
      </w:r>
      <w:r w:rsidRPr="00815937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>Johnson</w:t>
      </w:r>
    </w:p>
    <w:p w14:paraId="323D8BD1" w14:textId="77777777" w:rsidR="00A5375D" w:rsidRPr="00815937" w:rsidRDefault="008870A1" w:rsidP="00E408EF">
      <w:pPr>
        <w:pStyle w:val="BodyText"/>
        <w:ind w:right="6531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Facility</w:t>
      </w:r>
      <w:r w:rsidRPr="00815937">
        <w:rPr>
          <w:rFonts w:ascii="Times New Roman" w:hAnsi="Times New Roman" w:cs="Times New Roman"/>
          <w:color w:val="2D2D2D"/>
          <w:spacing w:val="-16"/>
          <w:w w:val="110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Maintenance</w:t>
      </w:r>
      <w:r w:rsidRPr="00815937">
        <w:rPr>
          <w:rFonts w:ascii="Times New Roman" w:hAnsi="Times New Roman" w:cs="Times New Roman"/>
          <w:color w:val="2D2D2D"/>
          <w:spacing w:val="-11"/>
          <w:w w:val="110"/>
          <w:sz w:val="24"/>
          <w:szCs w:val="24"/>
        </w:rPr>
        <w:t xml:space="preserve"> </w:t>
      </w:r>
      <w:r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Manager </w:t>
      </w:r>
      <w:r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>(504)940-2813</w:t>
      </w:r>
    </w:p>
    <w:p w14:paraId="7E29B075" w14:textId="77777777" w:rsidR="00263960" w:rsidRDefault="00E12E2F" w:rsidP="00E408EF">
      <w:pPr>
        <w:pStyle w:val="BodyText"/>
        <w:ind w:right="6960"/>
        <w:rPr>
          <w:rFonts w:ascii="Times New Roman" w:hAnsi="Times New Roman" w:cs="Times New Roman"/>
          <w:color w:val="1356A8"/>
          <w:spacing w:val="-2"/>
          <w:sz w:val="24"/>
          <w:szCs w:val="24"/>
        </w:rPr>
      </w:pPr>
      <w:hyperlink r:id="rId7">
        <w:r w:rsidR="008870A1" w:rsidRPr="00815937">
          <w:rPr>
            <w:rFonts w:ascii="Times New Roman" w:hAnsi="Times New Roman" w:cs="Times New Roman"/>
            <w:color w:val="1356A8"/>
            <w:spacing w:val="-2"/>
            <w:sz w:val="24"/>
            <w:szCs w:val="24"/>
            <w:u w:val="thick" w:color="1356A8"/>
          </w:rPr>
          <w:t>jjohnson@nocca.com</w:t>
        </w:r>
      </w:hyperlink>
      <w:r w:rsidR="008870A1" w:rsidRPr="00815937">
        <w:rPr>
          <w:rFonts w:ascii="Times New Roman" w:hAnsi="Times New Roman" w:cs="Times New Roman"/>
          <w:color w:val="1356A8"/>
          <w:spacing w:val="-2"/>
          <w:sz w:val="24"/>
          <w:szCs w:val="24"/>
        </w:rPr>
        <w:t xml:space="preserve"> </w:t>
      </w:r>
    </w:p>
    <w:p w14:paraId="2063690C" w14:textId="77777777" w:rsidR="00263960" w:rsidRDefault="00263960" w:rsidP="00E408EF">
      <w:pPr>
        <w:pStyle w:val="BodyText"/>
        <w:ind w:right="6960"/>
        <w:rPr>
          <w:rFonts w:ascii="Times New Roman" w:hAnsi="Times New Roman" w:cs="Times New Roman"/>
          <w:color w:val="1356A8"/>
          <w:spacing w:val="-2"/>
          <w:sz w:val="24"/>
          <w:szCs w:val="24"/>
        </w:rPr>
      </w:pPr>
    </w:p>
    <w:p w14:paraId="20C1C49B" w14:textId="3AB76AFD" w:rsidR="00A5375D" w:rsidRPr="00E408EF" w:rsidRDefault="002250C4" w:rsidP="00E408EF">
      <w:pPr>
        <w:pStyle w:val="BodyText"/>
        <w:ind w:right="69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8EF">
        <w:rPr>
          <w:rFonts w:ascii="Times New Roman" w:hAnsi="Times New Roman" w:cs="Times New Roman"/>
          <w:b/>
          <w:color w:val="2D2D2D"/>
          <w:w w:val="110"/>
          <w:sz w:val="24"/>
          <w:szCs w:val="24"/>
          <w:u w:val="single"/>
        </w:rPr>
        <w:t>Specifications:</w:t>
      </w:r>
    </w:p>
    <w:p w14:paraId="44A04094" w14:textId="488C656B" w:rsidR="006D01DF" w:rsidRDefault="0054402E" w:rsidP="00E408EF">
      <w:pPr>
        <w:pStyle w:val="BodyText"/>
        <w:ind w:right="94"/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The Contractor shall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 repair approximately 72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existing, damaged light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n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ing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protection system</w:t>
      </w:r>
      <w:r w:rsidR="008870A1" w:rsidRPr="00815937">
        <w:rPr>
          <w:rFonts w:ascii="Times New Roman" w:hAnsi="Times New Roman" w:cs="Times New Roman"/>
          <w:color w:val="2D2D2D"/>
          <w:spacing w:val="-14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equipment</w:t>
      </w:r>
      <w:r w:rsidR="008870A1" w:rsidRPr="00815937">
        <w:rPr>
          <w:rFonts w:ascii="Times New Roman" w:hAnsi="Times New Roman" w:cs="Times New Roman"/>
          <w:color w:val="2D2D2D"/>
          <w:spacing w:val="-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for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 xml:space="preserve"> 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B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uilding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s</w:t>
      </w:r>
      <w:r w:rsidR="008870A1" w:rsidRPr="00815937">
        <w:rPr>
          <w:rFonts w:ascii="Times New Roman" w:hAnsi="Times New Roman" w:cs="Times New Roman"/>
          <w:color w:val="2D2D2D"/>
          <w:spacing w:val="-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E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&amp;</w:t>
      </w:r>
      <w:r w:rsidR="008870A1" w:rsidRPr="00815937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F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6D01DF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>at the NOCCA Campus.</w:t>
      </w:r>
    </w:p>
    <w:p w14:paraId="52DA588A" w14:textId="77777777" w:rsidR="006D01DF" w:rsidRDefault="006D01DF" w:rsidP="00E408EF">
      <w:pPr>
        <w:pStyle w:val="BodyText"/>
        <w:ind w:right="94"/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</w:pPr>
    </w:p>
    <w:p w14:paraId="1D8379C1" w14:textId="4D1B9AD4" w:rsidR="006D01DF" w:rsidRDefault="0054402E" w:rsidP="00E408EF">
      <w:pPr>
        <w:pStyle w:val="BodyText"/>
        <w:ind w:right="94"/>
        <w:rPr>
          <w:rFonts w:ascii="Times New Roman" w:hAnsi="Times New Roman" w:cs="Times New Roman"/>
          <w:color w:val="2D2D2D"/>
          <w:w w:val="110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>-</w:t>
      </w:r>
      <w:r w:rsidR="006D01DF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The Contractor shall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utili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ze</w:t>
      </w:r>
      <w:r w:rsidR="008870A1" w:rsidRPr="00815937">
        <w:rPr>
          <w:rFonts w:ascii="Times New Roman" w:hAnsi="Times New Roman" w:cs="Times New Roman"/>
          <w:color w:val="2D2D2D"/>
          <w:spacing w:val="-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all</w:t>
      </w:r>
      <w:r w:rsidR="008870A1" w:rsidRPr="00815937">
        <w:rPr>
          <w:rFonts w:ascii="Times New Roman" w:hAnsi="Times New Roman" w:cs="Times New Roman"/>
          <w:color w:val="2D2D2D"/>
          <w:spacing w:val="-14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G</w:t>
      </w:r>
      <w:r w:rsidR="008870A1" w:rsidRPr="00815937">
        <w:rPr>
          <w:rFonts w:ascii="Times New Roman" w:hAnsi="Times New Roman" w:cs="Times New Roman"/>
          <w:color w:val="2D2D2D"/>
          <w:spacing w:val="-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Fabrication UL listed materials. </w:t>
      </w:r>
    </w:p>
    <w:p w14:paraId="57E2AFDD" w14:textId="77777777" w:rsidR="006D01DF" w:rsidRDefault="006D01DF" w:rsidP="00E408EF">
      <w:pPr>
        <w:pStyle w:val="BodyText"/>
        <w:ind w:right="94"/>
        <w:rPr>
          <w:rFonts w:ascii="Times New Roman" w:hAnsi="Times New Roman" w:cs="Times New Roman"/>
          <w:color w:val="2D2D2D"/>
          <w:w w:val="110"/>
          <w:sz w:val="24"/>
          <w:szCs w:val="24"/>
        </w:rPr>
      </w:pPr>
    </w:p>
    <w:p w14:paraId="2E818774" w14:textId="6B743062" w:rsidR="00A5375D" w:rsidRDefault="0054402E" w:rsidP="00E408EF">
      <w:pPr>
        <w:pStyle w:val="BodyText"/>
        <w:ind w:right="94"/>
        <w:rPr>
          <w:rFonts w:ascii="Times New Roman" w:hAnsi="Times New Roman" w:cs="Times New Roman"/>
          <w:color w:val="2D2D2D"/>
          <w:w w:val="110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Building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s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E &amp;</w:t>
      </w:r>
      <w:r w:rsidR="008870A1" w:rsidRPr="00815937">
        <w:rPr>
          <w:rFonts w:ascii="Times New Roman" w:hAnsi="Times New Roman" w:cs="Times New Roman"/>
          <w:color w:val="2D2D2D"/>
          <w:spacing w:val="-4"/>
          <w:w w:val="110"/>
          <w:sz w:val="24"/>
          <w:szCs w:val="24"/>
        </w:rPr>
        <w:t xml:space="preserve"> </w:t>
      </w:r>
      <w:r w:rsidR="008870A1" w:rsidRPr="002A5E49">
        <w:rPr>
          <w:rFonts w:ascii="Times New Roman" w:hAnsi="Times New Roman" w:cs="Times New Roman"/>
          <w:color w:val="2D2D2D"/>
          <w:w w:val="110"/>
          <w:sz w:val="24"/>
          <w:szCs w:val="24"/>
        </w:rPr>
        <w:t>F</w:t>
      </w:r>
      <w:r w:rsidR="008870A1" w:rsidRPr="00815937">
        <w:rPr>
          <w:rFonts w:ascii="Times New Roman" w:hAnsi="Times New Roman" w:cs="Times New Roman"/>
          <w:b/>
          <w:color w:val="2D2D2D"/>
          <w:spacing w:val="-2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ha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ve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 metal roof</w:t>
      </w:r>
      <w:r w:rsidR="006D01DF">
        <w:rPr>
          <w:rFonts w:ascii="Times New Roman" w:hAnsi="Times New Roman" w:cs="Times New Roman"/>
          <w:color w:val="2D2D2D"/>
          <w:w w:val="110"/>
          <w:sz w:val="24"/>
          <w:szCs w:val="24"/>
        </w:rPr>
        <w:t>s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. A section of the roof </w:t>
      </w:r>
      <w:r w:rsidR="005F286F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on Building E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is a metal barrel roof.</w:t>
      </w:r>
    </w:p>
    <w:p w14:paraId="3E2257E3" w14:textId="77777777" w:rsidR="0054402E" w:rsidRPr="00815937" w:rsidRDefault="0054402E" w:rsidP="00E408EF">
      <w:pPr>
        <w:pStyle w:val="BodyText"/>
        <w:ind w:right="94"/>
        <w:rPr>
          <w:rFonts w:ascii="Times New Roman" w:hAnsi="Times New Roman" w:cs="Times New Roman"/>
          <w:sz w:val="24"/>
          <w:szCs w:val="24"/>
        </w:rPr>
      </w:pPr>
    </w:p>
    <w:p w14:paraId="3A3642A2" w14:textId="7AF4104A" w:rsidR="00A5375D" w:rsidRPr="00815937" w:rsidRDefault="0054402E" w:rsidP="00E408E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-Buildings E &amp; F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have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no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roof</w:t>
      </w:r>
      <w:r w:rsidR="008870A1" w:rsidRPr="00815937">
        <w:rPr>
          <w:rFonts w:ascii="Times New Roman" w:hAnsi="Times New Roman" w:cs="Times New Roman"/>
          <w:color w:val="2D2D2D"/>
          <w:spacing w:val="-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access.</w:t>
      </w:r>
      <w:r w:rsidR="008870A1" w:rsidRPr="00815937">
        <w:rPr>
          <w:rFonts w:ascii="Times New Roman" w:hAnsi="Times New Roman" w:cs="Times New Roman"/>
          <w:color w:val="2D2D2D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D2D2D"/>
          <w:spacing w:val="1"/>
          <w:w w:val="110"/>
          <w:sz w:val="24"/>
          <w:szCs w:val="24"/>
        </w:rPr>
        <w:t xml:space="preserve">The Contractor shall have to provide their own </w:t>
      </w: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l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ift</w:t>
      </w:r>
      <w:r w:rsidR="008870A1" w:rsidRPr="00815937">
        <w:rPr>
          <w:rFonts w:ascii="Times New Roman" w:hAnsi="Times New Roman" w:cs="Times New Roman"/>
          <w:color w:val="2D2D2D"/>
          <w:spacing w:val="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for</w:t>
      </w:r>
      <w:r w:rsidR="008870A1" w:rsidRPr="00815937">
        <w:rPr>
          <w:rFonts w:ascii="Times New Roman" w:hAnsi="Times New Roman" w:cs="Times New Roman"/>
          <w:color w:val="2D2D2D"/>
          <w:spacing w:val="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all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>repairs.</w:t>
      </w:r>
    </w:p>
    <w:p w14:paraId="4EA7245B" w14:textId="77777777" w:rsidR="00A5375D" w:rsidRPr="00815937" w:rsidRDefault="00A537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D2A9949" w14:textId="211F7B61" w:rsidR="00A5375D" w:rsidRDefault="0054402E" w:rsidP="00E408EF">
      <w:pPr>
        <w:pStyle w:val="BodyText"/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-The Contractor shall r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emove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approximately 72 </w:t>
      </w:r>
      <w:proofErr w:type="spellStart"/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Dektite</w:t>
      </w:r>
      <w:proofErr w:type="spellEnd"/>
      <w:r w:rsidR="00561EFB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 #1</w:t>
      </w:r>
      <w:r w:rsidR="008870A1" w:rsidRPr="00815937">
        <w:rPr>
          <w:rFonts w:ascii="Times New Roman" w:hAnsi="Times New Roman" w:cs="Times New Roman"/>
          <w:color w:val="2D2D2D"/>
          <w:spacing w:val="-4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existing</w:t>
      </w:r>
      <w:r w:rsidR="008870A1" w:rsidRPr="00815937">
        <w:rPr>
          <w:rFonts w:ascii="Times New Roman" w:hAnsi="Times New Roman" w:cs="Times New Roman"/>
          <w:color w:val="2D2D2D"/>
          <w:spacing w:val="-1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rubber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boots</w:t>
      </w:r>
      <w:r w:rsidR="008870A1" w:rsidRPr="00815937">
        <w:rPr>
          <w:rFonts w:ascii="Times New Roman" w:hAnsi="Times New Roman" w:cs="Times New Roman"/>
          <w:color w:val="2D2D2D"/>
          <w:spacing w:val="-9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and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clean</w:t>
      </w:r>
      <w:r w:rsidR="008870A1" w:rsidRPr="00815937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 </w:t>
      </w:r>
      <w:r w:rsidR="00074F4D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the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surface</w:t>
      </w:r>
      <w:r w:rsidR="008870A1" w:rsidRPr="00815937">
        <w:rPr>
          <w:rFonts w:ascii="Times New Roman" w:hAnsi="Times New Roman" w:cs="Times New Roman"/>
          <w:color w:val="2D2D2D"/>
          <w:spacing w:val="-4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area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to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prepare for installation of new </w:t>
      </w:r>
      <w:proofErr w:type="spellStart"/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Dektite</w:t>
      </w:r>
      <w:proofErr w:type="spellEnd"/>
      <w:r w:rsidR="00561EFB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 #1</w:t>
      </w:r>
      <w:r w:rsidR="005F286F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, or equal,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rubber boots with oversized </w:t>
      </w:r>
      <w:r w:rsidR="00074F4D">
        <w:rPr>
          <w:rFonts w:ascii="Times New Roman" w:hAnsi="Times New Roman" w:cs="Times New Roman"/>
          <w:color w:val="2D2D2D"/>
          <w:w w:val="110"/>
          <w:sz w:val="24"/>
          <w:szCs w:val="24"/>
        </w:rPr>
        <w:t>s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tainless </w:t>
      </w:r>
      <w:r w:rsidR="00074F4D">
        <w:rPr>
          <w:rFonts w:ascii="Times New Roman" w:hAnsi="Times New Roman" w:cs="Times New Roman"/>
          <w:color w:val="2D2D2D"/>
          <w:w w:val="110"/>
          <w:sz w:val="24"/>
          <w:szCs w:val="24"/>
        </w:rPr>
        <w:t>s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teel </w:t>
      </w:r>
      <w:r w:rsidR="00074F4D">
        <w:rPr>
          <w:rFonts w:ascii="Times New Roman" w:hAnsi="Times New Roman" w:cs="Times New Roman"/>
          <w:color w:val="2D2D2D"/>
          <w:w w:val="110"/>
          <w:sz w:val="24"/>
          <w:szCs w:val="24"/>
        </w:rPr>
        <w:t>f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asteners for roof 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>penetrations.</w:t>
      </w:r>
    </w:p>
    <w:p w14:paraId="6A840014" w14:textId="0F4CB95E" w:rsidR="005F286F" w:rsidRDefault="005F286F" w:rsidP="00E408EF">
      <w:pPr>
        <w:pStyle w:val="BodyText"/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</w:pPr>
    </w:p>
    <w:p w14:paraId="0D700093" w14:textId="3EF3358D" w:rsidR="005F286F" w:rsidRPr="00E408EF" w:rsidRDefault="005F286F" w:rsidP="00E408E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E408EF">
        <w:rPr>
          <w:rFonts w:ascii="Times New Roman" w:hAnsi="Times New Roman" w:cs="Times New Roman"/>
          <w:b/>
          <w:color w:val="2D2D2D"/>
          <w:spacing w:val="-2"/>
          <w:w w:val="110"/>
          <w:sz w:val="24"/>
          <w:szCs w:val="24"/>
        </w:rPr>
        <w:t xml:space="preserve">Specify Brand/Model of Boots </w:t>
      </w:r>
      <w:proofErr w:type="gramStart"/>
      <w:r w:rsidRPr="00E408EF">
        <w:rPr>
          <w:rFonts w:ascii="Times New Roman" w:hAnsi="Times New Roman" w:cs="Times New Roman"/>
          <w:b/>
          <w:color w:val="2D2D2D"/>
          <w:spacing w:val="-2"/>
          <w:w w:val="110"/>
          <w:sz w:val="24"/>
          <w:szCs w:val="24"/>
        </w:rPr>
        <w:t>Bidding:</w:t>
      </w:r>
      <w:proofErr w:type="gramEnd"/>
      <w:r w:rsidRPr="00E408EF">
        <w:rPr>
          <w:rFonts w:ascii="Times New Roman" w:hAnsi="Times New Roman" w:cs="Times New Roman"/>
          <w:b/>
          <w:color w:val="2D2D2D"/>
          <w:spacing w:val="-2"/>
          <w:w w:val="110"/>
          <w:sz w:val="24"/>
          <w:szCs w:val="24"/>
        </w:rPr>
        <w:t xml:space="preserve"> _______________________________________</w:t>
      </w:r>
    </w:p>
    <w:p w14:paraId="66478ABD" w14:textId="77777777" w:rsidR="00A5375D" w:rsidRPr="00815937" w:rsidRDefault="00A537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A2735D" w14:textId="5276BF46" w:rsidR="00A5375D" w:rsidRPr="00815937" w:rsidRDefault="00074F4D" w:rsidP="00E408E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Install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sealant</w:t>
      </w:r>
      <w:r w:rsidR="008870A1" w:rsidRPr="00815937">
        <w:rPr>
          <w:rFonts w:ascii="Times New Roman" w:hAnsi="Times New Roman" w:cs="Times New Roman"/>
          <w:color w:val="2D2D2D"/>
          <w:spacing w:val="-9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at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the</w:t>
      </w:r>
      <w:r w:rsidR="008870A1" w:rsidRPr="00815937">
        <w:rPr>
          <w:rFonts w:ascii="Times New Roman" w:hAnsi="Times New Roman" w:cs="Times New Roman"/>
          <w:color w:val="2D2D2D"/>
          <w:spacing w:val="-9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rod/boot</w:t>
      </w:r>
      <w:r w:rsidR="008870A1" w:rsidRPr="00815937">
        <w:rPr>
          <w:rFonts w:ascii="Times New Roman" w:hAnsi="Times New Roman" w:cs="Times New Roman"/>
          <w:color w:val="2D2D2D"/>
          <w:spacing w:val="-4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penetration</w:t>
      </w:r>
      <w:r w:rsidR="008870A1" w:rsidRPr="00815937">
        <w:rPr>
          <w:rFonts w:ascii="Times New Roman" w:hAnsi="Times New Roman" w:cs="Times New Roman"/>
          <w:color w:val="2D2D2D"/>
          <w:spacing w:val="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for</w:t>
      </w:r>
      <w:r w:rsidR="008870A1" w:rsidRPr="00815937">
        <w:rPr>
          <w:rFonts w:ascii="Times New Roman" w:hAnsi="Times New Roman" w:cs="Times New Roman"/>
          <w:color w:val="2D2D2D"/>
          <w:spacing w:val="-11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added</w:t>
      </w:r>
      <w:r w:rsidR="008870A1" w:rsidRPr="00815937">
        <w:rPr>
          <w:rFonts w:ascii="Times New Roman" w:hAnsi="Times New Roman" w:cs="Times New Roman"/>
          <w:color w:val="2D2D2D"/>
          <w:spacing w:val="-1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>protection</w:t>
      </w:r>
      <w:r w:rsidR="00F854BC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>.</w:t>
      </w:r>
    </w:p>
    <w:p w14:paraId="3030968B" w14:textId="77777777" w:rsidR="00A5375D" w:rsidRPr="00815937" w:rsidRDefault="00A537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30C3194" w14:textId="4FC22412" w:rsidR="00A5375D" w:rsidRPr="00815937" w:rsidRDefault="00074F4D" w:rsidP="00E408E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Upon</w:t>
      </w: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 project</w:t>
      </w:r>
      <w:r w:rsidR="008870A1" w:rsidRPr="00815937">
        <w:rPr>
          <w:rFonts w:ascii="Times New Roman" w:hAnsi="Times New Roman" w:cs="Times New Roman"/>
          <w:color w:val="2D2D2D"/>
          <w:spacing w:val="-11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completion, </w:t>
      </w: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the Contractor shall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provide NOCCA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with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</w:t>
      </w:r>
      <w:r w:rsidR="008870A1" w:rsidRPr="00815937">
        <w:rPr>
          <w:rFonts w:ascii="Times New Roman" w:hAnsi="Times New Roman" w:cs="Times New Roman"/>
          <w:color w:val="2D2D2D"/>
          <w:spacing w:val="-12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certification stating the</w:t>
      </w:r>
      <w:r w:rsidR="008870A1" w:rsidRPr="00815937">
        <w:rPr>
          <w:rFonts w:ascii="Times New Roman" w:hAnsi="Times New Roman" w:cs="Times New Roman"/>
          <w:color w:val="2D2D2D"/>
          <w:spacing w:val="-12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work</w:t>
      </w:r>
      <w:r w:rsidR="008870A1" w:rsidRPr="00815937">
        <w:rPr>
          <w:rFonts w:ascii="Times New Roman" w:hAnsi="Times New Roman" w:cs="Times New Roman"/>
          <w:color w:val="2D2D2D"/>
          <w:spacing w:val="-9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performed complies with lighting protection standards as written by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Underwriters Laboratories, Inc., the National Fire Protection Association, and the Lighting Protection Institute.</w:t>
      </w:r>
    </w:p>
    <w:p w14:paraId="15D6E7DD" w14:textId="77777777" w:rsidR="00A5375D" w:rsidRPr="00815937" w:rsidRDefault="00A537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1CD3779" w14:textId="3032FE12" w:rsidR="00A5375D" w:rsidRPr="00815937" w:rsidRDefault="00074F4D" w:rsidP="00E408E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Any</w:t>
      </w:r>
      <w:r w:rsidR="008870A1" w:rsidRPr="00815937">
        <w:rPr>
          <w:rFonts w:ascii="Times New Roman" w:hAnsi="Times New Roman" w:cs="Times New Roman"/>
          <w:color w:val="2D2D2D"/>
          <w:spacing w:val="40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defects found</w:t>
      </w:r>
      <w:r w:rsidR="008870A1" w:rsidRPr="00815937">
        <w:rPr>
          <w:rFonts w:ascii="Times New Roman" w:hAnsi="Times New Roman" w:cs="Times New Roman"/>
          <w:color w:val="2D2D2D"/>
          <w:spacing w:val="-9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during</w:t>
      </w:r>
      <w:r w:rsidR="008870A1" w:rsidRPr="00815937">
        <w:rPr>
          <w:rFonts w:ascii="Times New Roman" w:hAnsi="Times New Roman" w:cs="Times New Roman"/>
          <w:color w:val="2D2D2D"/>
          <w:spacing w:val="-8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the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removal or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installation of the</w:t>
      </w:r>
      <w:r w:rsidR="008870A1" w:rsidRPr="00815937">
        <w:rPr>
          <w:rFonts w:ascii="Times New Roman" w:hAnsi="Times New Roman" w:cs="Times New Roman"/>
          <w:color w:val="2D2D2D"/>
          <w:spacing w:val="-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D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ektite</w:t>
      </w:r>
      <w:proofErr w:type="spellEnd"/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 rubber boots</w:t>
      </w:r>
      <w:r w:rsidR="008870A1" w:rsidRPr="00815937">
        <w:rPr>
          <w:rFonts w:ascii="Times New Roman" w:hAnsi="Times New Roman" w:cs="Times New Roman"/>
          <w:color w:val="2D2D2D"/>
          <w:spacing w:val="-4"/>
          <w:w w:val="110"/>
          <w:sz w:val="24"/>
          <w:szCs w:val="24"/>
        </w:rPr>
        <w:t xml:space="preserve"> </w:t>
      </w:r>
      <w:proofErr w:type="gramStart"/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shall</w:t>
      </w:r>
      <w:r w:rsidR="008870A1" w:rsidRPr="00815937">
        <w:rPr>
          <w:rFonts w:ascii="Times New Roman" w:hAnsi="Times New Roman" w:cs="Times New Roman"/>
          <w:color w:val="2D2D2D"/>
          <w:spacing w:val="-1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not be replaced or repaired without prior approval of NOCCA</w:t>
      </w:r>
      <w:proofErr w:type="gramEnd"/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.</w:t>
      </w:r>
    </w:p>
    <w:p w14:paraId="68D5FEE3" w14:textId="77777777" w:rsidR="00A5375D" w:rsidRPr="00815937" w:rsidRDefault="00A537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7C6AD86" w14:textId="77777777" w:rsidR="00A5375D" w:rsidRPr="00E408EF" w:rsidRDefault="008870A1" w:rsidP="00E408EF">
      <w:pPr>
        <w:pStyle w:val="Title"/>
        <w:spacing w:before="0"/>
        <w:ind w:left="0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E408EF">
        <w:rPr>
          <w:rFonts w:ascii="Times New Roman" w:hAnsi="Times New Roman" w:cs="Times New Roman"/>
          <w:b/>
          <w:color w:val="2D2D2D"/>
          <w:sz w:val="24"/>
          <w:szCs w:val="24"/>
          <w:u w:val="thick" w:color="2D2D2D"/>
        </w:rPr>
        <w:t>General</w:t>
      </w:r>
      <w:r w:rsidRPr="00E408EF">
        <w:rPr>
          <w:rFonts w:ascii="Times New Roman" w:hAnsi="Times New Roman" w:cs="Times New Roman"/>
          <w:b/>
          <w:color w:val="2D2D2D"/>
          <w:spacing w:val="14"/>
          <w:sz w:val="24"/>
          <w:szCs w:val="24"/>
          <w:u w:val="thick" w:color="2D2D2D"/>
        </w:rPr>
        <w:t xml:space="preserve"> </w:t>
      </w:r>
      <w:r w:rsidRPr="00E408EF">
        <w:rPr>
          <w:rFonts w:ascii="Times New Roman" w:hAnsi="Times New Roman" w:cs="Times New Roman"/>
          <w:b/>
          <w:color w:val="2D2D2D"/>
          <w:sz w:val="24"/>
          <w:szCs w:val="24"/>
          <w:u w:val="thick" w:color="2D2D2D"/>
        </w:rPr>
        <w:t>Terms</w:t>
      </w:r>
      <w:r w:rsidRPr="00E408EF">
        <w:rPr>
          <w:rFonts w:ascii="Times New Roman" w:hAnsi="Times New Roman" w:cs="Times New Roman"/>
          <w:b/>
          <w:color w:val="2D2D2D"/>
          <w:spacing w:val="13"/>
          <w:sz w:val="24"/>
          <w:szCs w:val="24"/>
          <w:u w:val="thick" w:color="2D2D2D"/>
        </w:rPr>
        <w:t xml:space="preserve"> </w:t>
      </w:r>
      <w:r w:rsidRPr="00E408EF">
        <w:rPr>
          <w:rFonts w:ascii="Times New Roman" w:hAnsi="Times New Roman" w:cs="Times New Roman"/>
          <w:b/>
          <w:color w:val="2D2D2D"/>
          <w:sz w:val="24"/>
          <w:szCs w:val="24"/>
          <w:u w:val="thick" w:color="2D2D2D"/>
        </w:rPr>
        <w:t>and</w:t>
      </w:r>
      <w:r w:rsidRPr="00E408EF">
        <w:rPr>
          <w:rFonts w:ascii="Times New Roman" w:hAnsi="Times New Roman" w:cs="Times New Roman"/>
          <w:b/>
          <w:color w:val="2D2D2D"/>
          <w:spacing w:val="11"/>
          <w:sz w:val="24"/>
          <w:szCs w:val="24"/>
          <w:u w:val="thick" w:color="2D2D2D"/>
        </w:rPr>
        <w:t xml:space="preserve"> </w:t>
      </w:r>
      <w:r w:rsidRPr="00E408EF">
        <w:rPr>
          <w:rFonts w:ascii="Times New Roman" w:hAnsi="Times New Roman" w:cs="Times New Roman"/>
          <w:b/>
          <w:color w:val="2D2D2D"/>
          <w:spacing w:val="-2"/>
          <w:sz w:val="24"/>
          <w:szCs w:val="24"/>
          <w:u w:val="thick" w:color="2D2D2D"/>
        </w:rPr>
        <w:t>Conditions:</w:t>
      </w:r>
    </w:p>
    <w:p w14:paraId="7BFBCB09" w14:textId="142627B0" w:rsidR="00A5375D" w:rsidRDefault="00074F4D" w:rsidP="00E408EF">
      <w:pPr>
        <w:pStyle w:val="ListParagraph"/>
        <w:ind w:left="0" w:right="549" w:firstLine="0"/>
        <w:rPr>
          <w:rFonts w:ascii="Times New Roman" w:hAnsi="Times New Roman" w:cs="Times New Roman"/>
          <w:color w:val="2D2D2D"/>
          <w:w w:val="110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All</w:t>
      </w:r>
      <w:r w:rsidR="008870A1" w:rsidRPr="00815937">
        <w:rPr>
          <w:rFonts w:ascii="Times New Roman" w:hAnsi="Times New Roman" w:cs="Times New Roman"/>
          <w:color w:val="2D2D2D"/>
          <w:spacing w:val="40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shall be performed</w:t>
      </w:r>
      <w:proofErr w:type="gramEnd"/>
      <w:r w:rsidR="008870A1" w:rsidRPr="00815937">
        <w:rPr>
          <w:rFonts w:ascii="Times New Roman" w:hAnsi="Times New Roman" w:cs="Times New Roman"/>
          <w:color w:val="2D2D2D"/>
          <w:spacing w:val="-1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during</w:t>
      </w:r>
      <w:r w:rsidR="008870A1" w:rsidRPr="00815937">
        <w:rPr>
          <w:rFonts w:ascii="Times New Roman" w:hAnsi="Times New Roman" w:cs="Times New Roman"/>
          <w:color w:val="2D2D2D"/>
          <w:spacing w:val="-1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normal</w:t>
      </w:r>
      <w:r w:rsidR="008870A1" w:rsidRPr="00815937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business hours.</w:t>
      </w:r>
      <w:r w:rsidR="008870A1" w:rsidRPr="00815937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Monday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through Friday 7:30 A.M. - 4:00 P.M. excluding agency holidays.</w:t>
      </w:r>
    </w:p>
    <w:p w14:paraId="262DC836" w14:textId="77777777" w:rsidR="00074F4D" w:rsidRPr="00815937" w:rsidRDefault="00074F4D" w:rsidP="00E408EF">
      <w:pPr>
        <w:pStyle w:val="ListParagraph"/>
        <w:ind w:left="0" w:right="549" w:firstLine="0"/>
        <w:rPr>
          <w:rFonts w:ascii="Times New Roman" w:hAnsi="Times New Roman" w:cs="Times New Roman"/>
          <w:color w:val="2D2D2D"/>
          <w:sz w:val="24"/>
          <w:szCs w:val="24"/>
        </w:rPr>
      </w:pPr>
    </w:p>
    <w:p w14:paraId="05A924EA" w14:textId="5EEB0B9F" w:rsidR="00A5375D" w:rsidRDefault="00074F4D" w:rsidP="00E408EF">
      <w:pPr>
        <w:pStyle w:val="ListParagraph"/>
        <w:tabs>
          <w:tab w:val="left" w:pos="841"/>
          <w:tab w:val="left" w:pos="847"/>
        </w:tabs>
        <w:ind w:left="0" w:right="595" w:firstLine="0"/>
        <w:rPr>
          <w:rFonts w:ascii="Times New Roman" w:hAnsi="Times New Roman" w:cs="Times New Roman"/>
          <w:color w:val="2D2D2D"/>
          <w:w w:val="110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Work </w:t>
      </w: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shall</w:t>
      </w:r>
      <w:r w:rsidR="008870A1" w:rsidRPr="00815937">
        <w:rPr>
          <w:rFonts w:ascii="Times New Roman" w:hAnsi="Times New Roman" w:cs="Times New Roman"/>
          <w:color w:val="2D2D2D"/>
          <w:spacing w:val="-9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be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performed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in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</w:t>
      </w:r>
      <w:r w:rsidR="008870A1" w:rsidRPr="00815937">
        <w:rPr>
          <w:rFonts w:ascii="Times New Roman" w:hAnsi="Times New Roman" w:cs="Times New Roman"/>
          <w:color w:val="2D2D2D"/>
          <w:spacing w:val="-7"/>
          <w:w w:val="110"/>
          <w:sz w:val="24"/>
          <w:szCs w:val="24"/>
        </w:rPr>
        <w:t xml:space="preserve"> </w:t>
      </w:r>
      <w:proofErr w:type="gramStart"/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workmanlike</w:t>
      </w:r>
      <w:proofErr w:type="gramEnd"/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 manner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according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to standard, and</w:t>
      </w:r>
      <w:r w:rsidR="008870A1" w:rsidRPr="00815937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meet</w:t>
      </w:r>
      <w:r w:rsidR="008870A1" w:rsidRPr="00815937">
        <w:rPr>
          <w:rFonts w:ascii="Times New Roman" w:hAnsi="Times New Roman" w:cs="Times New Roman"/>
          <w:color w:val="2D2D2D"/>
          <w:spacing w:val="-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all code requirements, federal, state, and local.</w:t>
      </w:r>
    </w:p>
    <w:p w14:paraId="09904C68" w14:textId="77777777" w:rsidR="00074F4D" w:rsidRPr="00815937" w:rsidRDefault="00074F4D" w:rsidP="00E408EF">
      <w:pPr>
        <w:pStyle w:val="ListParagraph"/>
        <w:tabs>
          <w:tab w:val="left" w:pos="841"/>
          <w:tab w:val="left" w:pos="847"/>
        </w:tabs>
        <w:ind w:left="0" w:right="595" w:firstLine="0"/>
        <w:rPr>
          <w:rFonts w:ascii="Times New Roman" w:hAnsi="Times New Roman" w:cs="Times New Roman"/>
          <w:color w:val="2D2D2D"/>
          <w:sz w:val="24"/>
          <w:szCs w:val="24"/>
        </w:rPr>
      </w:pPr>
    </w:p>
    <w:p w14:paraId="44F9D63C" w14:textId="166FC614" w:rsidR="00A5375D" w:rsidRPr="00815937" w:rsidRDefault="00074F4D" w:rsidP="00E408EF">
      <w:pPr>
        <w:pStyle w:val="ListParagraph"/>
        <w:tabs>
          <w:tab w:val="left" w:pos="847"/>
        </w:tabs>
        <w:ind w:left="0" w:firstLine="0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Workmanship</w:t>
      </w:r>
      <w:r w:rsidR="008870A1" w:rsidRPr="00815937">
        <w:rPr>
          <w:rFonts w:ascii="Times New Roman" w:hAnsi="Times New Roman" w:cs="Times New Roman"/>
          <w:color w:val="2D2D2D"/>
          <w:spacing w:val="7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shall</w:t>
      </w:r>
      <w:r w:rsidR="008870A1" w:rsidRPr="00815937">
        <w:rPr>
          <w:rFonts w:ascii="Times New Roman" w:hAnsi="Times New Roman" w:cs="Times New Roman"/>
          <w:color w:val="2D2D2D"/>
          <w:spacing w:val="-10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be</w:t>
      </w:r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covered</w:t>
      </w:r>
      <w:r w:rsidR="008870A1" w:rsidRPr="00815937">
        <w:rPr>
          <w:rFonts w:ascii="Times New Roman" w:hAnsi="Times New Roman" w:cs="Times New Roman"/>
          <w:color w:val="2D2D2D"/>
          <w:spacing w:val="-1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by</w:t>
      </w:r>
      <w:r w:rsidR="008870A1" w:rsidRPr="00815937">
        <w:rPr>
          <w:rFonts w:ascii="Times New Roman" w:hAnsi="Times New Roman" w:cs="Times New Roman"/>
          <w:color w:val="2D2D2D"/>
          <w:spacing w:val="-11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a</w:t>
      </w:r>
      <w:r w:rsidR="008870A1" w:rsidRPr="00815937">
        <w:rPr>
          <w:rFonts w:ascii="Times New Roman" w:hAnsi="Times New Roman" w:cs="Times New Roman"/>
          <w:color w:val="2D2D2D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 xml:space="preserve">minimum </w:t>
      </w:r>
      <w:proofErr w:type="gramStart"/>
      <w:r>
        <w:rPr>
          <w:rFonts w:ascii="Times New Roman" w:hAnsi="Times New Roman" w:cs="Times New Roman"/>
          <w:color w:val="2D2D2D"/>
          <w:w w:val="110"/>
          <w:sz w:val="24"/>
          <w:szCs w:val="24"/>
        </w:rPr>
        <w:t>one</w:t>
      </w:r>
      <w:r w:rsidR="008870A1" w:rsidRPr="00815937">
        <w:rPr>
          <w:rFonts w:ascii="Times New Roman" w:hAnsi="Times New Roman" w:cs="Times New Roman"/>
          <w:color w:val="2D2D2D"/>
          <w:spacing w:val="-3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year</w:t>
      </w:r>
      <w:proofErr w:type="gramEnd"/>
      <w:r w:rsidR="008870A1" w:rsidRPr="00815937">
        <w:rPr>
          <w:rFonts w:ascii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warranty for</w:t>
      </w:r>
      <w:r w:rsidR="008870A1" w:rsidRPr="00815937">
        <w:rPr>
          <w:rFonts w:ascii="Times New Roman" w:hAnsi="Times New Roman" w:cs="Times New Roman"/>
          <w:color w:val="2D2D2D"/>
          <w:spacing w:val="5"/>
          <w:w w:val="110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10"/>
          <w:sz w:val="24"/>
          <w:szCs w:val="24"/>
        </w:rPr>
        <w:t>installation</w:t>
      </w:r>
      <w:r w:rsidR="008870A1" w:rsidRPr="00815937">
        <w:rPr>
          <w:rFonts w:ascii="Times New Roman" w:hAnsi="Times New Roman" w:cs="Times New Roman"/>
          <w:color w:val="2D2D2D"/>
          <w:spacing w:val="-2"/>
          <w:w w:val="110"/>
          <w:sz w:val="24"/>
          <w:szCs w:val="24"/>
        </w:rPr>
        <w:t xml:space="preserve"> work.</w:t>
      </w:r>
    </w:p>
    <w:p w14:paraId="6721D50F" w14:textId="77777777" w:rsidR="00074F4D" w:rsidRDefault="00074F4D" w:rsidP="00E408EF">
      <w:pPr>
        <w:pStyle w:val="ListParagraph"/>
        <w:tabs>
          <w:tab w:val="left" w:pos="820"/>
        </w:tabs>
        <w:ind w:left="0" w:right="406" w:firstLine="0"/>
        <w:rPr>
          <w:rFonts w:ascii="Times New Roman" w:hAnsi="Times New Roman" w:cs="Times New Roman"/>
          <w:color w:val="2D2D2D"/>
          <w:w w:val="105"/>
          <w:sz w:val="24"/>
          <w:szCs w:val="24"/>
        </w:rPr>
      </w:pPr>
    </w:p>
    <w:p w14:paraId="7716A983" w14:textId="328A4995" w:rsidR="00A5375D" w:rsidRDefault="00074F4D" w:rsidP="00E408EF">
      <w:pPr>
        <w:pStyle w:val="ListParagraph"/>
        <w:tabs>
          <w:tab w:val="left" w:pos="820"/>
        </w:tabs>
        <w:ind w:left="0" w:right="406" w:firstLine="0"/>
        <w:rPr>
          <w:rFonts w:ascii="Times New Roman" w:hAnsi="Times New Roman" w:cs="Times New Roman"/>
          <w:color w:val="2D2D2D"/>
          <w:w w:val="105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05"/>
          <w:sz w:val="24"/>
          <w:szCs w:val="24"/>
        </w:rPr>
        <w:t>-The Contractor’s</w:t>
      </w:r>
      <w:r w:rsidRPr="00815937">
        <w:rPr>
          <w:rFonts w:ascii="Times New Roman" w:hAnsi="Times New Roman" w:cs="Times New Roman"/>
          <w:color w:val="2D2D2D"/>
          <w:spacing w:val="-12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representatives</w:t>
      </w:r>
      <w:r w:rsidR="008870A1" w:rsidRPr="0081593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D2D2D"/>
          <w:w w:val="105"/>
          <w:sz w:val="24"/>
          <w:szCs w:val="24"/>
        </w:rPr>
        <w:t>shall</w:t>
      </w:r>
      <w:r w:rsidRPr="00815937">
        <w:rPr>
          <w:rFonts w:ascii="Times New Roman" w:hAnsi="Times New Roman" w:cs="Times New Roman"/>
          <w:color w:val="2D2D2D"/>
          <w:spacing w:val="-6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follow</w:t>
      </w:r>
      <w:r w:rsidR="008870A1" w:rsidRPr="00815937">
        <w:rPr>
          <w:rFonts w:ascii="Times New Roman" w:hAnsi="Times New Roman" w:cs="Times New Roman"/>
          <w:color w:val="2D2D2D"/>
          <w:spacing w:val="-7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all</w:t>
      </w:r>
      <w:r w:rsidR="008870A1" w:rsidRPr="00815937">
        <w:rPr>
          <w:rFonts w:ascii="Times New Roman" w:hAnsi="Times New Roman" w:cs="Times New Roman"/>
          <w:color w:val="2D2D2D"/>
          <w:spacing w:val="-16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agency</w:t>
      </w:r>
      <w:r w:rsidR="008870A1" w:rsidRPr="00815937">
        <w:rPr>
          <w:rFonts w:ascii="Times New Roman" w:hAnsi="Times New Roman" w:cs="Times New Roman"/>
          <w:color w:val="2D2D2D"/>
          <w:spacing w:val="-7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policy</w:t>
      </w:r>
      <w:r w:rsidR="008870A1" w:rsidRPr="00815937">
        <w:rPr>
          <w:rFonts w:ascii="Times New Roman" w:hAnsi="Times New Roman" w:cs="Times New Roman"/>
          <w:color w:val="2D2D2D"/>
          <w:spacing w:val="-6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and</w:t>
      </w:r>
      <w:r w:rsidR="008870A1" w:rsidRPr="00815937">
        <w:rPr>
          <w:rFonts w:ascii="Times New Roman" w:hAnsi="Times New Roman" w:cs="Times New Roman"/>
          <w:color w:val="2D2D2D"/>
          <w:spacing w:val="-10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procedures while</w:t>
      </w:r>
      <w:r w:rsidR="008870A1" w:rsidRPr="00815937">
        <w:rPr>
          <w:rFonts w:ascii="Times New Roman" w:hAnsi="Times New Roman" w:cs="Times New Roman"/>
          <w:color w:val="2D2D2D"/>
          <w:spacing w:val="-11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performing work on facility grounds.</w:t>
      </w:r>
    </w:p>
    <w:p w14:paraId="0E4EA136" w14:textId="77777777" w:rsidR="00074F4D" w:rsidRPr="00815937" w:rsidRDefault="00074F4D" w:rsidP="00E408EF">
      <w:pPr>
        <w:pStyle w:val="ListParagraph"/>
        <w:tabs>
          <w:tab w:val="left" w:pos="820"/>
        </w:tabs>
        <w:ind w:left="0" w:right="406" w:firstLine="0"/>
        <w:rPr>
          <w:rFonts w:ascii="Times New Roman" w:hAnsi="Times New Roman" w:cs="Times New Roman"/>
          <w:color w:val="2D2D2D"/>
          <w:sz w:val="24"/>
          <w:szCs w:val="24"/>
        </w:rPr>
      </w:pPr>
    </w:p>
    <w:p w14:paraId="3B71EFF1" w14:textId="7E35AC85" w:rsidR="00A5375D" w:rsidRDefault="00074F4D" w:rsidP="00E408EF">
      <w:pPr>
        <w:pStyle w:val="ListParagraph"/>
        <w:tabs>
          <w:tab w:val="left" w:pos="819"/>
          <w:tab w:val="left" w:pos="821"/>
        </w:tabs>
        <w:ind w:left="0" w:right="113" w:firstLine="0"/>
        <w:rPr>
          <w:rFonts w:ascii="Times New Roman" w:hAnsi="Times New Roman" w:cs="Times New Roman"/>
          <w:color w:val="2D2D2D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All</w:t>
      </w:r>
      <w:r w:rsidR="008870A1" w:rsidRPr="00815937">
        <w:rPr>
          <w:rFonts w:ascii="Times New Roman" w:hAnsi="Times New Roman" w:cs="Times New Roman"/>
          <w:color w:val="2D2D2D"/>
          <w:spacing w:val="-3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 xml:space="preserve">waste and debris </w:t>
      </w:r>
      <w:proofErr w:type="gramStart"/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is removed from the site daily and disposed of</w:t>
      </w:r>
      <w:r w:rsidR="008870A1" w:rsidRPr="00815937">
        <w:rPr>
          <w:rFonts w:ascii="Times New Roman" w:hAnsi="Times New Roman" w:cs="Times New Roman"/>
          <w:color w:val="2D2D2D"/>
          <w:spacing w:val="-6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properly</w:t>
      </w:r>
      <w:proofErr w:type="gramEnd"/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 xml:space="preserve">. </w:t>
      </w:r>
      <w:proofErr w:type="gramStart"/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All waste/debris must</w:t>
      </w:r>
      <w:r w:rsidR="008870A1" w:rsidRPr="00815937">
        <w:rPr>
          <w:rFonts w:ascii="Times New Roman" w:hAnsi="Times New Roman" w:cs="Times New Roman"/>
          <w:color w:val="2D2D2D"/>
          <w:spacing w:val="-8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be</w:t>
      </w:r>
      <w:r w:rsidR="008870A1" w:rsidRPr="00815937">
        <w:rPr>
          <w:rFonts w:ascii="Times New Roman" w:hAnsi="Times New Roman" w:cs="Times New Roman"/>
          <w:color w:val="2D2D2D"/>
          <w:spacing w:val="-9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assessed by</w:t>
      </w:r>
      <w:r w:rsidR="008870A1" w:rsidRPr="00815937">
        <w:rPr>
          <w:rFonts w:ascii="Times New Roman" w:hAnsi="Times New Roman" w:cs="Times New Roman"/>
          <w:color w:val="2D2D2D"/>
          <w:spacing w:val="-12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the</w:t>
      </w:r>
      <w:r w:rsidR="008870A1" w:rsidRPr="00815937">
        <w:rPr>
          <w:rFonts w:ascii="Times New Roman" w:hAnsi="Times New Roman" w:cs="Times New Roman"/>
          <w:color w:val="2D2D2D"/>
          <w:spacing w:val="-12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appropriate site</w:t>
      </w:r>
      <w:r w:rsidR="008870A1" w:rsidRPr="00815937">
        <w:rPr>
          <w:rFonts w:ascii="Times New Roman" w:hAnsi="Times New Roman" w:cs="Times New Roman"/>
          <w:color w:val="2D2D2D"/>
          <w:spacing w:val="-11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staff</w:t>
      </w:r>
      <w:proofErr w:type="gramEnd"/>
      <w:r w:rsidR="008870A1" w:rsidRPr="00815937">
        <w:rPr>
          <w:rFonts w:ascii="Times New Roman" w:hAnsi="Times New Roman" w:cs="Times New Roman"/>
          <w:color w:val="2D2D2D"/>
          <w:spacing w:val="-8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before</w:t>
      </w:r>
      <w:r w:rsidR="008870A1" w:rsidRPr="00815937">
        <w:rPr>
          <w:rFonts w:ascii="Times New Roman" w:hAnsi="Times New Roman" w:cs="Times New Roman"/>
          <w:color w:val="2D2D2D"/>
          <w:spacing w:val="-6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it</w:t>
      </w:r>
      <w:r w:rsidR="008870A1" w:rsidRPr="00815937">
        <w:rPr>
          <w:rFonts w:ascii="Times New Roman" w:hAnsi="Times New Roman" w:cs="Times New Roman"/>
          <w:color w:val="2D2D2D"/>
          <w:spacing w:val="-9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is</w:t>
      </w:r>
      <w:r w:rsidR="008870A1" w:rsidRPr="00815937">
        <w:rPr>
          <w:rFonts w:ascii="Times New Roman" w:hAnsi="Times New Roman" w:cs="Times New Roman"/>
          <w:color w:val="2D2D2D"/>
          <w:spacing w:val="-1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removed</w:t>
      </w:r>
      <w:r w:rsidR="008870A1" w:rsidRPr="00815937">
        <w:rPr>
          <w:rFonts w:ascii="Times New Roman" w:hAnsi="Times New Roman" w:cs="Times New Roman"/>
          <w:color w:val="2D2D2D"/>
          <w:spacing w:val="-1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from</w:t>
      </w:r>
      <w:r w:rsidR="008870A1" w:rsidRPr="00815937">
        <w:rPr>
          <w:rFonts w:ascii="Times New Roman" w:hAnsi="Times New Roman" w:cs="Times New Roman"/>
          <w:color w:val="2D2D2D"/>
          <w:spacing w:val="-2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 xml:space="preserve">the </w:t>
      </w:r>
      <w:r w:rsidR="008870A1" w:rsidRPr="00815937">
        <w:rPr>
          <w:rFonts w:ascii="Times New Roman" w:hAnsi="Times New Roman" w:cs="Times New Roman"/>
          <w:color w:val="2D2D2D"/>
          <w:spacing w:val="-2"/>
          <w:w w:val="105"/>
          <w:sz w:val="24"/>
          <w:szCs w:val="24"/>
        </w:rPr>
        <w:t>site.</w:t>
      </w:r>
    </w:p>
    <w:p w14:paraId="6EF7D6C9" w14:textId="77777777" w:rsidR="00074F4D" w:rsidRPr="00815937" w:rsidRDefault="00074F4D" w:rsidP="00E408EF">
      <w:pPr>
        <w:pStyle w:val="ListParagraph"/>
        <w:tabs>
          <w:tab w:val="left" w:pos="819"/>
          <w:tab w:val="left" w:pos="821"/>
        </w:tabs>
        <w:ind w:left="0" w:right="113" w:firstLine="0"/>
        <w:rPr>
          <w:rFonts w:ascii="Times New Roman" w:hAnsi="Times New Roman" w:cs="Times New Roman"/>
          <w:color w:val="2D2D2D"/>
          <w:sz w:val="24"/>
          <w:szCs w:val="24"/>
        </w:rPr>
      </w:pPr>
    </w:p>
    <w:p w14:paraId="1D0EB304" w14:textId="355E9407" w:rsidR="00A5375D" w:rsidRPr="00815937" w:rsidRDefault="00074F4D" w:rsidP="00E408EF">
      <w:pPr>
        <w:pStyle w:val="ListParagraph"/>
        <w:tabs>
          <w:tab w:val="left" w:pos="819"/>
        </w:tabs>
        <w:ind w:left="0" w:right="718" w:firstLine="0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w w:val="105"/>
          <w:sz w:val="24"/>
          <w:szCs w:val="24"/>
        </w:rPr>
        <w:t>-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NOCCA's bathroom</w:t>
      </w:r>
      <w:r w:rsidR="008870A1" w:rsidRPr="00815937">
        <w:rPr>
          <w:rFonts w:ascii="Times New Roman" w:hAnsi="Times New Roman" w:cs="Times New Roman"/>
          <w:color w:val="2D2D2D"/>
          <w:spacing w:val="-4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facilities</w:t>
      </w:r>
      <w:r w:rsidR="008870A1" w:rsidRPr="00815937">
        <w:rPr>
          <w:rFonts w:ascii="Times New Roman" w:hAnsi="Times New Roman" w:cs="Times New Roman"/>
          <w:color w:val="2D2D2D"/>
          <w:spacing w:val="-7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are</w:t>
      </w:r>
      <w:r w:rsidR="008870A1" w:rsidRPr="00815937">
        <w:rPr>
          <w:rFonts w:ascii="Times New Roman" w:hAnsi="Times New Roman" w:cs="Times New Roman"/>
          <w:color w:val="2D2D2D"/>
          <w:spacing w:val="-12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not</w:t>
      </w:r>
      <w:r w:rsidR="008870A1" w:rsidRPr="00815937">
        <w:rPr>
          <w:rFonts w:ascii="Times New Roman" w:hAnsi="Times New Roman" w:cs="Times New Roman"/>
          <w:color w:val="2D2D2D"/>
          <w:spacing w:val="-9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available for</w:t>
      </w:r>
      <w:r w:rsidR="008870A1" w:rsidRPr="00815937">
        <w:rPr>
          <w:rFonts w:ascii="Times New Roman" w:hAnsi="Times New Roman" w:cs="Times New Roman"/>
          <w:color w:val="2D2D2D"/>
          <w:spacing w:val="-9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contractor</w:t>
      </w:r>
      <w:r w:rsidR="008870A1" w:rsidRPr="00815937">
        <w:rPr>
          <w:rFonts w:ascii="Times New Roman" w:hAnsi="Times New Roman" w:cs="Times New Roman"/>
          <w:color w:val="2D2D2D"/>
          <w:spacing w:val="-6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use</w:t>
      </w:r>
      <w:r w:rsidR="008870A1" w:rsidRPr="00815937">
        <w:rPr>
          <w:rFonts w:ascii="Times New Roman" w:hAnsi="Times New Roman" w:cs="Times New Roman"/>
          <w:color w:val="2D2D2D"/>
          <w:spacing w:val="-14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and</w:t>
      </w:r>
      <w:r w:rsidR="008870A1" w:rsidRPr="00815937">
        <w:rPr>
          <w:rFonts w:ascii="Times New Roman" w:hAnsi="Times New Roman" w:cs="Times New Roman"/>
          <w:color w:val="2D2D2D"/>
          <w:spacing w:val="-12"/>
          <w:w w:val="105"/>
          <w:sz w:val="24"/>
          <w:szCs w:val="24"/>
        </w:rPr>
        <w:t xml:space="preserve"> </w:t>
      </w:r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the</w:t>
      </w:r>
      <w:r w:rsidR="008870A1" w:rsidRPr="0081593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E12E2F">
        <w:rPr>
          <w:rFonts w:ascii="Times New Roman" w:hAnsi="Times New Roman" w:cs="Times New Roman"/>
          <w:color w:val="2D2D2D"/>
          <w:w w:val="105"/>
          <w:sz w:val="24"/>
          <w:szCs w:val="24"/>
        </w:rPr>
        <w:t>C</w:t>
      </w:r>
      <w:bookmarkStart w:id="0" w:name="_GoBack"/>
      <w:bookmarkEnd w:id="0"/>
      <w:r w:rsidR="008870A1" w:rsidRPr="00815937">
        <w:rPr>
          <w:rFonts w:ascii="Times New Roman" w:hAnsi="Times New Roman" w:cs="Times New Roman"/>
          <w:color w:val="2D2D2D"/>
          <w:w w:val="105"/>
          <w:sz w:val="24"/>
          <w:szCs w:val="24"/>
        </w:rPr>
        <w:t>ontractor should provide appropriate facilities for their staff.</w:t>
      </w:r>
    </w:p>
    <w:sectPr w:rsidR="00A5375D" w:rsidRPr="00815937">
      <w:headerReference w:type="default" r:id="rId8"/>
      <w:footerReference w:type="default" r:id="rId9"/>
      <w:pgSz w:w="12240" w:h="15840"/>
      <w:pgMar w:top="1420" w:right="1280" w:bottom="280" w:left="13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2ACA3C">
    <w16cex:extLst>
      <w16:ext w16:uri="{CE6994B0-6A32-4C9F-8C6B-6E91EDA988CE}">
        <cr:reactions xmlns:cr="http://schemas.microsoft.com/office/comments/2020/reactions">
          <cr:reaction reactionType="1">
            <cr:reactionInfo dateUtc="2024-11-14T18:38:16Z">
              <cr:user userId="S::bcoulon@nocca.com::49775aa5-f008-45ce-927b-9d3d1a698132" userProvider="AD" userName="Betty Coulon"/>
            </cr:reactionInfo>
          </cr:reaction>
        </cr:reactions>
      </w16:ext>
    </w16cex:extLst>
  </w16cex:commentExtensible>
  <w16cex:commentExtensible w16cex:durableId="0503D5FE" w16cex:dateUtc="2024-11-14T18:43:00Z"/>
  <w16cex:commentExtensible w16cex:durableId="3F8C1E06">
    <w16cex:extLst>
      <w16:ext w16:uri="{CE6994B0-6A32-4C9F-8C6B-6E91EDA988CE}">
        <cr:reactions xmlns:cr="http://schemas.microsoft.com/office/comments/2020/reactions">
          <cr:reaction reactionType="1">
            <cr:reactionInfo dateUtc="2024-11-14T18:38:28Z">
              <cr:user userId="S::bcoulon@nocca.com::49775aa5-f008-45ce-927b-9d3d1a698132" userProvider="AD" userName="Betty Coulon"/>
            </cr:reactionInfo>
          </cr:reaction>
        </cr:reactions>
      </w16:ext>
    </w16cex:extLst>
  </w16cex:commentExtensible>
  <w16cex:commentExtensible w16cex:durableId="453B1D4C" w16cex:dateUtc="2024-11-14T18:44:00Z"/>
  <w16cex:commentExtensible w16cex:durableId="5F5E6D04" w16cex:dateUtc="2024-11-14T18:45:00Z"/>
  <w16cex:commentExtensible w16cex:durableId="2CCD86F6" w16cex:dateUtc="2024-11-14T1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D95FE7" w16cid:durableId="0E2ACA3C"/>
  <w16cid:commentId w16cid:paraId="403B2AB9" w16cid:durableId="0503D5FE"/>
  <w16cid:commentId w16cid:paraId="46927B1A" w16cid:durableId="3F8C1E06"/>
  <w16cid:commentId w16cid:paraId="2DD2CDE5" w16cid:durableId="453B1D4C"/>
  <w16cid:commentId w16cid:paraId="575D3EB8" w16cid:durableId="0A511E06"/>
  <w16cid:commentId w16cid:paraId="2338E399" w16cid:durableId="5F5E6D04"/>
  <w16cid:commentId w16cid:paraId="3ABCDF22" w16cid:durableId="30C68519"/>
  <w16cid:commentId w16cid:paraId="478D3875" w16cid:durableId="2CCD86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439D9" w14:textId="77777777" w:rsidR="00365224" w:rsidRDefault="00365224" w:rsidP="00263960">
      <w:r>
        <w:separator/>
      </w:r>
    </w:p>
  </w:endnote>
  <w:endnote w:type="continuationSeparator" w:id="0">
    <w:p w14:paraId="716C675C" w14:textId="77777777" w:rsidR="00365224" w:rsidRDefault="00365224" w:rsidP="0026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519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774DC1" w14:textId="5683AA63" w:rsidR="00074F4D" w:rsidRDefault="00074F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E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E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0F209B" w14:textId="77777777" w:rsidR="00074F4D" w:rsidRDefault="00074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328DB" w14:textId="77777777" w:rsidR="00365224" w:rsidRDefault="00365224" w:rsidP="00263960">
      <w:r>
        <w:separator/>
      </w:r>
    </w:p>
  </w:footnote>
  <w:footnote w:type="continuationSeparator" w:id="0">
    <w:p w14:paraId="73C531EE" w14:textId="77777777" w:rsidR="00365224" w:rsidRDefault="00365224" w:rsidP="0026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173E" w14:textId="77777777" w:rsidR="00263960" w:rsidRPr="00E408EF" w:rsidRDefault="00263960">
    <w:pPr>
      <w:pStyle w:val="Header"/>
      <w:rPr>
        <w:rFonts w:ascii="Times New Roman" w:hAnsi="Times New Roman" w:cs="Times New Roman"/>
        <w:b/>
        <w:sz w:val="24"/>
        <w:szCs w:val="24"/>
      </w:rPr>
    </w:pPr>
    <w:r w:rsidRPr="00E408EF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4DCA6D9B" w14:textId="77777777" w:rsidR="00263960" w:rsidRPr="00E408EF" w:rsidRDefault="00263960">
    <w:pPr>
      <w:pStyle w:val="Header"/>
      <w:rPr>
        <w:rFonts w:ascii="Times New Roman" w:hAnsi="Times New Roman" w:cs="Times New Roman"/>
        <w:b/>
        <w:sz w:val="24"/>
        <w:szCs w:val="24"/>
      </w:rPr>
    </w:pPr>
    <w:r w:rsidRPr="00E408EF">
      <w:rPr>
        <w:rFonts w:ascii="Times New Roman" w:hAnsi="Times New Roman" w:cs="Times New Roman"/>
        <w:b/>
        <w:sz w:val="24"/>
        <w:szCs w:val="24"/>
      </w:rPr>
      <w:t>Specifications</w:t>
    </w:r>
  </w:p>
  <w:p w14:paraId="69DBA31B" w14:textId="562A85AE" w:rsidR="00263960" w:rsidRPr="00E408EF" w:rsidRDefault="00263960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E408EF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E408EF">
      <w:rPr>
        <w:rFonts w:ascii="Times New Roman" w:hAnsi="Times New Roman" w:cs="Times New Roman"/>
        <w:b/>
        <w:sz w:val="24"/>
        <w:szCs w:val="24"/>
      </w:rPr>
      <w:t xml:space="preserve"> 30000</w:t>
    </w:r>
    <w:r w:rsidR="00EE4471">
      <w:rPr>
        <w:rFonts w:ascii="Times New Roman" w:hAnsi="Times New Roman" w:cs="Times New Roman"/>
        <w:b/>
        <w:sz w:val="24"/>
        <w:szCs w:val="24"/>
      </w:rPr>
      <w:t>23931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4AA7"/>
    <w:multiLevelType w:val="hybridMultilevel"/>
    <w:tmpl w:val="47586820"/>
    <w:lvl w:ilvl="0" w:tplc="01EE816A">
      <w:numFmt w:val="bullet"/>
      <w:lvlText w:val="•"/>
      <w:lvlJc w:val="left"/>
      <w:pPr>
        <w:ind w:left="847" w:hanging="357"/>
      </w:pPr>
      <w:rPr>
        <w:rFonts w:ascii="Arial" w:eastAsia="Arial" w:hAnsi="Arial" w:cs="Arial" w:hint="default"/>
        <w:spacing w:val="0"/>
        <w:w w:val="83"/>
        <w:lang w:val="en-US" w:eastAsia="en-US" w:bidi="ar-SA"/>
      </w:rPr>
    </w:lvl>
    <w:lvl w:ilvl="1" w:tplc="4454C950">
      <w:numFmt w:val="bullet"/>
      <w:lvlText w:val="•"/>
      <w:lvlJc w:val="left"/>
      <w:pPr>
        <w:ind w:left="1714" w:hanging="357"/>
      </w:pPr>
      <w:rPr>
        <w:rFonts w:hint="default"/>
        <w:lang w:val="en-US" w:eastAsia="en-US" w:bidi="ar-SA"/>
      </w:rPr>
    </w:lvl>
    <w:lvl w:ilvl="2" w:tplc="A31011F2">
      <w:numFmt w:val="bullet"/>
      <w:lvlText w:val="•"/>
      <w:lvlJc w:val="left"/>
      <w:pPr>
        <w:ind w:left="2588" w:hanging="357"/>
      </w:pPr>
      <w:rPr>
        <w:rFonts w:hint="default"/>
        <w:lang w:val="en-US" w:eastAsia="en-US" w:bidi="ar-SA"/>
      </w:rPr>
    </w:lvl>
    <w:lvl w:ilvl="3" w:tplc="F5B82AC4">
      <w:numFmt w:val="bullet"/>
      <w:lvlText w:val="•"/>
      <w:lvlJc w:val="left"/>
      <w:pPr>
        <w:ind w:left="3462" w:hanging="357"/>
      </w:pPr>
      <w:rPr>
        <w:rFonts w:hint="default"/>
        <w:lang w:val="en-US" w:eastAsia="en-US" w:bidi="ar-SA"/>
      </w:rPr>
    </w:lvl>
    <w:lvl w:ilvl="4" w:tplc="2E389554">
      <w:numFmt w:val="bullet"/>
      <w:lvlText w:val="•"/>
      <w:lvlJc w:val="left"/>
      <w:pPr>
        <w:ind w:left="4336" w:hanging="357"/>
      </w:pPr>
      <w:rPr>
        <w:rFonts w:hint="default"/>
        <w:lang w:val="en-US" w:eastAsia="en-US" w:bidi="ar-SA"/>
      </w:rPr>
    </w:lvl>
    <w:lvl w:ilvl="5" w:tplc="565C796E">
      <w:numFmt w:val="bullet"/>
      <w:lvlText w:val="•"/>
      <w:lvlJc w:val="left"/>
      <w:pPr>
        <w:ind w:left="5210" w:hanging="357"/>
      </w:pPr>
      <w:rPr>
        <w:rFonts w:hint="default"/>
        <w:lang w:val="en-US" w:eastAsia="en-US" w:bidi="ar-SA"/>
      </w:rPr>
    </w:lvl>
    <w:lvl w:ilvl="6" w:tplc="D4C88190">
      <w:numFmt w:val="bullet"/>
      <w:lvlText w:val="•"/>
      <w:lvlJc w:val="left"/>
      <w:pPr>
        <w:ind w:left="6084" w:hanging="357"/>
      </w:pPr>
      <w:rPr>
        <w:rFonts w:hint="default"/>
        <w:lang w:val="en-US" w:eastAsia="en-US" w:bidi="ar-SA"/>
      </w:rPr>
    </w:lvl>
    <w:lvl w:ilvl="7" w:tplc="E5F8EE76">
      <w:numFmt w:val="bullet"/>
      <w:lvlText w:val="•"/>
      <w:lvlJc w:val="left"/>
      <w:pPr>
        <w:ind w:left="6958" w:hanging="357"/>
      </w:pPr>
      <w:rPr>
        <w:rFonts w:hint="default"/>
        <w:lang w:val="en-US" w:eastAsia="en-US" w:bidi="ar-SA"/>
      </w:rPr>
    </w:lvl>
    <w:lvl w:ilvl="8" w:tplc="DEEE0054">
      <w:numFmt w:val="bullet"/>
      <w:lvlText w:val="•"/>
      <w:lvlJc w:val="left"/>
      <w:pPr>
        <w:ind w:left="7832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5D"/>
    <w:rsid w:val="00074F4D"/>
    <w:rsid w:val="00105D05"/>
    <w:rsid w:val="002250C4"/>
    <w:rsid w:val="00263960"/>
    <w:rsid w:val="002A5E49"/>
    <w:rsid w:val="00365224"/>
    <w:rsid w:val="0054402E"/>
    <w:rsid w:val="00561EFB"/>
    <w:rsid w:val="005F286F"/>
    <w:rsid w:val="006D01DF"/>
    <w:rsid w:val="00815937"/>
    <w:rsid w:val="008870A1"/>
    <w:rsid w:val="009F1520"/>
    <w:rsid w:val="00A5375D"/>
    <w:rsid w:val="00E12E2F"/>
    <w:rsid w:val="00E408EF"/>
    <w:rsid w:val="00EE4471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6886"/>
  <w15:docId w15:val="{0B4356CA-9393-422C-B781-8969A586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2"/>
      <w:ind w:left="115"/>
    </w:pPr>
    <w:rPr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9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3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96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D0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1D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1D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DF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5D0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johnson@nocca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Coulon</dc:creator>
  <cp:lastModifiedBy>Adam Cox</cp:lastModifiedBy>
  <cp:revision>8</cp:revision>
  <dcterms:created xsi:type="dcterms:W3CDTF">2024-11-14T18:47:00Z</dcterms:created>
  <dcterms:modified xsi:type="dcterms:W3CDTF">2024-11-25T14:29:00Z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Xerox AltaLink B8155</vt:lpwstr>
  </property>
  <property fmtid="{D5CDD505-2E9C-101B-9397-08002B2CF9AE}" pid="4" name="Producer">
    <vt:lpwstr>Xerox AltaLink B8155</vt:lpwstr>
  </property>
  <property fmtid="{D5CDD505-2E9C-101B-9397-08002B2CF9AE}" pid="5" name="LastSaved">
    <vt:filetime>2024-11-08T00:00:00Z</vt:filetime>
  </property>
</Properties>
</file>