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1D3" w:rsidRDefault="003161D3" w:rsidP="003161D3">
      <w:pPr>
        <w:tabs>
          <w:tab w:val="center" w:pos="4680"/>
        </w:tabs>
        <w:jc w:val="center"/>
        <w:rPr>
          <w:b/>
          <w:sz w:val="24"/>
        </w:rPr>
      </w:pPr>
    </w:p>
    <w:p w:rsidR="003161D3" w:rsidRDefault="003161D3" w:rsidP="003161D3">
      <w:pPr>
        <w:tabs>
          <w:tab w:val="center" w:pos="4680"/>
        </w:tabs>
        <w:jc w:val="center"/>
        <w:rPr>
          <w:b/>
          <w:sz w:val="24"/>
        </w:rPr>
      </w:pPr>
      <w:r>
        <w:rPr>
          <w:b/>
          <w:sz w:val="24"/>
        </w:rPr>
        <w:t xml:space="preserve"> 1663 – COMBINED VEHICLE TITLE </w:t>
      </w:r>
      <w:r w:rsidR="001F50BB">
        <w:rPr>
          <w:b/>
          <w:sz w:val="24"/>
        </w:rPr>
        <w:t xml:space="preserve">CERTIFICATE </w:t>
      </w:r>
      <w:r>
        <w:rPr>
          <w:b/>
          <w:sz w:val="24"/>
        </w:rPr>
        <w:t>SPECIFICATIONS</w:t>
      </w:r>
    </w:p>
    <w:p w:rsidR="003161D3" w:rsidRDefault="003161D3" w:rsidP="003161D3">
      <w:pPr>
        <w:tabs>
          <w:tab w:val="center" w:pos="4680"/>
        </w:tabs>
        <w:jc w:val="center"/>
        <w:rPr>
          <w:b/>
          <w:sz w:val="24"/>
        </w:rPr>
      </w:pPr>
    </w:p>
    <w:p w:rsidR="003161D3" w:rsidRDefault="003161D3" w:rsidP="003161D3">
      <w:pPr>
        <w:tabs>
          <w:tab w:val="left" w:pos="-1440"/>
        </w:tabs>
        <w:ind w:left="1440" w:right="240" w:hanging="1440"/>
        <w:jc w:val="both"/>
        <w:rPr>
          <w:sz w:val="22"/>
          <w:szCs w:val="22"/>
        </w:rPr>
      </w:pPr>
      <w:r>
        <w:rPr>
          <w:sz w:val="24"/>
        </w:rPr>
        <w:t xml:space="preserve">Purpose: </w:t>
      </w:r>
      <w:r>
        <w:rPr>
          <w:sz w:val="24"/>
        </w:rPr>
        <w:tab/>
      </w:r>
      <w:r w:rsidRPr="002842FE">
        <w:rPr>
          <w:sz w:val="22"/>
          <w:szCs w:val="22"/>
        </w:rPr>
        <w:t>To provide as much protection as possible against counterfeiting, photocopying and</w:t>
      </w:r>
      <w:r>
        <w:rPr>
          <w:sz w:val="22"/>
          <w:szCs w:val="22"/>
        </w:rPr>
        <w:t xml:space="preserve"> alteration </w:t>
      </w:r>
      <w:r w:rsidRPr="002842FE">
        <w:rPr>
          <w:sz w:val="22"/>
          <w:szCs w:val="22"/>
        </w:rPr>
        <w:t>through the latest state of the art security features contained not only in the paper itself, but also printed on the face and back.</w:t>
      </w:r>
    </w:p>
    <w:p w:rsidR="003161D3" w:rsidRDefault="003161D3" w:rsidP="003161D3">
      <w:pPr>
        <w:tabs>
          <w:tab w:val="left" w:pos="-1440"/>
        </w:tabs>
        <w:ind w:left="1440" w:right="240" w:hanging="1440"/>
        <w:jc w:val="both"/>
        <w:rPr>
          <w:sz w:val="22"/>
          <w:szCs w:val="22"/>
        </w:rPr>
      </w:pPr>
    </w:p>
    <w:p w:rsidR="003161D3" w:rsidRDefault="003161D3" w:rsidP="003161D3">
      <w:pPr>
        <w:tabs>
          <w:tab w:val="left" w:pos="-1440"/>
        </w:tabs>
        <w:ind w:left="1440" w:right="240" w:hanging="1440"/>
        <w:jc w:val="both"/>
        <w:rPr>
          <w:sz w:val="22"/>
          <w:szCs w:val="22"/>
        </w:rPr>
      </w:pPr>
      <w:r>
        <w:rPr>
          <w:sz w:val="22"/>
          <w:szCs w:val="22"/>
        </w:rPr>
        <w:t>Paper:</w:t>
      </w:r>
      <w:r>
        <w:rPr>
          <w:sz w:val="22"/>
          <w:szCs w:val="22"/>
        </w:rPr>
        <w:tab/>
        <w:t xml:space="preserve">Minimum 24# base, dull, white fully sensitized and highly secure sheet including visible and invisible fluorescent fibers.  </w:t>
      </w:r>
      <w:r w:rsidR="001F50BB">
        <w:rPr>
          <w:sz w:val="22"/>
          <w:szCs w:val="22"/>
        </w:rPr>
        <w:t>The p</w:t>
      </w:r>
      <w:r>
        <w:rPr>
          <w:sz w:val="22"/>
          <w:szCs w:val="22"/>
        </w:rPr>
        <w:t xml:space="preserve">aper </w:t>
      </w:r>
      <w:r w:rsidR="00DF1CCA">
        <w:rPr>
          <w:sz w:val="22"/>
          <w:szCs w:val="22"/>
        </w:rPr>
        <w:t>shall</w:t>
      </w:r>
      <w:r>
        <w:rPr>
          <w:sz w:val="22"/>
          <w:szCs w:val="22"/>
        </w:rPr>
        <w:t xml:space="preserve"> contain a special toner retention treatment on the face purposed to deter mechanical alteration of laser printed data via resisting alteration attempts using tape pull and abrasive techniques such as scraping or folding with or without using tape to lift any residual toner which may result from these efforts.</w:t>
      </w:r>
    </w:p>
    <w:p w:rsidR="003161D3" w:rsidRDefault="003161D3" w:rsidP="003161D3">
      <w:pPr>
        <w:tabs>
          <w:tab w:val="left" w:pos="-1440"/>
        </w:tabs>
        <w:ind w:left="1440" w:right="240" w:hanging="1440"/>
        <w:jc w:val="both"/>
        <w:rPr>
          <w:sz w:val="22"/>
          <w:szCs w:val="22"/>
        </w:rPr>
      </w:pPr>
    </w:p>
    <w:p w:rsidR="003161D3" w:rsidRDefault="003161D3" w:rsidP="003161D3">
      <w:pPr>
        <w:tabs>
          <w:tab w:val="left" w:pos="-1440"/>
        </w:tabs>
        <w:ind w:left="1440" w:right="240" w:hanging="1440"/>
        <w:jc w:val="both"/>
        <w:rPr>
          <w:sz w:val="22"/>
          <w:szCs w:val="22"/>
        </w:rPr>
      </w:pPr>
      <w:r>
        <w:rPr>
          <w:sz w:val="22"/>
          <w:szCs w:val="22"/>
        </w:rPr>
        <w:t>Ink:</w:t>
      </w:r>
      <w:r>
        <w:rPr>
          <w:sz w:val="22"/>
          <w:szCs w:val="22"/>
        </w:rPr>
        <w:tab/>
      </w:r>
      <w:r w:rsidRPr="008B1A76">
        <w:rPr>
          <w:sz w:val="22"/>
          <w:szCs w:val="22"/>
        </w:rPr>
        <w:t>Brown PMS</w:t>
      </w:r>
      <w:r>
        <w:rPr>
          <w:sz w:val="22"/>
          <w:szCs w:val="22"/>
        </w:rPr>
        <w:t xml:space="preserve"> 464 and Process Blue on the face, and Brown PMS 464 on the back.  All inks are to be heat resistant.</w:t>
      </w:r>
    </w:p>
    <w:p w:rsidR="003161D3" w:rsidRDefault="003161D3" w:rsidP="003161D3">
      <w:pPr>
        <w:tabs>
          <w:tab w:val="left" w:pos="-1440"/>
        </w:tabs>
        <w:ind w:left="1440" w:right="240" w:hanging="1440"/>
        <w:jc w:val="both"/>
        <w:rPr>
          <w:sz w:val="22"/>
          <w:szCs w:val="22"/>
        </w:rPr>
      </w:pPr>
    </w:p>
    <w:p w:rsidR="00832089" w:rsidRDefault="003161D3" w:rsidP="00DF1CCA">
      <w:pPr>
        <w:tabs>
          <w:tab w:val="left" w:pos="-1440"/>
        </w:tabs>
        <w:ind w:left="1440" w:right="240" w:hanging="1440"/>
        <w:jc w:val="both"/>
        <w:rPr>
          <w:sz w:val="22"/>
          <w:szCs w:val="22"/>
        </w:rPr>
      </w:pPr>
      <w:r>
        <w:rPr>
          <w:sz w:val="22"/>
          <w:szCs w:val="22"/>
        </w:rPr>
        <w:t>Proofs:</w:t>
      </w:r>
      <w:r>
        <w:rPr>
          <w:sz w:val="22"/>
          <w:szCs w:val="22"/>
        </w:rPr>
        <w:tab/>
        <w:t xml:space="preserve">Two complete sets </w:t>
      </w:r>
      <w:proofErr w:type="gramStart"/>
      <w:r w:rsidR="00DF1CCA">
        <w:rPr>
          <w:sz w:val="22"/>
          <w:szCs w:val="22"/>
        </w:rPr>
        <w:t>shall</w:t>
      </w:r>
      <w:r w:rsidR="001F50BB">
        <w:rPr>
          <w:sz w:val="22"/>
          <w:szCs w:val="22"/>
        </w:rPr>
        <w:t xml:space="preserve"> be </w:t>
      </w:r>
      <w:r>
        <w:rPr>
          <w:sz w:val="22"/>
          <w:szCs w:val="22"/>
        </w:rPr>
        <w:t>provided</w:t>
      </w:r>
      <w:proofErr w:type="gramEnd"/>
      <w:r>
        <w:rPr>
          <w:sz w:val="22"/>
          <w:szCs w:val="22"/>
        </w:rPr>
        <w:t xml:space="preserve"> for approval prior to manufacture.</w:t>
      </w:r>
      <w:r w:rsidR="00DF1CCA" w:rsidRPr="00DF1CCA">
        <w:rPr>
          <w:sz w:val="22"/>
          <w:szCs w:val="22"/>
        </w:rPr>
        <w:t xml:space="preserve"> </w:t>
      </w:r>
    </w:p>
    <w:p w:rsidR="00832089" w:rsidRDefault="00832089" w:rsidP="00DF1CCA">
      <w:pPr>
        <w:tabs>
          <w:tab w:val="left" w:pos="-1440"/>
        </w:tabs>
        <w:ind w:left="1440" w:right="240" w:hanging="1440"/>
        <w:jc w:val="both"/>
        <w:rPr>
          <w:sz w:val="22"/>
          <w:szCs w:val="22"/>
        </w:rPr>
      </w:pPr>
      <w:r>
        <w:rPr>
          <w:sz w:val="22"/>
          <w:szCs w:val="22"/>
        </w:rPr>
        <w:tab/>
      </w:r>
      <w:r w:rsidR="00DF1CCA">
        <w:rPr>
          <w:sz w:val="22"/>
          <w:szCs w:val="22"/>
        </w:rPr>
        <w:t>Send proofs by mail to</w:t>
      </w:r>
      <w:r>
        <w:rPr>
          <w:sz w:val="22"/>
          <w:szCs w:val="22"/>
        </w:rPr>
        <w:t>:</w:t>
      </w:r>
      <w:r w:rsidR="00DF1CCA">
        <w:rPr>
          <w:sz w:val="22"/>
          <w:szCs w:val="22"/>
        </w:rPr>
        <w:t xml:space="preserve"> </w:t>
      </w:r>
    </w:p>
    <w:p w:rsidR="00832089" w:rsidRDefault="00832089" w:rsidP="00DF1CCA">
      <w:pPr>
        <w:tabs>
          <w:tab w:val="left" w:pos="-1440"/>
        </w:tabs>
        <w:ind w:left="1440" w:right="240" w:hanging="1440"/>
        <w:jc w:val="both"/>
        <w:rPr>
          <w:sz w:val="22"/>
          <w:szCs w:val="22"/>
        </w:rPr>
      </w:pPr>
    </w:p>
    <w:p w:rsidR="00832089" w:rsidRDefault="00832089" w:rsidP="00DF1CCA">
      <w:pPr>
        <w:tabs>
          <w:tab w:val="left" w:pos="-1440"/>
        </w:tabs>
        <w:ind w:left="1440" w:right="240" w:hanging="1440"/>
        <w:jc w:val="both"/>
        <w:rPr>
          <w:sz w:val="22"/>
          <w:szCs w:val="22"/>
        </w:rPr>
      </w:pPr>
      <w:r>
        <w:rPr>
          <w:sz w:val="22"/>
          <w:szCs w:val="22"/>
        </w:rPr>
        <w:tab/>
      </w:r>
      <w:r w:rsidR="00DF1CCA">
        <w:rPr>
          <w:sz w:val="22"/>
          <w:szCs w:val="22"/>
        </w:rPr>
        <w:t xml:space="preserve">OTS Quality Assurance </w:t>
      </w:r>
    </w:p>
    <w:p w:rsidR="00832089" w:rsidRDefault="00832089" w:rsidP="00DF1CCA">
      <w:pPr>
        <w:tabs>
          <w:tab w:val="left" w:pos="-1440"/>
        </w:tabs>
        <w:ind w:left="1440" w:right="240" w:hanging="1440"/>
        <w:jc w:val="both"/>
        <w:rPr>
          <w:sz w:val="22"/>
          <w:szCs w:val="22"/>
        </w:rPr>
      </w:pPr>
      <w:r>
        <w:rPr>
          <w:sz w:val="22"/>
          <w:szCs w:val="22"/>
        </w:rPr>
        <w:tab/>
      </w:r>
      <w:r w:rsidR="00DF1CCA">
        <w:rPr>
          <w:sz w:val="22"/>
          <w:szCs w:val="22"/>
        </w:rPr>
        <w:t xml:space="preserve">PO Box 94095 </w:t>
      </w:r>
    </w:p>
    <w:p w:rsidR="00832089" w:rsidRDefault="00832089" w:rsidP="00DF1CCA">
      <w:pPr>
        <w:tabs>
          <w:tab w:val="left" w:pos="-1440"/>
        </w:tabs>
        <w:ind w:left="1440" w:right="240" w:hanging="1440"/>
        <w:jc w:val="both"/>
        <w:rPr>
          <w:sz w:val="22"/>
          <w:szCs w:val="22"/>
        </w:rPr>
      </w:pPr>
      <w:r>
        <w:rPr>
          <w:sz w:val="22"/>
          <w:szCs w:val="22"/>
        </w:rPr>
        <w:tab/>
      </w:r>
      <w:r w:rsidR="00DF1CCA">
        <w:rPr>
          <w:sz w:val="22"/>
          <w:szCs w:val="22"/>
        </w:rPr>
        <w:t xml:space="preserve">Baton Rouge, LA 70804 </w:t>
      </w:r>
    </w:p>
    <w:p w:rsidR="00832089" w:rsidRDefault="00832089" w:rsidP="00DF1CCA">
      <w:pPr>
        <w:tabs>
          <w:tab w:val="left" w:pos="-1440"/>
        </w:tabs>
        <w:ind w:left="1440" w:right="240" w:hanging="1440"/>
        <w:jc w:val="both"/>
        <w:rPr>
          <w:sz w:val="22"/>
          <w:szCs w:val="22"/>
        </w:rPr>
      </w:pPr>
    </w:p>
    <w:p w:rsidR="00832089" w:rsidRDefault="00832089" w:rsidP="00DF1CCA">
      <w:pPr>
        <w:tabs>
          <w:tab w:val="left" w:pos="-1440"/>
        </w:tabs>
        <w:ind w:left="1440" w:right="240" w:hanging="1440"/>
        <w:jc w:val="both"/>
        <w:rPr>
          <w:sz w:val="22"/>
          <w:szCs w:val="22"/>
        </w:rPr>
      </w:pPr>
      <w:r>
        <w:rPr>
          <w:sz w:val="22"/>
          <w:szCs w:val="22"/>
        </w:rPr>
        <w:tab/>
      </w:r>
      <w:proofErr w:type="gramStart"/>
      <w:r>
        <w:rPr>
          <w:sz w:val="22"/>
          <w:szCs w:val="22"/>
        </w:rPr>
        <w:t>or</w:t>
      </w:r>
      <w:proofErr w:type="gramEnd"/>
      <w:r>
        <w:rPr>
          <w:sz w:val="22"/>
          <w:szCs w:val="22"/>
        </w:rPr>
        <w:t xml:space="preserve"> by courier to:</w:t>
      </w:r>
      <w:r w:rsidR="00DF1CCA">
        <w:rPr>
          <w:sz w:val="22"/>
          <w:szCs w:val="22"/>
        </w:rPr>
        <w:t xml:space="preserve"> </w:t>
      </w:r>
    </w:p>
    <w:p w:rsidR="00832089" w:rsidRDefault="00832089" w:rsidP="00DF1CCA">
      <w:pPr>
        <w:tabs>
          <w:tab w:val="left" w:pos="-1440"/>
        </w:tabs>
        <w:ind w:left="1440" w:right="240" w:hanging="1440"/>
        <w:jc w:val="both"/>
        <w:rPr>
          <w:sz w:val="22"/>
          <w:szCs w:val="22"/>
        </w:rPr>
      </w:pPr>
    </w:p>
    <w:p w:rsidR="00832089" w:rsidRDefault="00832089" w:rsidP="00DF1CCA">
      <w:pPr>
        <w:tabs>
          <w:tab w:val="left" w:pos="-1440"/>
        </w:tabs>
        <w:ind w:left="1440" w:right="240" w:hanging="1440"/>
        <w:jc w:val="both"/>
        <w:rPr>
          <w:sz w:val="22"/>
          <w:szCs w:val="22"/>
        </w:rPr>
      </w:pPr>
      <w:r>
        <w:rPr>
          <w:sz w:val="22"/>
          <w:szCs w:val="22"/>
        </w:rPr>
        <w:tab/>
        <w:t xml:space="preserve">OTS </w:t>
      </w:r>
      <w:r w:rsidR="00DF1CCA">
        <w:rPr>
          <w:sz w:val="22"/>
          <w:szCs w:val="22"/>
        </w:rPr>
        <w:t xml:space="preserve">Quality Assurance </w:t>
      </w:r>
    </w:p>
    <w:p w:rsidR="00832089" w:rsidRDefault="00832089" w:rsidP="00DF1CCA">
      <w:pPr>
        <w:tabs>
          <w:tab w:val="left" w:pos="-1440"/>
        </w:tabs>
        <w:ind w:left="1440" w:right="240" w:hanging="1440"/>
        <w:jc w:val="both"/>
        <w:rPr>
          <w:sz w:val="22"/>
          <w:szCs w:val="22"/>
        </w:rPr>
      </w:pPr>
      <w:r>
        <w:rPr>
          <w:sz w:val="22"/>
          <w:szCs w:val="22"/>
        </w:rPr>
        <w:tab/>
      </w:r>
      <w:r w:rsidR="00DF1CCA">
        <w:rPr>
          <w:sz w:val="22"/>
          <w:szCs w:val="22"/>
        </w:rPr>
        <w:t>627 N 4th St</w:t>
      </w:r>
    </w:p>
    <w:p w:rsidR="00DF1CCA" w:rsidRDefault="00DF1CCA" w:rsidP="00DF1CCA">
      <w:pPr>
        <w:tabs>
          <w:tab w:val="left" w:pos="-1440"/>
        </w:tabs>
        <w:ind w:left="1440" w:right="240" w:hanging="1440"/>
        <w:jc w:val="both"/>
        <w:rPr>
          <w:sz w:val="22"/>
          <w:szCs w:val="22"/>
        </w:rPr>
      </w:pPr>
      <w:r>
        <w:rPr>
          <w:sz w:val="22"/>
          <w:szCs w:val="22"/>
        </w:rPr>
        <w:t xml:space="preserve"> </w:t>
      </w:r>
      <w:r w:rsidR="00832089">
        <w:rPr>
          <w:sz w:val="22"/>
          <w:szCs w:val="22"/>
        </w:rPr>
        <w:tab/>
        <w:t>Baton Rouge, LA 70802</w:t>
      </w:r>
    </w:p>
    <w:p w:rsidR="003161D3" w:rsidRDefault="003161D3" w:rsidP="003161D3">
      <w:pPr>
        <w:tabs>
          <w:tab w:val="left" w:pos="-1440"/>
        </w:tabs>
        <w:ind w:left="1440" w:right="240" w:hanging="1440"/>
        <w:jc w:val="both"/>
        <w:rPr>
          <w:sz w:val="22"/>
          <w:szCs w:val="22"/>
        </w:rPr>
      </w:pPr>
    </w:p>
    <w:p w:rsidR="003161D3" w:rsidRDefault="003161D3" w:rsidP="003161D3">
      <w:pPr>
        <w:tabs>
          <w:tab w:val="left" w:pos="-1440"/>
        </w:tabs>
        <w:ind w:left="1440" w:right="240" w:hanging="1440"/>
        <w:jc w:val="both"/>
        <w:rPr>
          <w:sz w:val="22"/>
          <w:szCs w:val="22"/>
        </w:rPr>
      </w:pPr>
      <w:r>
        <w:rPr>
          <w:sz w:val="22"/>
          <w:szCs w:val="22"/>
        </w:rPr>
        <w:t>Size:</w:t>
      </w:r>
      <w:r>
        <w:rPr>
          <w:sz w:val="22"/>
          <w:szCs w:val="22"/>
        </w:rPr>
        <w:tab/>
        <w:t>Single 1-part 8” x 11” overall.</w:t>
      </w:r>
    </w:p>
    <w:p w:rsidR="00DF1CCA" w:rsidRDefault="00DF1CCA" w:rsidP="003161D3">
      <w:pPr>
        <w:tabs>
          <w:tab w:val="left" w:pos="-1440"/>
        </w:tabs>
        <w:ind w:left="1440" w:right="240" w:hanging="1440"/>
        <w:jc w:val="both"/>
        <w:rPr>
          <w:sz w:val="22"/>
          <w:szCs w:val="22"/>
        </w:rPr>
      </w:pPr>
    </w:p>
    <w:p w:rsidR="00DF1CCA" w:rsidRDefault="00DF1CCA" w:rsidP="003161D3">
      <w:pPr>
        <w:tabs>
          <w:tab w:val="left" w:pos="-1440"/>
        </w:tabs>
        <w:ind w:left="1440" w:right="240" w:hanging="1440"/>
        <w:jc w:val="both"/>
        <w:rPr>
          <w:sz w:val="22"/>
          <w:szCs w:val="22"/>
        </w:rPr>
      </w:pPr>
      <w:r>
        <w:rPr>
          <w:sz w:val="22"/>
          <w:szCs w:val="22"/>
        </w:rPr>
        <w:t>Revisions:</w:t>
      </w:r>
      <w:r>
        <w:rPr>
          <w:sz w:val="22"/>
          <w:szCs w:val="22"/>
        </w:rPr>
        <w:tab/>
        <w:t xml:space="preserve">No revisions of any type or kind </w:t>
      </w:r>
      <w:proofErr w:type="gramStart"/>
      <w:r w:rsidR="00832089">
        <w:rPr>
          <w:sz w:val="22"/>
          <w:szCs w:val="22"/>
        </w:rPr>
        <w:t>shall</w:t>
      </w:r>
      <w:r>
        <w:rPr>
          <w:sz w:val="22"/>
          <w:szCs w:val="22"/>
        </w:rPr>
        <w:t xml:space="preserve"> be </w:t>
      </w:r>
      <w:r w:rsidR="00832089">
        <w:rPr>
          <w:sz w:val="22"/>
          <w:szCs w:val="22"/>
        </w:rPr>
        <w:t>permitted</w:t>
      </w:r>
      <w:proofErr w:type="gramEnd"/>
      <w:r>
        <w:rPr>
          <w:sz w:val="22"/>
          <w:szCs w:val="22"/>
        </w:rPr>
        <w:t>.</w:t>
      </w:r>
      <w:r w:rsidR="00832089">
        <w:rPr>
          <w:sz w:val="22"/>
          <w:szCs w:val="22"/>
        </w:rPr>
        <w:t xml:space="preserve"> The v</w:t>
      </w:r>
      <w:r>
        <w:rPr>
          <w:sz w:val="22"/>
          <w:szCs w:val="22"/>
        </w:rPr>
        <w:t>endor shall remake all artwork</w:t>
      </w:r>
      <w:r w:rsidR="00832089">
        <w:rPr>
          <w:sz w:val="22"/>
          <w:szCs w:val="22"/>
        </w:rPr>
        <w:t xml:space="preserve"> as needed</w:t>
      </w:r>
      <w:r>
        <w:rPr>
          <w:sz w:val="22"/>
          <w:szCs w:val="22"/>
        </w:rPr>
        <w:t xml:space="preserve"> to match </w:t>
      </w:r>
      <w:r w:rsidR="00832089">
        <w:rPr>
          <w:sz w:val="22"/>
          <w:szCs w:val="22"/>
        </w:rPr>
        <w:t xml:space="preserve">the </w:t>
      </w:r>
      <w:r>
        <w:rPr>
          <w:sz w:val="22"/>
          <w:szCs w:val="22"/>
        </w:rPr>
        <w:t>existing material</w:t>
      </w:r>
      <w:r w:rsidR="00832089">
        <w:rPr>
          <w:sz w:val="22"/>
          <w:szCs w:val="22"/>
        </w:rPr>
        <w:t xml:space="preserve"> exactly</w:t>
      </w:r>
      <w:bookmarkStart w:id="0" w:name="_GoBack"/>
      <w:bookmarkEnd w:id="0"/>
      <w:r>
        <w:rPr>
          <w:sz w:val="22"/>
          <w:szCs w:val="22"/>
        </w:rPr>
        <w:t xml:space="preserve">, </w:t>
      </w:r>
      <w:r w:rsidR="00832089">
        <w:rPr>
          <w:sz w:val="22"/>
          <w:szCs w:val="22"/>
        </w:rPr>
        <w:t>as specified in Attachment C – Color Samples</w:t>
      </w:r>
      <w:r>
        <w:rPr>
          <w:sz w:val="22"/>
          <w:szCs w:val="22"/>
        </w:rPr>
        <w:t xml:space="preserve">. The </w:t>
      </w:r>
      <w:r w:rsidR="00832089">
        <w:rPr>
          <w:sz w:val="22"/>
          <w:szCs w:val="22"/>
        </w:rPr>
        <w:t>latest revision date at</w:t>
      </w:r>
      <w:r>
        <w:rPr>
          <w:sz w:val="22"/>
          <w:szCs w:val="22"/>
        </w:rPr>
        <w:t xml:space="preserve"> the time of this </w:t>
      </w:r>
      <w:proofErr w:type="gramStart"/>
      <w:r>
        <w:rPr>
          <w:sz w:val="22"/>
          <w:szCs w:val="22"/>
        </w:rPr>
        <w:t>solicitation  03</w:t>
      </w:r>
      <w:proofErr w:type="gramEnd"/>
      <w:r>
        <w:rPr>
          <w:sz w:val="22"/>
          <w:szCs w:val="22"/>
        </w:rPr>
        <w:t>/21.</w:t>
      </w:r>
    </w:p>
    <w:p w:rsidR="003161D3" w:rsidRDefault="003161D3" w:rsidP="003161D3">
      <w:pPr>
        <w:tabs>
          <w:tab w:val="left" w:pos="-1440"/>
        </w:tabs>
        <w:ind w:left="1440" w:right="240" w:hanging="1440"/>
        <w:jc w:val="both"/>
        <w:rPr>
          <w:sz w:val="22"/>
          <w:szCs w:val="22"/>
        </w:rPr>
      </w:pPr>
    </w:p>
    <w:p w:rsidR="003161D3" w:rsidRDefault="003161D3" w:rsidP="003161D3">
      <w:pPr>
        <w:tabs>
          <w:tab w:val="left" w:pos="-1440"/>
        </w:tabs>
        <w:ind w:left="1440" w:right="240" w:hanging="1440"/>
        <w:jc w:val="both"/>
        <w:rPr>
          <w:sz w:val="22"/>
          <w:szCs w:val="22"/>
        </w:rPr>
      </w:pPr>
      <w:r>
        <w:rPr>
          <w:sz w:val="22"/>
          <w:szCs w:val="22"/>
        </w:rPr>
        <w:t>Numbering:</w:t>
      </w:r>
      <w:r>
        <w:rPr>
          <w:sz w:val="22"/>
          <w:szCs w:val="22"/>
        </w:rPr>
        <w:tab/>
      </w:r>
      <w:r w:rsidR="00DF1CCA">
        <w:rPr>
          <w:sz w:val="22"/>
          <w:szCs w:val="22"/>
        </w:rPr>
        <w:t xml:space="preserve">One consecutive 3/16” Gothic number per form printed with anti-copy technology.  The vendor shall guarantee no missing numbers throughout the entire run. </w:t>
      </w:r>
      <w:r w:rsidR="00DF1CCA" w:rsidRPr="00B119CF">
        <w:rPr>
          <w:sz w:val="22"/>
          <w:szCs w:val="22"/>
        </w:rPr>
        <w:t xml:space="preserve">No missing </w:t>
      </w:r>
      <w:r w:rsidR="00DF1CCA">
        <w:rPr>
          <w:sz w:val="22"/>
          <w:szCs w:val="22"/>
        </w:rPr>
        <w:t xml:space="preserve">numbers, or missing </w:t>
      </w:r>
      <w:r w:rsidR="00DF1CCA" w:rsidRPr="00B119CF">
        <w:rPr>
          <w:sz w:val="22"/>
          <w:szCs w:val="22"/>
        </w:rPr>
        <w:t>ranges of numbers</w:t>
      </w:r>
      <w:r w:rsidR="00DF1CCA">
        <w:rPr>
          <w:sz w:val="22"/>
          <w:szCs w:val="22"/>
        </w:rPr>
        <w:t xml:space="preserve">, </w:t>
      </w:r>
      <w:proofErr w:type="gramStart"/>
      <w:r w:rsidR="00DF1CCA">
        <w:rPr>
          <w:sz w:val="22"/>
          <w:szCs w:val="22"/>
        </w:rPr>
        <w:t>are</w:t>
      </w:r>
      <w:r w:rsidR="00DF1CCA" w:rsidRPr="00B119CF">
        <w:rPr>
          <w:sz w:val="22"/>
          <w:szCs w:val="22"/>
        </w:rPr>
        <w:t xml:space="preserve"> allowed</w:t>
      </w:r>
      <w:proofErr w:type="gramEnd"/>
      <w:r w:rsidR="00DF1CCA" w:rsidRPr="00B119CF">
        <w:rPr>
          <w:sz w:val="22"/>
          <w:szCs w:val="22"/>
        </w:rPr>
        <w:t>.</w:t>
      </w:r>
      <w:r w:rsidR="00DF1CCA">
        <w:rPr>
          <w:sz w:val="22"/>
          <w:szCs w:val="22"/>
        </w:rPr>
        <w:t xml:space="preserve"> The vendor shall produce and ship exactly the requested number; no over-runs and no under-runs </w:t>
      </w:r>
      <w:proofErr w:type="gramStart"/>
      <w:r w:rsidR="00DF1CCA">
        <w:rPr>
          <w:sz w:val="22"/>
          <w:szCs w:val="22"/>
        </w:rPr>
        <w:t>will be allowed</w:t>
      </w:r>
      <w:proofErr w:type="gramEnd"/>
      <w:r w:rsidR="00DF1CCA">
        <w:rPr>
          <w:sz w:val="22"/>
          <w:szCs w:val="22"/>
        </w:rPr>
        <w:t>.</w:t>
      </w:r>
    </w:p>
    <w:p w:rsidR="003161D3" w:rsidRDefault="003161D3" w:rsidP="003161D3">
      <w:pPr>
        <w:tabs>
          <w:tab w:val="left" w:pos="-1440"/>
        </w:tabs>
        <w:ind w:left="1440" w:right="240" w:hanging="1440"/>
        <w:jc w:val="both"/>
        <w:rPr>
          <w:sz w:val="22"/>
          <w:szCs w:val="22"/>
        </w:rPr>
      </w:pPr>
    </w:p>
    <w:p w:rsidR="003161D3" w:rsidRDefault="003161D3" w:rsidP="003161D3">
      <w:pPr>
        <w:tabs>
          <w:tab w:val="left" w:pos="-1440"/>
        </w:tabs>
        <w:ind w:left="1440" w:right="240" w:hanging="1440"/>
        <w:jc w:val="both"/>
        <w:rPr>
          <w:b/>
          <w:szCs w:val="20"/>
        </w:rPr>
      </w:pPr>
      <w:r>
        <w:rPr>
          <w:sz w:val="22"/>
          <w:szCs w:val="22"/>
        </w:rPr>
        <w:t>Number Range:</w:t>
      </w:r>
      <w:r>
        <w:rPr>
          <w:sz w:val="22"/>
          <w:szCs w:val="22"/>
        </w:rPr>
        <w:tab/>
      </w:r>
      <w:r>
        <w:rPr>
          <w:b/>
          <w:sz w:val="22"/>
          <w:szCs w:val="22"/>
        </w:rPr>
        <w:t>493</w:t>
      </w:r>
      <w:r w:rsidRPr="009D1BA4">
        <w:rPr>
          <w:b/>
          <w:sz w:val="22"/>
          <w:szCs w:val="22"/>
        </w:rPr>
        <w:t xml:space="preserve">84001 – </w:t>
      </w:r>
      <w:r>
        <w:rPr>
          <w:b/>
          <w:sz w:val="22"/>
          <w:szCs w:val="22"/>
        </w:rPr>
        <w:t>50</w:t>
      </w:r>
      <w:r w:rsidRPr="009D1BA4">
        <w:rPr>
          <w:b/>
          <w:sz w:val="22"/>
          <w:szCs w:val="22"/>
        </w:rPr>
        <w:t>384000</w:t>
      </w:r>
      <w:r>
        <w:rPr>
          <w:b/>
          <w:sz w:val="22"/>
          <w:szCs w:val="22"/>
        </w:rPr>
        <w:t xml:space="preserve">      *</w:t>
      </w:r>
      <w:proofErr w:type="gramStart"/>
      <w:r w:rsidRPr="00D8500C">
        <w:rPr>
          <w:i/>
          <w:szCs w:val="20"/>
        </w:rPr>
        <w:t>This</w:t>
      </w:r>
      <w:proofErr w:type="gramEnd"/>
      <w:r w:rsidRPr="00D8500C">
        <w:rPr>
          <w:i/>
          <w:szCs w:val="20"/>
        </w:rPr>
        <w:t xml:space="preserve"> item is fluid and does not affect general specifications.</w:t>
      </w:r>
      <w:r w:rsidRPr="00D8500C">
        <w:rPr>
          <w:b/>
          <w:szCs w:val="20"/>
        </w:rPr>
        <w:t xml:space="preserve"> </w:t>
      </w:r>
      <w:r>
        <w:rPr>
          <w:b/>
          <w:szCs w:val="20"/>
        </w:rPr>
        <w:t xml:space="preserve"> </w:t>
      </w:r>
    </w:p>
    <w:p w:rsidR="003161D3" w:rsidRDefault="003161D3" w:rsidP="003161D3">
      <w:pPr>
        <w:tabs>
          <w:tab w:val="left" w:pos="-1440"/>
        </w:tabs>
        <w:ind w:left="1440" w:right="240" w:hanging="1440"/>
        <w:jc w:val="both"/>
        <w:rPr>
          <w:b/>
          <w:szCs w:val="20"/>
        </w:rPr>
      </w:pPr>
    </w:p>
    <w:p w:rsidR="003161D3" w:rsidRDefault="003161D3" w:rsidP="003161D3">
      <w:pPr>
        <w:tabs>
          <w:tab w:val="left" w:pos="-1440"/>
        </w:tabs>
        <w:ind w:left="1440" w:right="240" w:hanging="1440"/>
        <w:jc w:val="both"/>
        <w:rPr>
          <w:sz w:val="22"/>
          <w:szCs w:val="22"/>
        </w:rPr>
      </w:pPr>
      <w:r w:rsidRPr="003161D3">
        <w:rPr>
          <w:szCs w:val="20"/>
        </w:rPr>
        <w:t>Equipment:</w:t>
      </w:r>
      <w:r>
        <w:rPr>
          <w:szCs w:val="20"/>
        </w:rPr>
        <w:tab/>
      </w:r>
      <w:r>
        <w:rPr>
          <w:sz w:val="22"/>
          <w:szCs w:val="22"/>
        </w:rPr>
        <w:t xml:space="preserve">Forms are to be processed to </w:t>
      </w:r>
      <w:r w:rsidR="001F50BB">
        <w:rPr>
          <w:sz w:val="22"/>
          <w:szCs w:val="22"/>
        </w:rPr>
        <w:t>the A</w:t>
      </w:r>
      <w:r>
        <w:rPr>
          <w:sz w:val="22"/>
          <w:szCs w:val="22"/>
        </w:rPr>
        <w:t xml:space="preserve">gency’s </w:t>
      </w:r>
      <w:r w:rsidR="001F50BB">
        <w:rPr>
          <w:sz w:val="22"/>
          <w:szCs w:val="22"/>
        </w:rPr>
        <w:t>requirements</w:t>
      </w:r>
      <w:r>
        <w:rPr>
          <w:sz w:val="22"/>
          <w:szCs w:val="22"/>
        </w:rPr>
        <w:t xml:space="preserve"> on Xerox 4135 Micr</w:t>
      </w:r>
      <w:r w:rsidR="00A927E4">
        <w:rPr>
          <w:sz w:val="22"/>
          <w:szCs w:val="22"/>
        </w:rPr>
        <w:t>o</w:t>
      </w:r>
      <w:r>
        <w:rPr>
          <w:sz w:val="22"/>
          <w:szCs w:val="22"/>
        </w:rPr>
        <w:t xml:space="preserve"> laser printers</w:t>
      </w:r>
      <w:r w:rsidR="00F52601">
        <w:rPr>
          <w:sz w:val="22"/>
          <w:szCs w:val="22"/>
        </w:rPr>
        <w:t>, or equal</w:t>
      </w:r>
      <w:proofErr w:type="gramStart"/>
      <w:r w:rsidR="00F52601">
        <w:rPr>
          <w:sz w:val="22"/>
          <w:szCs w:val="22"/>
        </w:rPr>
        <w:t xml:space="preserve">, </w:t>
      </w:r>
      <w:r>
        <w:rPr>
          <w:sz w:val="22"/>
          <w:szCs w:val="22"/>
        </w:rPr>
        <w:t xml:space="preserve"> and</w:t>
      </w:r>
      <w:proofErr w:type="gramEnd"/>
      <w:r>
        <w:rPr>
          <w:sz w:val="22"/>
          <w:szCs w:val="22"/>
        </w:rPr>
        <w:t xml:space="preserve"> standard laser printers.</w:t>
      </w:r>
    </w:p>
    <w:p w:rsidR="003161D3" w:rsidRDefault="003161D3" w:rsidP="003161D3">
      <w:pPr>
        <w:tabs>
          <w:tab w:val="left" w:pos="-1440"/>
        </w:tabs>
        <w:ind w:left="1440" w:right="240" w:hanging="1440"/>
        <w:jc w:val="both"/>
        <w:rPr>
          <w:sz w:val="22"/>
          <w:szCs w:val="22"/>
        </w:rPr>
      </w:pPr>
    </w:p>
    <w:p w:rsidR="003161D3" w:rsidRDefault="003161D3" w:rsidP="003161D3">
      <w:pPr>
        <w:tabs>
          <w:tab w:val="left" w:pos="-1440"/>
        </w:tabs>
        <w:ind w:left="1440" w:right="240" w:hanging="1440"/>
        <w:jc w:val="both"/>
        <w:rPr>
          <w:sz w:val="22"/>
          <w:szCs w:val="22"/>
        </w:rPr>
      </w:pPr>
      <w:r>
        <w:rPr>
          <w:sz w:val="22"/>
          <w:szCs w:val="22"/>
        </w:rPr>
        <w:t>Security Features:</w:t>
      </w:r>
    </w:p>
    <w:p w:rsidR="003161D3" w:rsidRDefault="003161D3" w:rsidP="003161D3">
      <w:pPr>
        <w:tabs>
          <w:tab w:val="left" w:pos="-1440"/>
        </w:tabs>
        <w:ind w:left="1440" w:right="240" w:hanging="1440"/>
        <w:jc w:val="both"/>
        <w:rPr>
          <w:sz w:val="22"/>
          <w:szCs w:val="22"/>
        </w:rPr>
      </w:pPr>
    </w:p>
    <w:p w:rsidR="003161D3" w:rsidRPr="003161D3" w:rsidRDefault="003161D3" w:rsidP="003161D3">
      <w:pPr>
        <w:numPr>
          <w:ilvl w:val="0"/>
          <w:numId w:val="2"/>
        </w:numPr>
        <w:tabs>
          <w:tab w:val="left" w:pos="-1440"/>
        </w:tabs>
        <w:ind w:right="240" w:hanging="720"/>
        <w:jc w:val="both"/>
        <w:rPr>
          <w:strike/>
          <w:sz w:val="22"/>
          <w:szCs w:val="22"/>
        </w:rPr>
      </w:pPr>
      <w:r>
        <w:rPr>
          <w:sz w:val="22"/>
          <w:szCs w:val="22"/>
        </w:rPr>
        <w:t xml:space="preserve">The sheet </w:t>
      </w:r>
      <w:r w:rsidR="00DF1CCA">
        <w:rPr>
          <w:sz w:val="22"/>
          <w:szCs w:val="22"/>
        </w:rPr>
        <w:t>shall</w:t>
      </w:r>
      <w:r>
        <w:rPr>
          <w:sz w:val="22"/>
          <w:szCs w:val="22"/>
        </w:rPr>
        <w:t xml:space="preserve"> contain a multi-tonal paper machine made watermark. </w:t>
      </w:r>
      <w:r w:rsidRPr="00313518">
        <w:rPr>
          <w:sz w:val="22"/>
          <w:szCs w:val="22"/>
        </w:rPr>
        <w:t xml:space="preserve">The sheet </w:t>
      </w:r>
      <w:r w:rsidR="00DF1CCA">
        <w:rPr>
          <w:sz w:val="22"/>
          <w:szCs w:val="22"/>
        </w:rPr>
        <w:t>shall</w:t>
      </w:r>
      <w:r w:rsidRPr="00313518">
        <w:rPr>
          <w:sz w:val="22"/>
          <w:szCs w:val="22"/>
        </w:rPr>
        <w:t xml:space="preserve"> include visible and invisible fluorescent fibers.</w:t>
      </w:r>
    </w:p>
    <w:p w:rsidR="003161D3" w:rsidRPr="003161D3" w:rsidRDefault="003161D3" w:rsidP="003161D3">
      <w:pPr>
        <w:tabs>
          <w:tab w:val="left" w:pos="-1440"/>
        </w:tabs>
        <w:ind w:left="720" w:right="240"/>
        <w:jc w:val="both"/>
        <w:rPr>
          <w:strike/>
          <w:sz w:val="22"/>
          <w:szCs w:val="22"/>
        </w:rPr>
      </w:pPr>
    </w:p>
    <w:p w:rsidR="003161D3" w:rsidRDefault="003161D3" w:rsidP="003161D3">
      <w:pPr>
        <w:numPr>
          <w:ilvl w:val="0"/>
          <w:numId w:val="2"/>
        </w:numPr>
        <w:tabs>
          <w:tab w:val="left" w:pos="-1440"/>
        </w:tabs>
        <w:ind w:right="240" w:hanging="720"/>
        <w:jc w:val="both"/>
        <w:rPr>
          <w:sz w:val="22"/>
          <w:szCs w:val="22"/>
        </w:rPr>
      </w:pPr>
      <w:r>
        <w:rPr>
          <w:sz w:val="22"/>
          <w:szCs w:val="22"/>
        </w:rPr>
        <w:t xml:space="preserve">The sheet </w:t>
      </w:r>
      <w:r w:rsidR="00DF1CCA">
        <w:rPr>
          <w:sz w:val="22"/>
          <w:szCs w:val="22"/>
        </w:rPr>
        <w:t>shall</w:t>
      </w:r>
      <w:r>
        <w:rPr>
          <w:sz w:val="22"/>
          <w:szCs w:val="22"/>
        </w:rPr>
        <w:t xml:space="preserve"> include several chemical and solvent sensitive features on both </w:t>
      </w:r>
      <w:r w:rsidR="001F50BB">
        <w:rPr>
          <w:sz w:val="22"/>
          <w:szCs w:val="22"/>
        </w:rPr>
        <w:t xml:space="preserve">the </w:t>
      </w:r>
      <w:r>
        <w:rPr>
          <w:sz w:val="22"/>
          <w:szCs w:val="22"/>
        </w:rPr>
        <w:t xml:space="preserve">face and </w:t>
      </w:r>
      <w:r w:rsidR="001F50BB">
        <w:rPr>
          <w:sz w:val="22"/>
          <w:szCs w:val="22"/>
        </w:rPr>
        <w:t xml:space="preserve">the </w:t>
      </w:r>
      <w:r>
        <w:rPr>
          <w:sz w:val="22"/>
          <w:szCs w:val="22"/>
        </w:rPr>
        <w:t>back which produce a strong reaction in the form of a color stain to a wide variety of substances that are commonly employed by forgers, including high polarity oxidants, low polarity oxidants, bleaches (ex. Brown stain), and alkalis.</w:t>
      </w:r>
    </w:p>
    <w:p w:rsidR="003161D3" w:rsidRDefault="003161D3" w:rsidP="003161D3">
      <w:pPr>
        <w:pStyle w:val="ListParagraph"/>
        <w:rPr>
          <w:sz w:val="22"/>
          <w:szCs w:val="22"/>
        </w:rPr>
      </w:pPr>
    </w:p>
    <w:p w:rsidR="003161D3" w:rsidRDefault="003161D3" w:rsidP="003161D3">
      <w:pPr>
        <w:numPr>
          <w:ilvl w:val="0"/>
          <w:numId w:val="2"/>
        </w:numPr>
        <w:tabs>
          <w:tab w:val="left" w:pos="-1440"/>
        </w:tabs>
        <w:ind w:right="240" w:hanging="720"/>
        <w:jc w:val="both"/>
        <w:rPr>
          <w:sz w:val="22"/>
          <w:szCs w:val="22"/>
        </w:rPr>
      </w:pPr>
      <w:r>
        <w:rPr>
          <w:sz w:val="22"/>
          <w:szCs w:val="22"/>
        </w:rPr>
        <w:t xml:space="preserve">The border </w:t>
      </w:r>
      <w:proofErr w:type="gramStart"/>
      <w:r w:rsidR="00DF1CCA">
        <w:rPr>
          <w:sz w:val="22"/>
          <w:szCs w:val="22"/>
        </w:rPr>
        <w:t>shall</w:t>
      </w:r>
      <w:r>
        <w:rPr>
          <w:sz w:val="22"/>
          <w:szCs w:val="22"/>
        </w:rPr>
        <w:t xml:space="preserve"> be printed</w:t>
      </w:r>
      <w:proofErr w:type="gramEnd"/>
      <w:r>
        <w:rPr>
          <w:sz w:val="22"/>
          <w:szCs w:val="22"/>
        </w:rPr>
        <w:t xml:space="preserve"> from artwork made to produce high-resolution fine line printing.  This provides exactness and sharpness which hinders copying or reproduction.</w:t>
      </w:r>
    </w:p>
    <w:p w:rsidR="003161D3" w:rsidRDefault="003161D3" w:rsidP="003161D3">
      <w:pPr>
        <w:pStyle w:val="ListParagraph"/>
        <w:rPr>
          <w:sz w:val="22"/>
          <w:szCs w:val="22"/>
        </w:rPr>
      </w:pPr>
    </w:p>
    <w:p w:rsidR="003161D3" w:rsidRDefault="003161D3" w:rsidP="003161D3">
      <w:pPr>
        <w:numPr>
          <w:ilvl w:val="0"/>
          <w:numId w:val="2"/>
        </w:numPr>
        <w:tabs>
          <w:tab w:val="left" w:pos="-1440"/>
        </w:tabs>
        <w:ind w:right="240" w:hanging="720"/>
        <w:jc w:val="both"/>
        <w:rPr>
          <w:sz w:val="22"/>
          <w:szCs w:val="22"/>
        </w:rPr>
      </w:pPr>
      <w:r>
        <w:rPr>
          <w:sz w:val="22"/>
          <w:szCs w:val="22"/>
        </w:rPr>
        <w:t xml:space="preserve">The signature line </w:t>
      </w:r>
      <w:r w:rsidR="00DF1CCA">
        <w:rPr>
          <w:sz w:val="22"/>
          <w:szCs w:val="22"/>
        </w:rPr>
        <w:t>shall</w:t>
      </w:r>
      <w:r>
        <w:rPr>
          <w:sz w:val="22"/>
          <w:szCs w:val="22"/>
        </w:rPr>
        <w:t xml:space="preserve"> be micro printed repeatedly with “La. Dept. of Motor Vehicles” which can be easily read under magnification.</w:t>
      </w:r>
    </w:p>
    <w:p w:rsidR="003161D3" w:rsidRDefault="003161D3" w:rsidP="003161D3">
      <w:pPr>
        <w:pStyle w:val="ListParagraph"/>
        <w:rPr>
          <w:sz w:val="22"/>
          <w:szCs w:val="22"/>
        </w:rPr>
      </w:pPr>
    </w:p>
    <w:p w:rsidR="003161D3" w:rsidRDefault="003161D3" w:rsidP="003161D3">
      <w:pPr>
        <w:numPr>
          <w:ilvl w:val="0"/>
          <w:numId w:val="2"/>
        </w:numPr>
        <w:tabs>
          <w:tab w:val="left" w:pos="-1440"/>
        </w:tabs>
        <w:ind w:right="240" w:hanging="720"/>
        <w:jc w:val="both"/>
        <w:rPr>
          <w:sz w:val="22"/>
          <w:szCs w:val="22"/>
        </w:rPr>
      </w:pPr>
      <w:r w:rsidRPr="0072657F">
        <w:rPr>
          <w:sz w:val="22"/>
          <w:szCs w:val="22"/>
        </w:rPr>
        <w:t xml:space="preserve">An intricate protective pantograph consisting of prismatic printing utilizing Brown PMS 463 and Process Blue is to </w:t>
      </w:r>
      <w:proofErr w:type="gramStart"/>
      <w:r w:rsidRPr="0072657F">
        <w:rPr>
          <w:sz w:val="22"/>
          <w:szCs w:val="22"/>
        </w:rPr>
        <w:t>be printed</w:t>
      </w:r>
      <w:proofErr w:type="gramEnd"/>
      <w:r w:rsidRPr="0072657F">
        <w:rPr>
          <w:sz w:val="22"/>
          <w:szCs w:val="22"/>
        </w:rPr>
        <w:t xml:space="preserve"> over the face and back to guard against fraudulent photocopying.  This feature will include the Louisiana “Boot” in a reverse screen on the front.  The front and back pantograph </w:t>
      </w:r>
      <w:r w:rsidR="00DF1CCA">
        <w:rPr>
          <w:sz w:val="22"/>
          <w:szCs w:val="22"/>
        </w:rPr>
        <w:t>shall</w:t>
      </w:r>
      <w:r w:rsidRPr="0072657F">
        <w:rPr>
          <w:sz w:val="22"/>
          <w:szCs w:val="22"/>
        </w:rPr>
        <w:t xml:space="preserve"> also contain a hidden word feature consisting of multi-directional images virtually invisible to the naked eye providing the latest technology in copy-void deterrence to reproduction on color copiers, resulting in the appearance of the word “void” in multiple areas of the pantograph.  The pantograph and the word “void” are to </w:t>
      </w:r>
      <w:proofErr w:type="gramStart"/>
      <w:r w:rsidRPr="0072657F">
        <w:rPr>
          <w:sz w:val="22"/>
          <w:szCs w:val="22"/>
        </w:rPr>
        <w:t>be excluded</w:t>
      </w:r>
      <w:proofErr w:type="gramEnd"/>
      <w:r w:rsidRPr="0072657F">
        <w:rPr>
          <w:sz w:val="22"/>
          <w:szCs w:val="22"/>
        </w:rPr>
        <w:t xml:space="preserve"> from the postal scan area and the data processing scan area on the front of the form.</w:t>
      </w:r>
    </w:p>
    <w:p w:rsidR="003161D3" w:rsidRDefault="003161D3" w:rsidP="003161D3">
      <w:pPr>
        <w:tabs>
          <w:tab w:val="left" w:pos="-1440"/>
        </w:tabs>
        <w:ind w:left="720" w:right="240"/>
        <w:jc w:val="both"/>
        <w:rPr>
          <w:sz w:val="22"/>
          <w:szCs w:val="22"/>
        </w:rPr>
      </w:pPr>
    </w:p>
    <w:p w:rsidR="003161D3" w:rsidRDefault="003161D3" w:rsidP="003161D3">
      <w:pPr>
        <w:numPr>
          <w:ilvl w:val="0"/>
          <w:numId w:val="2"/>
        </w:numPr>
        <w:ind w:right="240" w:hanging="720"/>
        <w:jc w:val="both"/>
        <w:rPr>
          <w:sz w:val="22"/>
          <w:szCs w:val="22"/>
        </w:rPr>
      </w:pPr>
      <w:r>
        <w:rPr>
          <w:sz w:val="22"/>
          <w:szCs w:val="22"/>
        </w:rPr>
        <w:t>A steel engraved holographic seal featuring</w:t>
      </w:r>
      <w:r w:rsidR="001F50BB">
        <w:rPr>
          <w:sz w:val="22"/>
          <w:szCs w:val="22"/>
        </w:rPr>
        <w:t xml:space="preserve"> the Louisiana “Boot” image </w:t>
      </w:r>
      <w:proofErr w:type="gramStart"/>
      <w:r w:rsidR="00DF1CCA">
        <w:rPr>
          <w:sz w:val="22"/>
          <w:szCs w:val="22"/>
        </w:rPr>
        <w:t>shall</w:t>
      </w:r>
      <w:r>
        <w:rPr>
          <w:sz w:val="22"/>
          <w:szCs w:val="22"/>
        </w:rPr>
        <w:t xml:space="preserve"> be incorporated</w:t>
      </w:r>
      <w:proofErr w:type="gramEnd"/>
      <w:r>
        <w:rPr>
          <w:sz w:val="22"/>
          <w:szCs w:val="22"/>
        </w:rPr>
        <w:t xml:space="preserve"> on the </w:t>
      </w:r>
      <w:r w:rsidRPr="003161D3">
        <w:rPr>
          <w:sz w:val="22"/>
          <w:szCs w:val="22"/>
        </w:rPr>
        <w:t xml:space="preserve">lower right hand corner of the face.  </w:t>
      </w:r>
    </w:p>
    <w:p w:rsidR="003161D3" w:rsidRDefault="003161D3" w:rsidP="003161D3">
      <w:pPr>
        <w:pStyle w:val="ListParagraph"/>
        <w:rPr>
          <w:sz w:val="22"/>
          <w:szCs w:val="22"/>
        </w:rPr>
      </w:pPr>
    </w:p>
    <w:p w:rsidR="003161D3" w:rsidRDefault="003161D3" w:rsidP="003161D3">
      <w:pPr>
        <w:numPr>
          <w:ilvl w:val="0"/>
          <w:numId w:val="2"/>
        </w:numPr>
        <w:tabs>
          <w:tab w:val="left" w:pos="-1440"/>
        </w:tabs>
        <w:ind w:right="240" w:hanging="720"/>
        <w:jc w:val="both"/>
        <w:rPr>
          <w:sz w:val="22"/>
          <w:szCs w:val="22"/>
        </w:rPr>
      </w:pPr>
      <w:r w:rsidRPr="00313518">
        <w:rPr>
          <w:sz w:val="22"/>
          <w:szCs w:val="22"/>
        </w:rPr>
        <w:t xml:space="preserve">The consecutive serialized number </w:t>
      </w:r>
      <w:proofErr w:type="gramStart"/>
      <w:r w:rsidRPr="00313518">
        <w:rPr>
          <w:sz w:val="22"/>
          <w:szCs w:val="22"/>
        </w:rPr>
        <w:t>will be secured</w:t>
      </w:r>
      <w:proofErr w:type="gramEnd"/>
      <w:r w:rsidRPr="00313518">
        <w:rPr>
          <w:sz w:val="22"/>
          <w:szCs w:val="22"/>
        </w:rPr>
        <w:t xml:space="preserve"> with anti-copy technology that will obscure the number when photocopied or scanned.  </w:t>
      </w:r>
    </w:p>
    <w:p w:rsidR="003161D3" w:rsidRDefault="003161D3" w:rsidP="003161D3">
      <w:pPr>
        <w:pStyle w:val="ListParagraph"/>
        <w:rPr>
          <w:sz w:val="22"/>
          <w:szCs w:val="22"/>
        </w:rPr>
      </w:pPr>
    </w:p>
    <w:p w:rsidR="003161D3" w:rsidRDefault="003161D3" w:rsidP="003161D3">
      <w:pPr>
        <w:numPr>
          <w:ilvl w:val="0"/>
          <w:numId w:val="2"/>
        </w:numPr>
        <w:tabs>
          <w:tab w:val="left" w:pos="-1440"/>
        </w:tabs>
        <w:ind w:right="240" w:hanging="720"/>
        <w:jc w:val="both"/>
        <w:rPr>
          <w:sz w:val="22"/>
          <w:szCs w:val="22"/>
        </w:rPr>
      </w:pPr>
      <w:r w:rsidRPr="00313518">
        <w:rPr>
          <w:sz w:val="22"/>
          <w:szCs w:val="22"/>
        </w:rPr>
        <w:t xml:space="preserve">A 3/16” Gothic consecutive number </w:t>
      </w:r>
      <w:proofErr w:type="gramStart"/>
      <w:r w:rsidRPr="00313518">
        <w:rPr>
          <w:sz w:val="22"/>
          <w:szCs w:val="22"/>
        </w:rPr>
        <w:t>will be printed</w:t>
      </w:r>
      <w:proofErr w:type="gramEnd"/>
      <w:r w:rsidRPr="00313518">
        <w:rPr>
          <w:sz w:val="22"/>
          <w:szCs w:val="22"/>
        </w:rPr>
        <w:t xml:space="preserve"> with invisible (black light detectable) fluorescent ink parallel to the visible number.  This number is a duplicate of the visible number and no missing numbers </w:t>
      </w:r>
      <w:proofErr w:type="gramStart"/>
      <w:r w:rsidR="00DF1CCA">
        <w:rPr>
          <w:sz w:val="22"/>
          <w:szCs w:val="22"/>
        </w:rPr>
        <w:t>shall</w:t>
      </w:r>
      <w:r w:rsidRPr="00313518">
        <w:rPr>
          <w:sz w:val="22"/>
          <w:szCs w:val="22"/>
        </w:rPr>
        <w:t xml:space="preserve"> be guaranteed</w:t>
      </w:r>
      <w:proofErr w:type="gramEnd"/>
      <w:r w:rsidRPr="00313518">
        <w:rPr>
          <w:sz w:val="22"/>
          <w:szCs w:val="22"/>
        </w:rPr>
        <w:t>.</w:t>
      </w:r>
    </w:p>
    <w:p w:rsidR="003161D3" w:rsidRDefault="003161D3" w:rsidP="003161D3">
      <w:pPr>
        <w:pStyle w:val="ListParagraph"/>
        <w:rPr>
          <w:sz w:val="22"/>
          <w:szCs w:val="22"/>
        </w:rPr>
      </w:pPr>
    </w:p>
    <w:p w:rsidR="003161D3" w:rsidRDefault="003161D3" w:rsidP="003161D3">
      <w:pPr>
        <w:numPr>
          <w:ilvl w:val="0"/>
          <w:numId w:val="2"/>
        </w:numPr>
        <w:tabs>
          <w:tab w:val="left" w:pos="-1440"/>
        </w:tabs>
        <w:ind w:right="240" w:hanging="720"/>
        <w:jc w:val="both"/>
        <w:rPr>
          <w:sz w:val="22"/>
          <w:szCs w:val="22"/>
        </w:rPr>
      </w:pPr>
      <w:r>
        <w:rPr>
          <w:sz w:val="22"/>
          <w:szCs w:val="22"/>
        </w:rPr>
        <w:t xml:space="preserve">Odometer reading areas (three) located on the back of the form is to </w:t>
      </w:r>
      <w:proofErr w:type="gramStart"/>
      <w:r>
        <w:rPr>
          <w:sz w:val="22"/>
          <w:szCs w:val="22"/>
        </w:rPr>
        <w:t>be screen-printed</w:t>
      </w:r>
      <w:proofErr w:type="gramEnd"/>
      <w:r>
        <w:rPr>
          <w:sz w:val="22"/>
          <w:szCs w:val="22"/>
        </w:rPr>
        <w:t xml:space="preserve"> with erasure ink to combat fraud.</w:t>
      </w:r>
    </w:p>
    <w:p w:rsidR="003161D3" w:rsidRDefault="003161D3" w:rsidP="003161D3">
      <w:pPr>
        <w:pStyle w:val="ListParagraph"/>
        <w:rPr>
          <w:sz w:val="22"/>
          <w:szCs w:val="22"/>
        </w:rPr>
      </w:pPr>
    </w:p>
    <w:p w:rsidR="003161D3" w:rsidRDefault="00C24698" w:rsidP="003161D3">
      <w:pPr>
        <w:tabs>
          <w:tab w:val="left" w:pos="-1440"/>
        </w:tabs>
        <w:ind w:right="240"/>
        <w:jc w:val="both"/>
        <w:rPr>
          <w:sz w:val="22"/>
          <w:szCs w:val="22"/>
        </w:rPr>
      </w:pPr>
      <w:r>
        <w:rPr>
          <w:sz w:val="22"/>
          <w:szCs w:val="22"/>
        </w:rPr>
        <w:t>PRINTING FACILITY SECURITY:</w:t>
      </w:r>
    </w:p>
    <w:p w:rsidR="00C24698" w:rsidRDefault="00C24698" w:rsidP="003161D3">
      <w:pPr>
        <w:tabs>
          <w:tab w:val="left" w:pos="-1440"/>
        </w:tabs>
        <w:ind w:right="240"/>
        <w:jc w:val="both"/>
        <w:rPr>
          <w:sz w:val="22"/>
          <w:szCs w:val="22"/>
        </w:rPr>
      </w:pPr>
    </w:p>
    <w:p w:rsidR="00C24698" w:rsidRDefault="00C24698" w:rsidP="00C24698">
      <w:pPr>
        <w:numPr>
          <w:ilvl w:val="0"/>
          <w:numId w:val="3"/>
        </w:numPr>
        <w:tabs>
          <w:tab w:val="clear" w:pos="1080"/>
          <w:tab w:val="left" w:pos="-1440"/>
          <w:tab w:val="num" w:pos="720"/>
        </w:tabs>
        <w:ind w:right="240" w:hanging="1080"/>
        <w:jc w:val="both"/>
        <w:rPr>
          <w:sz w:val="22"/>
          <w:szCs w:val="22"/>
        </w:rPr>
      </w:pPr>
      <w:r>
        <w:rPr>
          <w:sz w:val="22"/>
          <w:szCs w:val="22"/>
        </w:rPr>
        <w:t xml:space="preserve">The plant </w:t>
      </w:r>
      <w:r w:rsidR="00DF1CCA">
        <w:rPr>
          <w:sz w:val="22"/>
          <w:szCs w:val="22"/>
        </w:rPr>
        <w:t>shall</w:t>
      </w:r>
      <w:r>
        <w:rPr>
          <w:sz w:val="22"/>
          <w:szCs w:val="22"/>
        </w:rPr>
        <w:t xml:space="preserve"> be highly secured.</w:t>
      </w:r>
    </w:p>
    <w:p w:rsidR="00C24698" w:rsidRDefault="00C24698" w:rsidP="00C24698">
      <w:pPr>
        <w:tabs>
          <w:tab w:val="left" w:pos="-1440"/>
        </w:tabs>
        <w:ind w:right="240"/>
        <w:jc w:val="both"/>
        <w:rPr>
          <w:sz w:val="22"/>
          <w:szCs w:val="22"/>
        </w:rPr>
      </w:pPr>
    </w:p>
    <w:p w:rsidR="00C24698" w:rsidRDefault="00C24698" w:rsidP="00C24698">
      <w:pPr>
        <w:numPr>
          <w:ilvl w:val="0"/>
          <w:numId w:val="3"/>
        </w:numPr>
        <w:tabs>
          <w:tab w:val="clear" w:pos="1080"/>
          <w:tab w:val="left" w:pos="-1440"/>
          <w:tab w:val="num" w:pos="720"/>
        </w:tabs>
        <w:ind w:left="720" w:right="240"/>
        <w:jc w:val="both"/>
        <w:rPr>
          <w:sz w:val="22"/>
          <w:szCs w:val="22"/>
        </w:rPr>
      </w:pPr>
      <w:r>
        <w:rPr>
          <w:sz w:val="22"/>
          <w:szCs w:val="22"/>
        </w:rPr>
        <w:t xml:space="preserve">The plant </w:t>
      </w:r>
      <w:r w:rsidR="00DF1CCA">
        <w:rPr>
          <w:sz w:val="22"/>
          <w:szCs w:val="22"/>
        </w:rPr>
        <w:t>shall</w:t>
      </w:r>
      <w:r>
        <w:rPr>
          <w:sz w:val="22"/>
          <w:szCs w:val="22"/>
        </w:rPr>
        <w:t xml:space="preserve"> be secured by electronic devices recording entering and exiting of all employees around the clock, 24 hours per day, 7 days per week.</w:t>
      </w:r>
    </w:p>
    <w:p w:rsidR="00C24698" w:rsidRDefault="00C24698" w:rsidP="00C24698">
      <w:pPr>
        <w:tabs>
          <w:tab w:val="left" w:pos="-1440"/>
        </w:tabs>
        <w:ind w:right="240"/>
        <w:jc w:val="both"/>
        <w:rPr>
          <w:sz w:val="22"/>
          <w:szCs w:val="22"/>
        </w:rPr>
      </w:pPr>
    </w:p>
    <w:p w:rsidR="00C24698" w:rsidRDefault="001F50BB" w:rsidP="00C24698">
      <w:pPr>
        <w:numPr>
          <w:ilvl w:val="0"/>
          <w:numId w:val="3"/>
        </w:numPr>
        <w:tabs>
          <w:tab w:val="clear" w:pos="1080"/>
          <w:tab w:val="left" w:pos="-1440"/>
          <w:tab w:val="num" w:pos="720"/>
        </w:tabs>
        <w:ind w:right="240" w:hanging="1080"/>
        <w:jc w:val="both"/>
        <w:rPr>
          <w:sz w:val="22"/>
          <w:szCs w:val="22"/>
        </w:rPr>
      </w:pPr>
      <w:proofErr w:type="gramStart"/>
      <w:r>
        <w:rPr>
          <w:sz w:val="22"/>
          <w:szCs w:val="22"/>
        </w:rPr>
        <w:t xml:space="preserve">All plant exits </w:t>
      </w:r>
      <w:r w:rsidR="00DF1CCA">
        <w:rPr>
          <w:sz w:val="22"/>
          <w:szCs w:val="22"/>
        </w:rPr>
        <w:t>shall</w:t>
      </w:r>
      <w:r>
        <w:rPr>
          <w:sz w:val="22"/>
          <w:szCs w:val="22"/>
        </w:rPr>
        <w:t xml:space="preserve"> be</w:t>
      </w:r>
      <w:r w:rsidR="00C24698">
        <w:rPr>
          <w:sz w:val="22"/>
          <w:szCs w:val="22"/>
        </w:rPr>
        <w:t xml:space="preserve"> monitored by electronic devices through a centralized alarm system</w:t>
      </w:r>
      <w:proofErr w:type="gramEnd"/>
      <w:r w:rsidR="00C24698">
        <w:rPr>
          <w:sz w:val="22"/>
          <w:szCs w:val="22"/>
        </w:rPr>
        <w:t>.</w:t>
      </w:r>
    </w:p>
    <w:p w:rsidR="00C24698" w:rsidRDefault="00C24698" w:rsidP="00C24698">
      <w:pPr>
        <w:tabs>
          <w:tab w:val="left" w:pos="-1440"/>
        </w:tabs>
        <w:ind w:right="240"/>
        <w:jc w:val="both"/>
        <w:rPr>
          <w:sz w:val="22"/>
          <w:szCs w:val="22"/>
        </w:rPr>
      </w:pPr>
    </w:p>
    <w:p w:rsidR="00C24698" w:rsidRDefault="00C24698" w:rsidP="00C24698">
      <w:pPr>
        <w:numPr>
          <w:ilvl w:val="0"/>
          <w:numId w:val="3"/>
        </w:numPr>
        <w:tabs>
          <w:tab w:val="clear" w:pos="1080"/>
          <w:tab w:val="left" w:pos="-1440"/>
          <w:tab w:val="num" w:pos="720"/>
        </w:tabs>
        <w:ind w:left="720" w:right="240"/>
        <w:jc w:val="both"/>
        <w:rPr>
          <w:sz w:val="22"/>
          <w:szCs w:val="22"/>
        </w:rPr>
      </w:pPr>
      <w:r>
        <w:rPr>
          <w:sz w:val="22"/>
          <w:szCs w:val="22"/>
        </w:rPr>
        <w:t xml:space="preserve">Security clearances and fingerprinting </w:t>
      </w:r>
      <w:proofErr w:type="gramStart"/>
      <w:r w:rsidR="00DF1CCA">
        <w:rPr>
          <w:sz w:val="22"/>
          <w:szCs w:val="22"/>
        </w:rPr>
        <w:t>shall</w:t>
      </w:r>
      <w:r>
        <w:rPr>
          <w:sz w:val="22"/>
          <w:szCs w:val="22"/>
        </w:rPr>
        <w:t xml:space="preserve"> have been performed</w:t>
      </w:r>
      <w:proofErr w:type="gramEnd"/>
      <w:r>
        <w:rPr>
          <w:sz w:val="22"/>
          <w:szCs w:val="22"/>
        </w:rPr>
        <w:t xml:space="preserve"> on all permanent employees within this plant.</w:t>
      </w:r>
    </w:p>
    <w:p w:rsidR="00C24698" w:rsidRDefault="00C24698" w:rsidP="00C24698">
      <w:pPr>
        <w:tabs>
          <w:tab w:val="left" w:pos="-1440"/>
        </w:tabs>
        <w:ind w:right="240"/>
        <w:jc w:val="both"/>
        <w:rPr>
          <w:sz w:val="22"/>
          <w:szCs w:val="22"/>
        </w:rPr>
      </w:pPr>
    </w:p>
    <w:p w:rsidR="00C24698" w:rsidRDefault="001F50BB" w:rsidP="00C24698">
      <w:pPr>
        <w:numPr>
          <w:ilvl w:val="0"/>
          <w:numId w:val="3"/>
        </w:numPr>
        <w:tabs>
          <w:tab w:val="clear" w:pos="1080"/>
          <w:tab w:val="left" w:pos="-1440"/>
          <w:tab w:val="num" w:pos="720"/>
        </w:tabs>
        <w:ind w:left="720" w:right="240"/>
        <w:jc w:val="both"/>
        <w:rPr>
          <w:sz w:val="22"/>
          <w:szCs w:val="22"/>
        </w:rPr>
      </w:pPr>
      <w:r>
        <w:rPr>
          <w:sz w:val="22"/>
          <w:szCs w:val="22"/>
        </w:rPr>
        <w:t xml:space="preserve">A log </w:t>
      </w:r>
      <w:proofErr w:type="gramStart"/>
      <w:r w:rsidR="00DF1CCA">
        <w:rPr>
          <w:sz w:val="22"/>
          <w:szCs w:val="22"/>
        </w:rPr>
        <w:t>shall</w:t>
      </w:r>
      <w:r>
        <w:rPr>
          <w:sz w:val="22"/>
          <w:szCs w:val="22"/>
        </w:rPr>
        <w:t xml:space="preserve"> be maintained</w:t>
      </w:r>
      <w:proofErr w:type="gramEnd"/>
      <w:r>
        <w:rPr>
          <w:sz w:val="22"/>
          <w:szCs w:val="22"/>
        </w:rPr>
        <w:t xml:space="preserve"> </w:t>
      </w:r>
      <w:r w:rsidR="00C24698">
        <w:rPr>
          <w:sz w:val="22"/>
          <w:szCs w:val="22"/>
        </w:rPr>
        <w:t>on all visitors entering the plant</w:t>
      </w:r>
      <w:r>
        <w:rPr>
          <w:sz w:val="22"/>
          <w:szCs w:val="22"/>
        </w:rPr>
        <w:t>,</w:t>
      </w:r>
      <w:r w:rsidR="00C24698">
        <w:rPr>
          <w:sz w:val="22"/>
          <w:szCs w:val="22"/>
        </w:rPr>
        <w:t xml:space="preserve"> </w:t>
      </w:r>
      <w:r>
        <w:rPr>
          <w:sz w:val="22"/>
          <w:szCs w:val="22"/>
        </w:rPr>
        <w:t>particularly in</w:t>
      </w:r>
      <w:r w:rsidR="00C24698">
        <w:rPr>
          <w:sz w:val="22"/>
          <w:szCs w:val="22"/>
        </w:rPr>
        <w:t xml:space="preserve"> the secured areas.</w:t>
      </w:r>
    </w:p>
    <w:p w:rsidR="00C24698" w:rsidRDefault="00C24698" w:rsidP="00C24698">
      <w:pPr>
        <w:pStyle w:val="ListParagraph"/>
        <w:rPr>
          <w:sz w:val="22"/>
          <w:szCs w:val="22"/>
        </w:rPr>
      </w:pPr>
    </w:p>
    <w:p w:rsidR="00C24698" w:rsidRDefault="00C24698" w:rsidP="00C24698">
      <w:pPr>
        <w:numPr>
          <w:ilvl w:val="0"/>
          <w:numId w:val="3"/>
        </w:numPr>
        <w:tabs>
          <w:tab w:val="clear" w:pos="1080"/>
          <w:tab w:val="left" w:pos="-1440"/>
          <w:tab w:val="num" w:pos="720"/>
        </w:tabs>
        <w:ind w:left="720" w:right="240"/>
        <w:jc w:val="both"/>
        <w:rPr>
          <w:sz w:val="22"/>
          <w:szCs w:val="22"/>
        </w:rPr>
      </w:pPr>
      <w:r>
        <w:rPr>
          <w:sz w:val="22"/>
          <w:szCs w:val="22"/>
        </w:rPr>
        <w:t xml:space="preserve">All authorized persons entering or </w:t>
      </w:r>
      <w:proofErr w:type="gramStart"/>
      <w:r>
        <w:rPr>
          <w:sz w:val="22"/>
          <w:szCs w:val="22"/>
        </w:rPr>
        <w:t xml:space="preserve">leaving the secured manufacturing area </w:t>
      </w:r>
      <w:r w:rsidR="00DF1CCA">
        <w:rPr>
          <w:sz w:val="22"/>
          <w:szCs w:val="22"/>
        </w:rPr>
        <w:t>shall</w:t>
      </w:r>
      <w:r>
        <w:rPr>
          <w:sz w:val="22"/>
          <w:szCs w:val="22"/>
        </w:rPr>
        <w:t xml:space="preserve"> be monitored by the electronic devices</w:t>
      </w:r>
      <w:proofErr w:type="gramEnd"/>
      <w:r>
        <w:rPr>
          <w:sz w:val="22"/>
          <w:szCs w:val="22"/>
        </w:rPr>
        <w:t>.</w:t>
      </w:r>
    </w:p>
    <w:p w:rsidR="00C24698" w:rsidRDefault="00C24698" w:rsidP="00C24698">
      <w:pPr>
        <w:tabs>
          <w:tab w:val="left" w:pos="-1440"/>
        </w:tabs>
        <w:ind w:left="720" w:right="240"/>
        <w:jc w:val="both"/>
        <w:rPr>
          <w:sz w:val="22"/>
          <w:szCs w:val="22"/>
        </w:rPr>
      </w:pPr>
    </w:p>
    <w:p w:rsidR="00C24698" w:rsidRDefault="00C24698" w:rsidP="00C24698">
      <w:pPr>
        <w:numPr>
          <w:ilvl w:val="0"/>
          <w:numId w:val="3"/>
        </w:numPr>
        <w:tabs>
          <w:tab w:val="clear" w:pos="1080"/>
          <w:tab w:val="left" w:pos="-1440"/>
          <w:tab w:val="num" w:pos="720"/>
        </w:tabs>
        <w:ind w:left="720" w:right="240"/>
        <w:jc w:val="both"/>
        <w:rPr>
          <w:sz w:val="22"/>
          <w:szCs w:val="22"/>
        </w:rPr>
      </w:pPr>
      <w:proofErr w:type="gramStart"/>
      <w:r>
        <w:rPr>
          <w:sz w:val="22"/>
          <w:szCs w:val="22"/>
        </w:rPr>
        <w:lastRenderedPageBreak/>
        <w:t xml:space="preserve">Secured manufacturing materials storage and warehousing areas </w:t>
      </w:r>
      <w:r w:rsidR="00DF1CCA">
        <w:rPr>
          <w:sz w:val="22"/>
          <w:szCs w:val="22"/>
        </w:rPr>
        <w:t>shall</w:t>
      </w:r>
      <w:r>
        <w:rPr>
          <w:sz w:val="22"/>
          <w:szCs w:val="22"/>
        </w:rPr>
        <w:t xml:space="preserve"> be monitored by the electronic devices</w:t>
      </w:r>
      <w:proofErr w:type="gramEnd"/>
      <w:r>
        <w:rPr>
          <w:sz w:val="22"/>
          <w:szCs w:val="22"/>
        </w:rPr>
        <w:t>.</w:t>
      </w:r>
    </w:p>
    <w:p w:rsidR="00C24698" w:rsidRDefault="00C24698" w:rsidP="00C24698">
      <w:pPr>
        <w:tabs>
          <w:tab w:val="left" w:pos="-1440"/>
        </w:tabs>
        <w:ind w:left="720" w:right="240"/>
        <w:jc w:val="both"/>
        <w:rPr>
          <w:sz w:val="22"/>
          <w:szCs w:val="22"/>
        </w:rPr>
      </w:pPr>
    </w:p>
    <w:p w:rsidR="00C24698" w:rsidRDefault="00C24698" w:rsidP="00C24698">
      <w:pPr>
        <w:numPr>
          <w:ilvl w:val="0"/>
          <w:numId w:val="3"/>
        </w:numPr>
        <w:tabs>
          <w:tab w:val="clear" w:pos="1080"/>
          <w:tab w:val="left" w:pos="-1440"/>
          <w:tab w:val="num" w:pos="720"/>
        </w:tabs>
        <w:ind w:left="720" w:right="240"/>
        <w:jc w:val="both"/>
        <w:rPr>
          <w:sz w:val="22"/>
          <w:szCs w:val="22"/>
        </w:rPr>
      </w:pPr>
      <w:proofErr w:type="spellStart"/>
      <w:r>
        <w:rPr>
          <w:sz w:val="22"/>
          <w:szCs w:val="22"/>
        </w:rPr>
        <w:t>Photofilm</w:t>
      </w:r>
      <w:proofErr w:type="spellEnd"/>
      <w:r>
        <w:rPr>
          <w:sz w:val="22"/>
          <w:szCs w:val="22"/>
        </w:rPr>
        <w:t xml:space="preserve">, extra plates, worn plates, and plates not in use </w:t>
      </w:r>
      <w:proofErr w:type="gramStart"/>
      <w:r w:rsidR="00DF1CCA">
        <w:rPr>
          <w:sz w:val="22"/>
          <w:szCs w:val="22"/>
        </w:rPr>
        <w:t>shall</w:t>
      </w:r>
      <w:r w:rsidR="001F50BB">
        <w:rPr>
          <w:sz w:val="22"/>
          <w:szCs w:val="22"/>
        </w:rPr>
        <w:t xml:space="preserve"> be</w:t>
      </w:r>
      <w:r>
        <w:rPr>
          <w:sz w:val="22"/>
          <w:szCs w:val="22"/>
        </w:rPr>
        <w:t xml:space="preserve"> locked in a secured safe or destroyed</w:t>
      </w:r>
      <w:proofErr w:type="gramEnd"/>
      <w:r>
        <w:rPr>
          <w:sz w:val="22"/>
          <w:szCs w:val="22"/>
        </w:rPr>
        <w:t>.</w:t>
      </w:r>
    </w:p>
    <w:p w:rsidR="00C24698" w:rsidRDefault="00C24698" w:rsidP="00C24698">
      <w:pPr>
        <w:tabs>
          <w:tab w:val="left" w:pos="-1440"/>
        </w:tabs>
        <w:ind w:left="720" w:right="240"/>
        <w:jc w:val="both"/>
        <w:rPr>
          <w:sz w:val="22"/>
          <w:szCs w:val="22"/>
        </w:rPr>
      </w:pPr>
    </w:p>
    <w:p w:rsidR="00C24698" w:rsidRDefault="00C24698" w:rsidP="00C24698">
      <w:pPr>
        <w:numPr>
          <w:ilvl w:val="0"/>
          <w:numId w:val="3"/>
        </w:numPr>
        <w:tabs>
          <w:tab w:val="clear" w:pos="1080"/>
          <w:tab w:val="left" w:pos="-1440"/>
          <w:tab w:val="num" w:pos="720"/>
        </w:tabs>
        <w:ind w:left="720" w:right="240"/>
        <w:jc w:val="both"/>
        <w:rPr>
          <w:sz w:val="22"/>
          <w:szCs w:val="22"/>
        </w:rPr>
      </w:pPr>
      <w:r>
        <w:rPr>
          <w:sz w:val="22"/>
          <w:szCs w:val="22"/>
        </w:rPr>
        <w:t xml:space="preserve">All waste and spoiled documents </w:t>
      </w:r>
      <w:proofErr w:type="gramStart"/>
      <w:r w:rsidR="00DF1CCA">
        <w:rPr>
          <w:sz w:val="22"/>
          <w:szCs w:val="22"/>
        </w:rPr>
        <w:t>shall</w:t>
      </w:r>
      <w:r>
        <w:rPr>
          <w:sz w:val="22"/>
          <w:szCs w:val="22"/>
        </w:rPr>
        <w:t xml:space="preserve"> be placed in a locked container and then shredded</w:t>
      </w:r>
      <w:proofErr w:type="gramEnd"/>
      <w:r>
        <w:rPr>
          <w:sz w:val="22"/>
          <w:szCs w:val="22"/>
        </w:rPr>
        <w:t>.</w:t>
      </w:r>
    </w:p>
    <w:p w:rsidR="00C24698" w:rsidRDefault="00C24698" w:rsidP="00C24698">
      <w:pPr>
        <w:tabs>
          <w:tab w:val="left" w:pos="-1440"/>
        </w:tabs>
        <w:ind w:left="720" w:right="240"/>
        <w:jc w:val="both"/>
        <w:rPr>
          <w:sz w:val="22"/>
          <w:szCs w:val="22"/>
        </w:rPr>
      </w:pPr>
    </w:p>
    <w:p w:rsidR="00C24698" w:rsidRDefault="00C24698" w:rsidP="00C24698">
      <w:pPr>
        <w:numPr>
          <w:ilvl w:val="0"/>
          <w:numId w:val="3"/>
        </w:numPr>
        <w:tabs>
          <w:tab w:val="clear" w:pos="1080"/>
          <w:tab w:val="left" w:pos="-1440"/>
          <w:tab w:val="num" w:pos="720"/>
        </w:tabs>
        <w:ind w:left="720" w:right="240"/>
        <w:jc w:val="both"/>
        <w:rPr>
          <w:sz w:val="22"/>
          <w:szCs w:val="22"/>
        </w:rPr>
      </w:pPr>
      <w:r>
        <w:rPr>
          <w:sz w:val="22"/>
          <w:szCs w:val="22"/>
        </w:rPr>
        <w:t xml:space="preserve">All quality control samples and docket material </w:t>
      </w:r>
      <w:proofErr w:type="gramStart"/>
      <w:r w:rsidR="00DF1CCA">
        <w:rPr>
          <w:sz w:val="22"/>
          <w:szCs w:val="22"/>
        </w:rPr>
        <w:t>shall</w:t>
      </w:r>
      <w:r>
        <w:rPr>
          <w:sz w:val="22"/>
          <w:szCs w:val="22"/>
        </w:rPr>
        <w:t xml:space="preserve"> be voided, logged, and filed in a locked safe</w:t>
      </w:r>
      <w:proofErr w:type="gramEnd"/>
      <w:r>
        <w:rPr>
          <w:sz w:val="22"/>
          <w:szCs w:val="22"/>
        </w:rPr>
        <w:t>.</w:t>
      </w:r>
    </w:p>
    <w:p w:rsidR="00C24698" w:rsidRDefault="00C24698" w:rsidP="00C24698">
      <w:pPr>
        <w:tabs>
          <w:tab w:val="left" w:pos="-1440"/>
        </w:tabs>
        <w:ind w:left="720" w:right="240"/>
        <w:jc w:val="both"/>
        <w:rPr>
          <w:sz w:val="22"/>
          <w:szCs w:val="22"/>
        </w:rPr>
      </w:pPr>
    </w:p>
    <w:p w:rsidR="00C24698" w:rsidRDefault="00C24698" w:rsidP="00C24698">
      <w:pPr>
        <w:numPr>
          <w:ilvl w:val="0"/>
          <w:numId w:val="3"/>
        </w:numPr>
        <w:tabs>
          <w:tab w:val="clear" w:pos="1080"/>
          <w:tab w:val="left" w:pos="-1440"/>
          <w:tab w:val="num" w:pos="720"/>
        </w:tabs>
        <w:ind w:left="720" w:right="240"/>
        <w:jc w:val="both"/>
        <w:rPr>
          <w:sz w:val="22"/>
          <w:szCs w:val="22"/>
        </w:rPr>
      </w:pPr>
      <w:r>
        <w:rPr>
          <w:sz w:val="22"/>
          <w:szCs w:val="22"/>
        </w:rPr>
        <w:t xml:space="preserve">The plant </w:t>
      </w:r>
      <w:proofErr w:type="gramStart"/>
      <w:r w:rsidR="00DF1CCA">
        <w:rPr>
          <w:sz w:val="22"/>
          <w:szCs w:val="22"/>
        </w:rPr>
        <w:t>shall</w:t>
      </w:r>
      <w:r>
        <w:rPr>
          <w:sz w:val="22"/>
          <w:szCs w:val="22"/>
        </w:rPr>
        <w:t xml:space="preserve"> be monitored</w:t>
      </w:r>
      <w:proofErr w:type="gramEnd"/>
      <w:r>
        <w:rPr>
          <w:sz w:val="22"/>
          <w:szCs w:val="22"/>
        </w:rPr>
        <w:t xml:space="preserve"> 24 hours per day by an approved fire alarm system, in addition to the complete sprinkler system.</w:t>
      </w:r>
    </w:p>
    <w:p w:rsidR="00C24698" w:rsidRDefault="00C24698" w:rsidP="00C24698">
      <w:pPr>
        <w:tabs>
          <w:tab w:val="left" w:pos="-1440"/>
        </w:tabs>
        <w:ind w:left="720" w:right="240"/>
        <w:jc w:val="both"/>
        <w:rPr>
          <w:sz w:val="22"/>
          <w:szCs w:val="22"/>
        </w:rPr>
      </w:pPr>
    </w:p>
    <w:p w:rsidR="00C24698" w:rsidRDefault="00C24698" w:rsidP="00C24698">
      <w:pPr>
        <w:numPr>
          <w:ilvl w:val="0"/>
          <w:numId w:val="3"/>
        </w:numPr>
        <w:tabs>
          <w:tab w:val="clear" w:pos="1080"/>
          <w:tab w:val="left" w:pos="-1440"/>
          <w:tab w:val="num" w:pos="720"/>
        </w:tabs>
        <w:ind w:left="720" w:right="240"/>
        <w:jc w:val="both"/>
        <w:rPr>
          <w:sz w:val="22"/>
          <w:szCs w:val="22"/>
        </w:rPr>
      </w:pPr>
      <w:r>
        <w:rPr>
          <w:sz w:val="22"/>
          <w:szCs w:val="22"/>
        </w:rPr>
        <w:t xml:space="preserve">A T.V. surveillance system </w:t>
      </w:r>
      <w:r w:rsidR="00DF1CCA">
        <w:rPr>
          <w:sz w:val="22"/>
          <w:szCs w:val="22"/>
        </w:rPr>
        <w:t>shall</w:t>
      </w:r>
      <w:r>
        <w:rPr>
          <w:sz w:val="22"/>
          <w:szCs w:val="22"/>
        </w:rPr>
        <w:t xml:space="preserve"> be located within the security production, storage and warehouse areas for monitoring the perimeters.</w:t>
      </w:r>
    </w:p>
    <w:p w:rsidR="00C24698" w:rsidRDefault="00C24698" w:rsidP="00C24698">
      <w:pPr>
        <w:tabs>
          <w:tab w:val="left" w:pos="-1440"/>
        </w:tabs>
        <w:ind w:left="720" w:right="240"/>
        <w:jc w:val="both"/>
        <w:rPr>
          <w:sz w:val="22"/>
          <w:szCs w:val="22"/>
        </w:rPr>
      </w:pPr>
    </w:p>
    <w:p w:rsidR="00C24698" w:rsidRDefault="00C24698" w:rsidP="00C24698">
      <w:pPr>
        <w:tabs>
          <w:tab w:val="left" w:pos="-1440"/>
        </w:tabs>
        <w:ind w:left="720" w:right="240"/>
        <w:jc w:val="both"/>
        <w:rPr>
          <w:sz w:val="22"/>
          <w:szCs w:val="22"/>
        </w:rPr>
      </w:pPr>
    </w:p>
    <w:p w:rsidR="00C24698" w:rsidRDefault="00C24698" w:rsidP="00C24698">
      <w:pPr>
        <w:tabs>
          <w:tab w:val="left" w:pos="-1440"/>
        </w:tabs>
        <w:ind w:right="240"/>
        <w:jc w:val="both"/>
        <w:rPr>
          <w:b/>
          <w:sz w:val="22"/>
          <w:szCs w:val="22"/>
        </w:rPr>
      </w:pPr>
      <w:r w:rsidRPr="00E713CD">
        <w:rPr>
          <w:b/>
          <w:sz w:val="22"/>
          <w:szCs w:val="22"/>
        </w:rPr>
        <w:t>DOCUMENT CONSTRUCTION:</w:t>
      </w:r>
    </w:p>
    <w:p w:rsidR="00C24698" w:rsidRDefault="00C24698" w:rsidP="00C24698">
      <w:pPr>
        <w:tabs>
          <w:tab w:val="left" w:pos="-1440"/>
        </w:tabs>
        <w:ind w:right="240"/>
        <w:jc w:val="both"/>
        <w:rPr>
          <w:b/>
          <w:sz w:val="22"/>
          <w:szCs w:val="22"/>
        </w:rPr>
      </w:pPr>
    </w:p>
    <w:p w:rsidR="00C24698" w:rsidRDefault="00C24698" w:rsidP="00C24698">
      <w:pPr>
        <w:tabs>
          <w:tab w:val="left" w:pos="-1440"/>
        </w:tabs>
        <w:ind w:right="240"/>
        <w:jc w:val="both"/>
        <w:rPr>
          <w:sz w:val="22"/>
          <w:szCs w:val="22"/>
        </w:rPr>
      </w:pPr>
      <w:r>
        <w:rPr>
          <w:sz w:val="22"/>
          <w:szCs w:val="22"/>
        </w:rPr>
        <w:t>One-part cut single.</w:t>
      </w:r>
    </w:p>
    <w:p w:rsidR="00C24698" w:rsidRDefault="00C24698" w:rsidP="00C24698">
      <w:pPr>
        <w:tabs>
          <w:tab w:val="left" w:pos="-1440"/>
        </w:tabs>
        <w:ind w:right="240"/>
        <w:jc w:val="both"/>
        <w:rPr>
          <w:b/>
          <w:sz w:val="22"/>
          <w:szCs w:val="22"/>
        </w:rPr>
      </w:pPr>
    </w:p>
    <w:p w:rsidR="00C24698" w:rsidRDefault="00C24698" w:rsidP="00C24698">
      <w:pPr>
        <w:tabs>
          <w:tab w:val="left" w:pos="-1440"/>
        </w:tabs>
        <w:ind w:right="240"/>
        <w:jc w:val="both"/>
        <w:rPr>
          <w:sz w:val="22"/>
          <w:szCs w:val="22"/>
        </w:rPr>
      </w:pPr>
      <w:r>
        <w:rPr>
          <w:sz w:val="22"/>
          <w:szCs w:val="22"/>
        </w:rPr>
        <w:t>Data Processing printing requirements:</w:t>
      </w:r>
    </w:p>
    <w:p w:rsidR="00C24698" w:rsidRDefault="00C24698" w:rsidP="00C24698">
      <w:pPr>
        <w:tabs>
          <w:tab w:val="left" w:pos="-1440"/>
        </w:tabs>
        <w:ind w:right="240"/>
        <w:jc w:val="both"/>
        <w:rPr>
          <w:sz w:val="22"/>
          <w:szCs w:val="22"/>
        </w:rPr>
      </w:pPr>
    </w:p>
    <w:p w:rsidR="00C24698" w:rsidRPr="00C24698" w:rsidRDefault="00C24698" w:rsidP="00C24698">
      <w:pPr>
        <w:pStyle w:val="ListParagraph"/>
        <w:numPr>
          <w:ilvl w:val="0"/>
          <w:numId w:val="9"/>
        </w:numPr>
        <w:tabs>
          <w:tab w:val="left" w:pos="-1440"/>
        </w:tabs>
        <w:ind w:left="1620" w:right="240"/>
        <w:jc w:val="both"/>
        <w:rPr>
          <w:sz w:val="22"/>
          <w:szCs w:val="22"/>
        </w:rPr>
      </w:pPr>
      <w:r w:rsidRPr="00C24698">
        <w:rPr>
          <w:sz w:val="22"/>
          <w:szCs w:val="22"/>
        </w:rPr>
        <w:t>Run on Xerox 4135 Micr</w:t>
      </w:r>
      <w:r w:rsidR="000430E1">
        <w:rPr>
          <w:sz w:val="22"/>
          <w:szCs w:val="22"/>
        </w:rPr>
        <w:t>o</w:t>
      </w:r>
      <w:r w:rsidRPr="00C24698">
        <w:rPr>
          <w:sz w:val="22"/>
          <w:szCs w:val="22"/>
        </w:rPr>
        <w:t xml:space="preserve"> laser printer</w:t>
      </w:r>
      <w:r w:rsidR="008C3747">
        <w:rPr>
          <w:sz w:val="22"/>
          <w:szCs w:val="22"/>
        </w:rPr>
        <w:t>, or equal</w:t>
      </w:r>
    </w:p>
    <w:p w:rsidR="00C24698" w:rsidRPr="00C24698" w:rsidRDefault="00C24698" w:rsidP="00C24698">
      <w:pPr>
        <w:pStyle w:val="ListParagraph"/>
        <w:numPr>
          <w:ilvl w:val="0"/>
          <w:numId w:val="9"/>
        </w:numPr>
        <w:tabs>
          <w:tab w:val="left" w:pos="-1440"/>
        </w:tabs>
        <w:ind w:left="1620" w:right="240"/>
        <w:jc w:val="both"/>
        <w:rPr>
          <w:sz w:val="22"/>
          <w:szCs w:val="22"/>
        </w:rPr>
      </w:pPr>
      <w:r w:rsidRPr="00C24698">
        <w:rPr>
          <w:sz w:val="22"/>
          <w:szCs w:val="22"/>
        </w:rPr>
        <w:t xml:space="preserve">Vertical spacing: 6 lines </w:t>
      </w:r>
      <w:r w:rsidR="00625B54">
        <w:rPr>
          <w:sz w:val="22"/>
          <w:szCs w:val="22"/>
        </w:rPr>
        <w:t>per</w:t>
      </w:r>
      <w:r w:rsidRPr="00C24698">
        <w:rPr>
          <w:sz w:val="22"/>
          <w:szCs w:val="22"/>
        </w:rPr>
        <w:t xml:space="preserve"> inch</w:t>
      </w:r>
    </w:p>
    <w:p w:rsidR="00C24698" w:rsidRDefault="00C24698" w:rsidP="00C24698">
      <w:pPr>
        <w:pStyle w:val="ListParagraph"/>
        <w:numPr>
          <w:ilvl w:val="0"/>
          <w:numId w:val="8"/>
        </w:numPr>
        <w:tabs>
          <w:tab w:val="left" w:pos="-1440"/>
        </w:tabs>
        <w:ind w:left="1620" w:right="240"/>
        <w:jc w:val="both"/>
        <w:rPr>
          <w:sz w:val="22"/>
          <w:szCs w:val="22"/>
        </w:rPr>
      </w:pPr>
      <w:r w:rsidRPr="00C24698">
        <w:rPr>
          <w:sz w:val="22"/>
          <w:szCs w:val="22"/>
        </w:rPr>
        <w:t>Hori</w:t>
      </w:r>
      <w:r w:rsidR="00625B54">
        <w:rPr>
          <w:sz w:val="22"/>
          <w:szCs w:val="22"/>
        </w:rPr>
        <w:t>zontal spacing: 10 characters per</w:t>
      </w:r>
      <w:r w:rsidRPr="00C24698">
        <w:rPr>
          <w:sz w:val="22"/>
          <w:szCs w:val="22"/>
        </w:rPr>
        <w:t xml:space="preserve"> inch</w:t>
      </w:r>
    </w:p>
    <w:p w:rsidR="00C24698" w:rsidRDefault="00C24698" w:rsidP="00C24698">
      <w:pPr>
        <w:tabs>
          <w:tab w:val="left" w:pos="-1440"/>
        </w:tabs>
        <w:ind w:right="240"/>
        <w:jc w:val="both"/>
        <w:rPr>
          <w:sz w:val="22"/>
          <w:szCs w:val="22"/>
        </w:rPr>
      </w:pPr>
    </w:p>
    <w:p w:rsidR="00C24698" w:rsidRDefault="00C24698" w:rsidP="00C24698">
      <w:pPr>
        <w:tabs>
          <w:tab w:val="left" w:pos="-1440"/>
        </w:tabs>
        <w:ind w:right="240"/>
        <w:jc w:val="both"/>
        <w:rPr>
          <w:b/>
          <w:sz w:val="22"/>
          <w:szCs w:val="22"/>
        </w:rPr>
      </w:pPr>
      <w:r w:rsidRPr="00E713CD">
        <w:rPr>
          <w:b/>
          <w:sz w:val="22"/>
          <w:szCs w:val="22"/>
        </w:rPr>
        <w:t>PACKING:</w:t>
      </w:r>
    </w:p>
    <w:p w:rsidR="00C24698" w:rsidRDefault="00C24698" w:rsidP="00C24698">
      <w:pPr>
        <w:tabs>
          <w:tab w:val="left" w:pos="-1440"/>
        </w:tabs>
        <w:ind w:right="240"/>
        <w:jc w:val="both"/>
        <w:rPr>
          <w:sz w:val="22"/>
          <w:szCs w:val="22"/>
        </w:rPr>
      </w:pPr>
    </w:p>
    <w:p w:rsidR="00C24698" w:rsidRDefault="00C24698" w:rsidP="00C24698">
      <w:pPr>
        <w:tabs>
          <w:tab w:val="left" w:pos="-1440"/>
        </w:tabs>
        <w:ind w:right="240"/>
        <w:jc w:val="both"/>
        <w:rPr>
          <w:sz w:val="22"/>
          <w:szCs w:val="22"/>
        </w:rPr>
      </w:pPr>
      <w:r>
        <w:rPr>
          <w:sz w:val="22"/>
          <w:szCs w:val="22"/>
        </w:rPr>
        <w:t xml:space="preserve">The certificates </w:t>
      </w:r>
      <w:proofErr w:type="gramStart"/>
      <w:r w:rsidR="00DF1CCA">
        <w:rPr>
          <w:sz w:val="22"/>
          <w:szCs w:val="22"/>
        </w:rPr>
        <w:t>shall</w:t>
      </w:r>
      <w:r>
        <w:rPr>
          <w:sz w:val="22"/>
          <w:szCs w:val="22"/>
        </w:rPr>
        <w:t xml:space="preserve"> be wrapped in moisture proof material and packed in </w:t>
      </w:r>
      <w:r w:rsidR="001F50BB">
        <w:rPr>
          <w:sz w:val="22"/>
          <w:szCs w:val="22"/>
        </w:rPr>
        <w:t>uniform-sized car</w:t>
      </w:r>
      <w:r>
        <w:rPr>
          <w:sz w:val="22"/>
          <w:szCs w:val="22"/>
        </w:rPr>
        <w:t>tons</w:t>
      </w:r>
      <w:r w:rsidR="001F50BB">
        <w:rPr>
          <w:sz w:val="22"/>
          <w:szCs w:val="22"/>
        </w:rPr>
        <w:t>, each</w:t>
      </w:r>
      <w:r>
        <w:rPr>
          <w:sz w:val="22"/>
          <w:szCs w:val="22"/>
        </w:rPr>
        <w:t xml:space="preserve"> containing 2,000 </w:t>
      </w:r>
      <w:r w:rsidR="001F50BB">
        <w:rPr>
          <w:sz w:val="22"/>
          <w:szCs w:val="22"/>
        </w:rPr>
        <w:t>c</w:t>
      </w:r>
      <w:r>
        <w:rPr>
          <w:sz w:val="22"/>
          <w:szCs w:val="22"/>
        </w:rPr>
        <w:t>ertificates</w:t>
      </w:r>
      <w:r w:rsidR="001F50BB">
        <w:rPr>
          <w:sz w:val="22"/>
          <w:szCs w:val="22"/>
        </w:rPr>
        <w:t xml:space="preserve"> shrink-wrapped in units of 500</w:t>
      </w:r>
      <w:proofErr w:type="gramEnd"/>
      <w:r w:rsidR="001F50BB">
        <w:rPr>
          <w:sz w:val="22"/>
          <w:szCs w:val="22"/>
        </w:rPr>
        <w:t>.</w:t>
      </w:r>
      <w:r>
        <w:rPr>
          <w:sz w:val="22"/>
          <w:szCs w:val="22"/>
        </w:rPr>
        <w:t xml:space="preserve"> Each unit of 500 shall have </w:t>
      </w:r>
      <w:proofErr w:type="gramStart"/>
      <w:r>
        <w:rPr>
          <w:sz w:val="22"/>
          <w:szCs w:val="22"/>
        </w:rPr>
        <w:t>heavy duty</w:t>
      </w:r>
      <w:proofErr w:type="gramEnd"/>
      <w:r>
        <w:rPr>
          <w:sz w:val="22"/>
          <w:szCs w:val="22"/>
        </w:rPr>
        <w:t xml:space="preserve"> chipboard on </w:t>
      </w:r>
      <w:r w:rsidR="001F50BB">
        <w:rPr>
          <w:sz w:val="22"/>
          <w:szCs w:val="22"/>
        </w:rPr>
        <w:t xml:space="preserve">the </w:t>
      </w:r>
      <w:r>
        <w:rPr>
          <w:sz w:val="22"/>
          <w:szCs w:val="22"/>
        </w:rPr>
        <w:t xml:space="preserve">face and </w:t>
      </w:r>
      <w:r w:rsidR="001F50BB">
        <w:rPr>
          <w:sz w:val="22"/>
          <w:szCs w:val="22"/>
        </w:rPr>
        <w:t xml:space="preserve">the </w:t>
      </w:r>
      <w:r>
        <w:rPr>
          <w:sz w:val="22"/>
          <w:szCs w:val="22"/>
        </w:rPr>
        <w:t xml:space="preserve">back to combat moisture and curling.  Each carton </w:t>
      </w:r>
      <w:proofErr w:type="gramStart"/>
      <w:r w:rsidR="00DF1CCA">
        <w:rPr>
          <w:sz w:val="22"/>
          <w:szCs w:val="22"/>
        </w:rPr>
        <w:t>shall</w:t>
      </w:r>
      <w:r>
        <w:rPr>
          <w:sz w:val="22"/>
          <w:szCs w:val="22"/>
        </w:rPr>
        <w:t xml:space="preserve"> be clearly labeled</w:t>
      </w:r>
      <w:proofErr w:type="gramEnd"/>
      <w:r>
        <w:rPr>
          <w:sz w:val="22"/>
          <w:szCs w:val="22"/>
        </w:rPr>
        <w:t xml:space="preserve"> on one</w:t>
      </w:r>
      <w:r w:rsidR="001F50BB">
        <w:rPr>
          <w:sz w:val="22"/>
          <w:szCs w:val="22"/>
        </w:rPr>
        <w:t xml:space="preserve"> side,</w:t>
      </w:r>
      <w:r>
        <w:rPr>
          <w:sz w:val="22"/>
          <w:szCs w:val="22"/>
        </w:rPr>
        <w:t xml:space="preserve"> consistent</w:t>
      </w:r>
      <w:r w:rsidR="001F50BB">
        <w:rPr>
          <w:sz w:val="22"/>
          <w:szCs w:val="22"/>
        </w:rPr>
        <w:t>ly</w:t>
      </w:r>
      <w:r>
        <w:rPr>
          <w:sz w:val="22"/>
          <w:szCs w:val="22"/>
        </w:rPr>
        <w:t xml:space="preserve"> </w:t>
      </w:r>
      <w:r w:rsidR="001F50BB">
        <w:rPr>
          <w:sz w:val="22"/>
          <w:szCs w:val="22"/>
        </w:rPr>
        <w:t>displaying</w:t>
      </w:r>
      <w:r>
        <w:rPr>
          <w:sz w:val="22"/>
          <w:szCs w:val="22"/>
        </w:rPr>
        <w:t>:</w:t>
      </w:r>
    </w:p>
    <w:p w:rsidR="00C24698" w:rsidRPr="00C24698" w:rsidRDefault="00C24698" w:rsidP="00C24698">
      <w:pPr>
        <w:tabs>
          <w:tab w:val="left" w:pos="-1440"/>
        </w:tabs>
        <w:ind w:right="240"/>
        <w:jc w:val="both"/>
        <w:rPr>
          <w:sz w:val="22"/>
          <w:szCs w:val="22"/>
        </w:rPr>
      </w:pPr>
    </w:p>
    <w:p w:rsidR="00EE1AAB" w:rsidRPr="00EE1AAB" w:rsidRDefault="00EE1AAB" w:rsidP="00EE1AAB">
      <w:pPr>
        <w:pStyle w:val="ListParagraph"/>
        <w:numPr>
          <w:ilvl w:val="0"/>
          <w:numId w:val="8"/>
        </w:numPr>
        <w:tabs>
          <w:tab w:val="left" w:pos="-1440"/>
        </w:tabs>
        <w:ind w:left="1620" w:right="240"/>
        <w:jc w:val="both"/>
        <w:rPr>
          <w:sz w:val="22"/>
          <w:szCs w:val="22"/>
        </w:rPr>
      </w:pPr>
      <w:r w:rsidRPr="00EE1AAB">
        <w:rPr>
          <w:sz w:val="22"/>
          <w:szCs w:val="22"/>
        </w:rPr>
        <w:t>Form Number</w:t>
      </w:r>
    </w:p>
    <w:p w:rsidR="00EE1AAB" w:rsidRPr="00EE1AAB" w:rsidRDefault="00EE1AAB" w:rsidP="00EE1AAB">
      <w:pPr>
        <w:pStyle w:val="ListParagraph"/>
        <w:numPr>
          <w:ilvl w:val="0"/>
          <w:numId w:val="8"/>
        </w:numPr>
        <w:tabs>
          <w:tab w:val="left" w:pos="-1440"/>
        </w:tabs>
        <w:ind w:left="1620" w:right="240"/>
        <w:jc w:val="both"/>
        <w:rPr>
          <w:sz w:val="22"/>
          <w:szCs w:val="22"/>
        </w:rPr>
      </w:pPr>
      <w:r w:rsidRPr="00EE1AAB">
        <w:rPr>
          <w:sz w:val="22"/>
          <w:szCs w:val="22"/>
        </w:rPr>
        <w:t>Quantity</w:t>
      </w:r>
    </w:p>
    <w:p w:rsidR="00EE1AAB" w:rsidRPr="00EE1AAB" w:rsidRDefault="00EE1AAB" w:rsidP="00EE1AAB">
      <w:pPr>
        <w:pStyle w:val="ListParagraph"/>
        <w:numPr>
          <w:ilvl w:val="0"/>
          <w:numId w:val="8"/>
        </w:numPr>
        <w:tabs>
          <w:tab w:val="left" w:pos="-1440"/>
        </w:tabs>
        <w:ind w:left="1620" w:right="240"/>
        <w:jc w:val="both"/>
        <w:rPr>
          <w:sz w:val="22"/>
          <w:szCs w:val="22"/>
        </w:rPr>
      </w:pPr>
      <w:r w:rsidRPr="00EE1AAB">
        <w:rPr>
          <w:sz w:val="22"/>
          <w:szCs w:val="22"/>
        </w:rPr>
        <w:t>Beginning &amp; Ending Number</w:t>
      </w:r>
    </w:p>
    <w:p w:rsidR="00EE1AAB" w:rsidRPr="00EE1AAB" w:rsidRDefault="00EE1AAB" w:rsidP="00EE1AAB">
      <w:pPr>
        <w:pStyle w:val="ListParagraph"/>
        <w:numPr>
          <w:ilvl w:val="0"/>
          <w:numId w:val="8"/>
        </w:numPr>
        <w:tabs>
          <w:tab w:val="left" w:pos="-1440"/>
        </w:tabs>
        <w:ind w:left="1620" w:right="240"/>
        <w:jc w:val="both"/>
        <w:rPr>
          <w:sz w:val="22"/>
          <w:szCs w:val="22"/>
        </w:rPr>
      </w:pPr>
      <w:r w:rsidRPr="00EE1AAB">
        <w:rPr>
          <w:sz w:val="22"/>
          <w:szCs w:val="22"/>
        </w:rPr>
        <w:t>Carton</w:t>
      </w:r>
    </w:p>
    <w:p w:rsidR="00EE1AAB" w:rsidRPr="00EE1AAB" w:rsidRDefault="00EE1AAB" w:rsidP="00EE1AAB">
      <w:pPr>
        <w:pStyle w:val="ListParagraph"/>
        <w:numPr>
          <w:ilvl w:val="0"/>
          <w:numId w:val="8"/>
        </w:numPr>
        <w:tabs>
          <w:tab w:val="left" w:pos="-1440"/>
        </w:tabs>
        <w:ind w:left="1620" w:right="240"/>
        <w:jc w:val="both"/>
        <w:rPr>
          <w:sz w:val="22"/>
          <w:szCs w:val="22"/>
        </w:rPr>
      </w:pPr>
      <w:r w:rsidRPr="00EE1AAB">
        <w:rPr>
          <w:sz w:val="22"/>
          <w:szCs w:val="22"/>
        </w:rPr>
        <w:t>Vendor</w:t>
      </w:r>
    </w:p>
    <w:p w:rsidR="00EE1AAB" w:rsidRDefault="00EE1AAB" w:rsidP="00EE1AAB">
      <w:pPr>
        <w:pStyle w:val="ListParagraph"/>
        <w:tabs>
          <w:tab w:val="left" w:pos="-1440"/>
        </w:tabs>
        <w:ind w:left="2160" w:right="240"/>
        <w:jc w:val="both"/>
        <w:rPr>
          <w:sz w:val="22"/>
          <w:szCs w:val="22"/>
        </w:rPr>
      </w:pPr>
    </w:p>
    <w:p w:rsidR="00EE1AAB" w:rsidRDefault="00EE1AAB" w:rsidP="00EE1AAB">
      <w:pPr>
        <w:tabs>
          <w:tab w:val="left" w:pos="-1440"/>
        </w:tabs>
        <w:ind w:right="240"/>
        <w:jc w:val="both"/>
        <w:rPr>
          <w:sz w:val="22"/>
          <w:szCs w:val="22"/>
        </w:rPr>
      </w:pPr>
      <w:r w:rsidRPr="00EE1AAB">
        <w:rPr>
          <w:sz w:val="22"/>
          <w:szCs w:val="22"/>
        </w:rPr>
        <w:t xml:space="preserve">Each carton </w:t>
      </w:r>
      <w:r w:rsidR="00DF1CCA">
        <w:rPr>
          <w:sz w:val="22"/>
          <w:szCs w:val="22"/>
        </w:rPr>
        <w:t>shall</w:t>
      </w:r>
      <w:r w:rsidRPr="00EE1AAB">
        <w:rPr>
          <w:sz w:val="22"/>
          <w:szCs w:val="22"/>
        </w:rPr>
        <w:t xml:space="preserve"> not exceed 40 lbs. gross weight.</w:t>
      </w:r>
    </w:p>
    <w:p w:rsidR="00EE1AAB" w:rsidRDefault="00EE1AAB" w:rsidP="00EE1AAB">
      <w:pPr>
        <w:tabs>
          <w:tab w:val="left" w:pos="-1440"/>
        </w:tabs>
        <w:ind w:right="240"/>
        <w:jc w:val="both"/>
        <w:rPr>
          <w:sz w:val="22"/>
          <w:szCs w:val="22"/>
        </w:rPr>
      </w:pPr>
    </w:p>
    <w:p w:rsidR="00EE1AAB" w:rsidRDefault="00EE1AAB" w:rsidP="00EE1AAB">
      <w:pPr>
        <w:tabs>
          <w:tab w:val="left" w:pos="-1440"/>
        </w:tabs>
        <w:ind w:right="240"/>
        <w:jc w:val="both"/>
        <w:rPr>
          <w:b/>
          <w:sz w:val="22"/>
          <w:szCs w:val="22"/>
        </w:rPr>
      </w:pPr>
      <w:r w:rsidRPr="00E713CD">
        <w:rPr>
          <w:b/>
          <w:sz w:val="22"/>
          <w:szCs w:val="22"/>
        </w:rPr>
        <w:t>SHIPPING AND STORAGE:</w:t>
      </w:r>
    </w:p>
    <w:p w:rsidR="00EE1AAB" w:rsidRDefault="00EE1AAB" w:rsidP="00EE1AAB">
      <w:pPr>
        <w:tabs>
          <w:tab w:val="left" w:pos="-1440"/>
        </w:tabs>
        <w:ind w:right="240"/>
        <w:jc w:val="both"/>
        <w:rPr>
          <w:sz w:val="22"/>
          <w:szCs w:val="22"/>
        </w:rPr>
      </w:pPr>
    </w:p>
    <w:p w:rsidR="00EE1AAB" w:rsidRPr="00E713CD" w:rsidRDefault="001F50BB" w:rsidP="00EE1AAB">
      <w:pPr>
        <w:tabs>
          <w:tab w:val="left" w:pos="-1440"/>
        </w:tabs>
        <w:ind w:right="240"/>
        <w:jc w:val="both"/>
        <w:rPr>
          <w:sz w:val="22"/>
          <w:szCs w:val="22"/>
        </w:rPr>
      </w:pPr>
      <w:r>
        <w:rPr>
          <w:sz w:val="22"/>
          <w:szCs w:val="22"/>
        </w:rPr>
        <w:t>The s</w:t>
      </w:r>
      <w:r w:rsidR="00EE1AAB">
        <w:rPr>
          <w:sz w:val="22"/>
          <w:szCs w:val="22"/>
        </w:rPr>
        <w:t xml:space="preserve">hipment of certificates </w:t>
      </w:r>
      <w:proofErr w:type="gramStart"/>
      <w:r w:rsidR="00DF1CCA">
        <w:rPr>
          <w:sz w:val="22"/>
          <w:szCs w:val="22"/>
        </w:rPr>
        <w:t>shall</w:t>
      </w:r>
      <w:r w:rsidR="00EE1AAB">
        <w:rPr>
          <w:sz w:val="22"/>
          <w:szCs w:val="22"/>
        </w:rPr>
        <w:t xml:space="preserve"> be </w:t>
      </w:r>
      <w:r>
        <w:rPr>
          <w:sz w:val="22"/>
          <w:szCs w:val="22"/>
        </w:rPr>
        <w:t>placed</w:t>
      </w:r>
      <w:r w:rsidR="00EE1AAB">
        <w:rPr>
          <w:sz w:val="22"/>
          <w:szCs w:val="22"/>
        </w:rPr>
        <w:t xml:space="preserve"> on pallets in sequential order</w:t>
      </w:r>
      <w:r>
        <w:rPr>
          <w:sz w:val="22"/>
          <w:szCs w:val="22"/>
        </w:rPr>
        <w:t>,</w:t>
      </w:r>
      <w:r w:rsidR="00EE1AAB">
        <w:rPr>
          <w:sz w:val="22"/>
          <w:szCs w:val="22"/>
        </w:rPr>
        <w:t xml:space="preserve"> secured </w:t>
      </w:r>
      <w:r>
        <w:rPr>
          <w:sz w:val="22"/>
          <w:szCs w:val="22"/>
        </w:rPr>
        <w:t xml:space="preserve">in </w:t>
      </w:r>
      <w:r w:rsidR="00EE1AAB">
        <w:rPr>
          <w:sz w:val="22"/>
          <w:szCs w:val="22"/>
        </w:rPr>
        <w:t xml:space="preserve">containers or </w:t>
      </w:r>
      <w:r>
        <w:rPr>
          <w:sz w:val="22"/>
          <w:szCs w:val="22"/>
        </w:rPr>
        <w:t>wrapped</w:t>
      </w:r>
      <w:r w:rsidR="00EE1AAB">
        <w:rPr>
          <w:sz w:val="22"/>
          <w:szCs w:val="22"/>
        </w:rPr>
        <w:t xml:space="preserve"> with tamper</w:t>
      </w:r>
      <w:r w:rsidR="00DF1CCA">
        <w:rPr>
          <w:sz w:val="22"/>
          <w:szCs w:val="22"/>
        </w:rPr>
        <w:t>-</w:t>
      </w:r>
      <w:r w:rsidR="00EE1AAB">
        <w:rPr>
          <w:sz w:val="22"/>
          <w:szCs w:val="22"/>
        </w:rPr>
        <w:t xml:space="preserve">evident </w:t>
      </w:r>
      <w:r>
        <w:rPr>
          <w:sz w:val="22"/>
          <w:szCs w:val="22"/>
        </w:rPr>
        <w:t>material</w:t>
      </w:r>
      <w:proofErr w:type="gramEnd"/>
      <w:r w:rsidR="00EE1AAB">
        <w:rPr>
          <w:sz w:val="22"/>
          <w:szCs w:val="22"/>
        </w:rPr>
        <w:t xml:space="preserve">. Packing lists shall indicate the serialized range numbers of items shipped. </w:t>
      </w:r>
    </w:p>
    <w:p w:rsidR="00EE1AAB" w:rsidRPr="00EE1AAB" w:rsidRDefault="00EE1AAB" w:rsidP="00EE1AAB">
      <w:pPr>
        <w:tabs>
          <w:tab w:val="left" w:pos="-1440"/>
        </w:tabs>
        <w:ind w:right="240"/>
        <w:jc w:val="both"/>
        <w:rPr>
          <w:sz w:val="22"/>
          <w:szCs w:val="22"/>
        </w:rPr>
      </w:pPr>
    </w:p>
    <w:p w:rsidR="00C24698" w:rsidRDefault="00C24698" w:rsidP="00C24698">
      <w:pPr>
        <w:tabs>
          <w:tab w:val="left" w:pos="-1440"/>
        </w:tabs>
        <w:ind w:right="240"/>
        <w:jc w:val="both"/>
        <w:rPr>
          <w:sz w:val="22"/>
          <w:szCs w:val="22"/>
        </w:rPr>
      </w:pPr>
    </w:p>
    <w:p w:rsidR="00C24698" w:rsidRDefault="00C24698" w:rsidP="00C24698">
      <w:pPr>
        <w:tabs>
          <w:tab w:val="left" w:pos="-1440"/>
        </w:tabs>
        <w:ind w:right="240"/>
        <w:jc w:val="both"/>
        <w:rPr>
          <w:b/>
          <w:sz w:val="22"/>
          <w:szCs w:val="22"/>
        </w:rPr>
      </w:pPr>
    </w:p>
    <w:p w:rsidR="00C24698" w:rsidRDefault="00C24698" w:rsidP="00C24698">
      <w:pPr>
        <w:tabs>
          <w:tab w:val="left" w:pos="-1440"/>
        </w:tabs>
        <w:ind w:left="720" w:right="240"/>
        <w:jc w:val="both"/>
        <w:rPr>
          <w:sz w:val="22"/>
          <w:szCs w:val="22"/>
        </w:rPr>
      </w:pPr>
    </w:p>
    <w:p w:rsidR="00C24698" w:rsidRDefault="00C24698" w:rsidP="00C24698">
      <w:pPr>
        <w:tabs>
          <w:tab w:val="left" w:pos="-1440"/>
        </w:tabs>
        <w:ind w:left="720" w:right="240"/>
        <w:jc w:val="both"/>
        <w:rPr>
          <w:sz w:val="22"/>
          <w:szCs w:val="22"/>
        </w:rPr>
      </w:pPr>
    </w:p>
    <w:p w:rsidR="00C24698" w:rsidRDefault="00C24698" w:rsidP="00C24698">
      <w:pPr>
        <w:tabs>
          <w:tab w:val="left" w:pos="-1440"/>
        </w:tabs>
        <w:ind w:right="240"/>
        <w:jc w:val="both"/>
        <w:rPr>
          <w:sz w:val="22"/>
          <w:szCs w:val="22"/>
        </w:rPr>
      </w:pPr>
    </w:p>
    <w:p w:rsidR="00C24698" w:rsidRDefault="00C24698" w:rsidP="00C24698">
      <w:pPr>
        <w:tabs>
          <w:tab w:val="left" w:pos="-1440"/>
        </w:tabs>
        <w:ind w:right="240"/>
        <w:jc w:val="both"/>
        <w:rPr>
          <w:sz w:val="22"/>
          <w:szCs w:val="22"/>
        </w:rPr>
      </w:pPr>
    </w:p>
    <w:p w:rsidR="00C24698" w:rsidRDefault="00C24698" w:rsidP="003161D3">
      <w:pPr>
        <w:tabs>
          <w:tab w:val="left" w:pos="-1440"/>
        </w:tabs>
        <w:ind w:right="240"/>
        <w:jc w:val="both"/>
        <w:rPr>
          <w:sz w:val="22"/>
          <w:szCs w:val="22"/>
        </w:rPr>
      </w:pPr>
    </w:p>
    <w:p w:rsidR="003161D3" w:rsidRPr="00313518" w:rsidRDefault="003161D3" w:rsidP="003161D3">
      <w:pPr>
        <w:tabs>
          <w:tab w:val="left" w:pos="-1440"/>
        </w:tabs>
        <w:ind w:left="720" w:right="240"/>
        <w:jc w:val="both"/>
        <w:rPr>
          <w:sz w:val="22"/>
          <w:szCs w:val="22"/>
        </w:rPr>
      </w:pPr>
    </w:p>
    <w:p w:rsidR="00973EA1" w:rsidRDefault="00973EA1"/>
    <w:sectPr w:rsidR="00973EA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1D3" w:rsidRDefault="003161D3" w:rsidP="003161D3">
      <w:r>
        <w:separator/>
      </w:r>
    </w:p>
  </w:endnote>
  <w:endnote w:type="continuationSeparator" w:id="0">
    <w:p w:rsidR="003161D3" w:rsidRDefault="003161D3" w:rsidP="0031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350082"/>
      <w:docPartObj>
        <w:docPartGallery w:val="Page Numbers (Bottom of Page)"/>
        <w:docPartUnique/>
      </w:docPartObj>
    </w:sdtPr>
    <w:sdtEndPr>
      <w:rPr>
        <w:noProof/>
      </w:rPr>
    </w:sdtEndPr>
    <w:sdtContent>
      <w:p w:rsidR="003161D3" w:rsidRDefault="003161D3">
        <w:pPr>
          <w:pStyle w:val="Footer"/>
          <w:jc w:val="center"/>
        </w:pPr>
        <w:r>
          <w:fldChar w:fldCharType="begin"/>
        </w:r>
        <w:r>
          <w:instrText xml:space="preserve"> PAGE   \* MERGEFORMAT </w:instrText>
        </w:r>
        <w:r>
          <w:fldChar w:fldCharType="separate"/>
        </w:r>
        <w:r w:rsidR="00832089">
          <w:rPr>
            <w:noProof/>
          </w:rPr>
          <w:t>1</w:t>
        </w:r>
        <w:r>
          <w:rPr>
            <w:noProof/>
          </w:rPr>
          <w:fldChar w:fldCharType="end"/>
        </w:r>
      </w:p>
    </w:sdtContent>
  </w:sdt>
  <w:p w:rsidR="003161D3" w:rsidRDefault="00316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1D3" w:rsidRDefault="003161D3" w:rsidP="003161D3">
      <w:r>
        <w:separator/>
      </w:r>
    </w:p>
  </w:footnote>
  <w:footnote w:type="continuationSeparator" w:id="0">
    <w:p w:rsidR="003161D3" w:rsidRDefault="003161D3" w:rsidP="00316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1D3" w:rsidRDefault="003161D3">
    <w:pPr>
      <w:pStyle w:val="Header"/>
    </w:pPr>
    <w:r>
      <w:t>Attachment B – Specifications</w:t>
    </w:r>
  </w:p>
  <w:p w:rsidR="003161D3" w:rsidRDefault="00B806AD">
    <w:pPr>
      <w:pStyle w:val="Header"/>
    </w:pPr>
    <w:r>
      <w:t>RFx #3000023960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702"/>
    <w:multiLevelType w:val="hybridMultilevel"/>
    <w:tmpl w:val="62E20A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6287875"/>
    <w:multiLevelType w:val="hybridMultilevel"/>
    <w:tmpl w:val="B05C32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8362B44"/>
    <w:multiLevelType w:val="hybridMultilevel"/>
    <w:tmpl w:val="04C65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38799B"/>
    <w:multiLevelType w:val="hybridMultilevel"/>
    <w:tmpl w:val="6322A732"/>
    <w:lvl w:ilvl="0" w:tplc="A022B9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8E0314"/>
    <w:multiLevelType w:val="hybridMultilevel"/>
    <w:tmpl w:val="B62EADF2"/>
    <w:lvl w:ilvl="0" w:tplc="CC3E0906">
      <w:start w:val="1"/>
      <w:numFmt w:val="decimal"/>
      <w:lvlText w:val="%1."/>
      <w:lvlJc w:val="left"/>
      <w:pPr>
        <w:tabs>
          <w:tab w:val="num" w:pos="720"/>
        </w:tabs>
        <w:ind w:left="720" w:hanging="360"/>
      </w:pPr>
      <w:rPr>
        <w:rFonts w:hint="default"/>
        <w:strike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EA46FD"/>
    <w:multiLevelType w:val="hybridMultilevel"/>
    <w:tmpl w:val="5C5C9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4177D9"/>
    <w:multiLevelType w:val="hybridMultilevel"/>
    <w:tmpl w:val="2DD4AD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CDE5112"/>
    <w:multiLevelType w:val="hybridMultilevel"/>
    <w:tmpl w:val="DF88E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3729AB"/>
    <w:multiLevelType w:val="hybridMultilevel"/>
    <w:tmpl w:val="5A5CF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8"/>
  </w:num>
  <w:num w:numId="5">
    <w:abstractNumId w:val="5"/>
  </w:num>
  <w:num w:numId="6">
    <w:abstractNumId w:val="7"/>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1D3"/>
    <w:rsid w:val="000014FF"/>
    <w:rsid w:val="000430E1"/>
    <w:rsid w:val="001F50BB"/>
    <w:rsid w:val="003161D3"/>
    <w:rsid w:val="00625B54"/>
    <w:rsid w:val="00832089"/>
    <w:rsid w:val="008C3747"/>
    <w:rsid w:val="00973EA1"/>
    <w:rsid w:val="00A927E4"/>
    <w:rsid w:val="00B806AD"/>
    <w:rsid w:val="00C24698"/>
    <w:rsid w:val="00DF1CCA"/>
    <w:rsid w:val="00EE1AAB"/>
    <w:rsid w:val="00F52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BF79B"/>
  <w15:chartTrackingRefBased/>
  <w15:docId w15:val="{C54A4E94-3030-44DB-9775-C94D537A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1D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1D3"/>
    <w:pPr>
      <w:tabs>
        <w:tab w:val="center" w:pos="4680"/>
        <w:tab w:val="right" w:pos="9360"/>
      </w:tabs>
    </w:pPr>
  </w:style>
  <w:style w:type="character" w:customStyle="1" w:styleId="HeaderChar">
    <w:name w:val="Header Char"/>
    <w:basedOn w:val="DefaultParagraphFont"/>
    <w:link w:val="Header"/>
    <w:uiPriority w:val="99"/>
    <w:rsid w:val="003161D3"/>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3161D3"/>
    <w:pPr>
      <w:tabs>
        <w:tab w:val="center" w:pos="4680"/>
        <w:tab w:val="right" w:pos="9360"/>
      </w:tabs>
    </w:pPr>
  </w:style>
  <w:style w:type="character" w:customStyle="1" w:styleId="FooterChar">
    <w:name w:val="Footer Char"/>
    <w:basedOn w:val="DefaultParagraphFont"/>
    <w:link w:val="Footer"/>
    <w:uiPriority w:val="99"/>
    <w:rsid w:val="003161D3"/>
    <w:rPr>
      <w:rFonts w:ascii="Times New Roman" w:eastAsia="Times New Roman" w:hAnsi="Times New Roman" w:cs="Times New Roman"/>
      <w:sz w:val="20"/>
      <w:szCs w:val="24"/>
    </w:rPr>
  </w:style>
  <w:style w:type="paragraph" w:styleId="ListParagraph">
    <w:name w:val="List Paragraph"/>
    <w:basedOn w:val="Normal"/>
    <w:uiPriority w:val="34"/>
    <w:qFormat/>
    <w:rsid w:val="00316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McKnight (DOA)</dc:creator>
  <cp:keywords/>
  <dc:description/>
  <cp:lastModifiedBy>Raymond McKnight (DOA)</cp:lastModifiedBy>
  <cp:revision>6</cp:revision>
  <dcterms:created xsi:type="dcterms:W3CDTF">2024-11-21T15:32:00Z</dcterms:created>
  <dcterms:modified xsi:type="dcterms:W3CDTF">2024-11-21T19:37:00Z</dcterms:modified>
</cp:coreProperties>
</file>