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DDCE" w14:textId="77777777" w:rsidR="005818A7" w:rsidRPr="00F85943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5EFDF277" w14:textId="646BCE07" w:rsidR="005818A7" w:rsidRDefault="00677F88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furnish all labor, materials, tools, equipment, and supplies necessary to remove </w:t>
      </w:r>
      <w:r w:rsidR="00FD163A">
        <w:rPr>
          <w:rFonts w:ascii="Times New Roman" w:hAnsi="Times New Roman" w:cs="Times New Roman"/>
          <w:sz w:val="24"/>
          <w:szCs w:val="24"/>
        </w:rPr>
        <w:t xml:space="preserve">and </w:t>
      </w:r>
      <w:r w:rsidR="00325A53">
        <w:rPr>
          <w:rFonts w:ascii="Times New Roman" w:hAnsi="Times New Roman" w:cs="Times New Roman"/>
          <w:sz w:val="24"/>
          <w:szCs w:val="24"/>
        </w:rPr>
        <w:t>dispose</w:t>
      </w:r>
      <w:r w:rsidR="00FD163A">
        <w:rPr>
          <w:rFonts w:ascii="Times New Roman" w:hAnsi="Times New Roman" w:cs="Times New Roman"/>
          <w:sz w:val="24"/>
          <w:szCs w:val="24"/>
        </w:rPr>
        <w:t xml:space="preserve"> of </w:t>
      </w:r>
      <w:r w:rsidR="005818A7">
        <w:rPr>
          <w:rFonts w:ascii="Times New Roman" w:hAnsi="Times New Roman" w:cs="Times New Roman"/>
          <w:sz w:val="24"/>
          <w:szCs w:val="24"/>
        </w:rPr>
        <w:t>five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 existing </w:t>
      </w:r>
      <w:r w:rsidR="005818A7">
        <w:rPr>
          <w:rFonts w:ascii="Times New Roman" w:hAnsi="Times New Roman" w:cs="Times New Roman"/>
          <w:sz w:val="24"/>
          <w:szCs w:val="24"/>
        </w:rPr>
        <w:t xml:space="preserve">rolling steel </w:t>
      </w:r>
      <w:r w:rsidR="005818A7" w:rsidRPr="00D34152">
        <w:rPr>
          <w:rFonts w:ascii="Times New Roman" w:hAnsi="Times New Roman" w:cs="Times New Roman"/>
          <w:sz w:val="24"/>
          <w:szCs w:val="24"/>
        </w:rPr>
        <w:t>doors and install new industrial rolling steel doors</w:t>
      </w:r>
      <w:r w:rsidR="005818A7">
        <w:rPr>
          <w:rFonts w:ascii="Times New Roman" w:hAnsi="Times New Roman" w:cs="Times New Roman"/>
          <w:sz w:val="24"/>
          <w:szCs w:val="24"/>
        </w:rPr>
        <w:t xml:space="preserve"> </w:t>
      </w:r>
      <w:r w:rsidR="00FD163A">
        <w:rPr>
          <w:rFonts w:ascii="Times New Roman" w:hAnsi="Times New Roman" w:cs="Times New Roman"/>
          <w:sz w:val="24"/>
          <w:szCs w:val="24"/>
        </w:rPr>
        <w:t xml:space="preserve">that are </w:t>
      </w:r>
      <w:r w:rsidR="005818A7">
        <w:rPr>
          <w:rFonts w:ascii="Times New Roman" w:hAnsi="Times New Roman" w:cs="Times New Roman"/>
          <w:sz w:val="24"/>
          <w:szCs w:val="24"/>
        </w:rPr>
        <w:t>motor operated</w:t>
      </w:r>
      <w:r>
        <w:rPr>
          <w:rFonts w:ascii="Times New Roman" w:hAnsi="Times New Roman" w:cs="Times New Roman"/>
          <w:sz w:val="24"/>
          <w:szCs w:val="24"/>
        </w:rPr>
        <w:t xml:space="preserve"> for the Louisiana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of Homeland Security and Emergency Preparedness (GOHSEP)</w:t>
      </w:r>
      <w:r w:rsidR="005818A7" w:rsidRPr="00D34152">
        <w:rPr>
          <w:rFonts w:ascii="Times New Roman" w:hAnsi="Times New Roman" w:cs="Times New Roman"/>
          <w:sz w:val="24"/>
          <w:szCs w:val="24"/>
        </w:rPr>
        <w:t>.</w:t>
      </w:r>
    </w:p>
    <w:p w14:paraId="16CBD868" w14:textId="77777777" w:rsidR="00AC41E6" w:rsidRPr="00D34152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B95C6" w14:textId="77777777" w:rsidR="005818A7" w:rsidRPr="00F85943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2E88136D" w14:textId="77777777"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 Warehouse</w:t>
      </w:r>
    </w:p>
    <w:p w14:paraId="355E00EF" w14:textId="77777777"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62142 Industrial Ave.</w:t>
      </w:r>
    </w:p>
    <w:p w14:paraId="72569D79" w14:textId="77777777"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Roseland, LA 70456</w:t>
      </w:r>
    </w:p>
    <w:p w14:paraId="7F3D8028" w14:textId="77777777" w:rsidR="005818A7" w:rsidRPr="00F85943" w:rsidRDefault="00FC727A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 xml:space="preserve">Jobsite </w:t>
      </w:r>
      <w:proofErr w:type="spellStart"/>
      <w:r w:rsidRPr="00F85943">
        <w:rPr>
          <w:rFonts w:ascii="Times New Roman" w:hAnsi="Times New Roman" w:cs="Times New Roman"/>
          <w:sz w:val="24"/>
          <w:szCs w:val="24"/>
        </w:rPr>
        <w:t>Vist</w:t>
      </w:r>
      <w:proofErr w:type="spellEnd"/>
      <w:r w:rsidRPr="00F85943">
        <w:rPr>
          <w:rFonts w:ascii="Times New Roman" w:hAnsi="Times New Roman" w:cs="Times New Roman"/>
          <w:sz w:val="24"/>
          <w:szCs w:val="24"/>
        </w:rPr>
        <w:t xml:space="preserve"> Contact:</w:t>
      </w:r>
      <w:r w:rsidR="004D7731" w:rsidRPr="00F85943">
        <w:rPr>
          <w:rFonts w:ascii="Times New Roman" w:hAnsi="Times New Roman" w:cs="Times New Roman"/>
          <w:sz w:val="24"/>
          <w:szCs w:val="24"/>
        </w:rPr>
        <w:t xml:space="preserve">  Von Fish 504-559-6784</w:t>
      </w:r>
    </w:p>
    <w:p w14:paraId="756A79C9" w14:textId="77777777" w:rsidR="00FC727A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0C95" w14:textId="77777777"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72226DA4" w14:textId="645CFA82"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r</w:t>
      </w:r>
      <w:r w:rsidR="005818A7" w:rsidRPr="00F85943">
        <w:rPr>
          <w:rFonts w:ascii="Times New Roman" w:hAnsi="Times New Roman" w:cs="Times New Roman"/>
          <w:sz w:val="24"/>
          <w:szCs w:val="24"/>
        </w:rPr>
        <w:t>emove and dispose of existing five rolling doors.</w:t>
      </w:r>
    </w:p>
    <w:p w14:paraId="2DD531A7" w14:textId="77777777"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E9DEB" w14:textId="05A0AB82"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d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eliver and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five rolling doors:</w:t>
      </w:r>
    </w:p>
    <w:p w14:paraId="055D40CD" w14:textId="77777777"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BB8AF" w14:textId="39E8F5AB"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943" w:rsidRPr="00F85943">
        <w:rPr>
          <w:rFonts w:ascii="Times New Roman" w:hAnsi="Times New Roman" w:cs="Times New Roman"/>
          <w:sz w:val="24"/>
          <w:szCs w:val="24"/>
        </w:rPr>
        <w:t>22’x14</w:t>
      </w:r>
      <w:r w:rsidR="00F85943">
        <w:rPr>
          <w:rFonts w:ascii="Times New Roman" w:hAnsi="Times New Roman" w:cs="Times New Roman"/>
          <w:sz w:val="24"/>
          <w:szCs w:val="24"/>
        </w:rPr>
        <w:t>’</w:t>
      </w:r>
      <w:r w:rsidR="005818A7" w:rsidRPr="00F85943">
        <w:rPr>
          <w:rFonts w:ascii="Times New Roman" w:hAnsi="Times New Roman" w:cs="Times New Roman"/>
          <w:sz w:val="24"/>
          <w:szCs w:val="24"/>
        </w:rPr>
        <w:t>wind loaded Model 422WL or equal</w:t>
      </w:r>
    </w:p>
    <w:p w14:paraId="3C3904F7" w14:textId="77777777" w:rsidR="005818A7" w:rsidRPr="00F85943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85943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F85943">
        <w:rPr>
          <w:rFonts w:ascii="Times New Roman" w:hAnsi="Times New Roman" w:cs="Times New Roman"/>
          <w:sz w:val="24"/>
          <w:szCs w:val="24"/>
        </w:rPr>
        <w:t xml:space="preserve"> gauge 22' 0"W x 14' 0"H Rolling Service Door.</w:t>
      </w:r>
    </w:p>
    <w:p w14:paraId="72804714" w14:textId="77777777"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3B1D1" w14:textId="77777777"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14’x14’ wind loaded Model 424WL or equal</w:t>
      </w:r>
    </w:p>
    <w:p w14:paraId="603979F6" w14:textId="77777777" w:rsidR="005818A7" w:rsidRPr="00F85943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14' 0"W x 14' 0"H Rolling Service Door</w:t>
      </w:r>
    </w:p>
    <w:p w14:paraId="1808C6CF" w14:textId="77777777"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B104" w14:textId="77777777"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10’x10’ wind loaded Model 424WL or equal</w:t>
      </w:r>
    </w:p>
    <w:p w14:paraId="0BF6BAAD" w14:textId="77777777" w:rsidR="005818A7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10' 0"W x 10' 0"H Rolling Service Door</w:t>
      </w:r>
    </w:p>
    <w:p w14:paraId="1364389F" w14:textId="77777777" w:rsidR="00677F88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DCE0F7" w14:textId="77777777" w:rsidR="005818A7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Door Specifications</w:t>
      </w:r>
      <w:r w:rsidRPr="00F85943">
        <w:rPr>
          <w:rFonts w:ascii="Times New Roman" w:hAnsi="Times New Roman" w:cs="Times New Roman"/>
          <w:sz w:val="24"/>
          <w:szCs w:val="24"/>
        </w:rPr>
        <w:t>:</w:t>
      </w:r>
    </w:p>
    <w:p w14:paraId="62AF15DB" w14:textId="5312ECAD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Heavy duty doors with 2" (51 mm) panel thickness</w:t>
      </w:r>
    </w:p>
    <w:p w14:paraId="180E8F34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66040" w14:textId="50F42CCD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16-</w:t>
      </w:r>
      <w:proofErr w:type="gramEnd"/>
      <w:r w:rsidR="00FC727A" w:rsidRPr="00F85943">
        <w:rPr>
          <w:rFonts w:ascii="Times New Roman" w:hAnsi="Times New Roman" w:cs="Times New Roman"/>
          <w:sz w:val="24"/>
          <w:szCs w:val="24"/>
        </w:rPr>
        <w:t>gauge steel intermediate and end stiles</w:t>
      </w:r>
    </w:p>
    <w:p w14:paraId="42679AE7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7475" w14:textId="7217915E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Ribbed steel exterior and 26-gauge steel back cover</w:t>
      </w:r>
    </w:p>
    <w:p w14:paraId="0AD1A389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B740F" w14:textId="0D30C899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20-</w:t>
      </w:r>
      <w:proofErr w:type="gramEnd"/>
      <w:r w:rsidR="00FC727A" w:rsidRPr="00F85943">
        <w:rPr>
          <w:rFonts w:ascii="Times New Roman" w:hAnsi="Times New Roman" w:cs="Times New Roman"/>
          <w:sz w:val="24"/>
          <w:szCs w:val="24"/>
        </w:rPr>
        <w:t>gauge steel door exterior</w:t>
      </w:r>
    </w:p>
    <w:p w14:paraId="454AF306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04F33" w14:textId="238C5C64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Standard 10,000 cycle springs</w:t>
      </w:r>
    </w:p>
    <w:p w14:paraId="05DD04B2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12CB" w14:textId="5AC134C1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Standard weather stripping</w:t>
      </w:r>
    </w:p>
    <w:p w14:paraId="1463EC03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CE996" w14:textId="4111B471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Interior mounted slide locks</w:t>
      </w:r>
    </w:p>
    <w:p w14:paraId="3CC2376B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9F24A" w14:textId="5F443535"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 xml:space="preserve">Manually operated chain hoist </w:t>
      </w:r>
    </w:p>
    <w:p w14:paraId="5F4195AA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CFB5" w14:textId="0692C6C0"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Universal guides</w:t>
      </w:r>
    </w:p>
    <w:p w14:paraId="47DF75E9" w14:textId="77777777" w:rsidR="00AC41E6" w:rsidRPr="00F85943" w:rsidRDefault="00AC41E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D2FE5" w14:textId="3A2409C1"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lastRenderedPageBreak/>
        <w:t>Motor Operator Gearhead Hoist Operator - Logic 5.0 or equal</w:t>
      </w:r>
      <w:r w:rsidR="008B75D5" w:rsidRPr="00F85943">
        <w:rPr>
          <w:rFonts w:ascii="Times New Roman" w:hAnsi="Times New Roman" w:cs="Times New Roman"/>
          <w:b/>
          <w:sz w:val="24"/>
          <w:szCs w:val="24"/>
        </w:rPr>
        <w:t>:</w:t>
      </w:r>
    </w:p>
    <w:p w14:paraId="4E330F33" w14:textId="234A12CD"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Heavy- duty, industrial-grade electric motor operator designed for rolling steel doors.  </w:t>
      </w:r>
    </w:p>
    <w:p w14:paraId="6BBFF6B2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AFB69" w14:textId="38CA4C30"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nsure that the motor operator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is appropriately rated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for the specific door size and weight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3 Phases 240/260.  Control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include UP, DOWN, and STOP 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3D130" w14:textId="77777777"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BA37E" w14:textId="43D99598" w:rsidR="00FD163A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-Door 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feature a manual chain hoist or hand crank for use during power failures</w:t>
      </w:r>
    </w:p>
    <w:p w14:paraId="3A68F222" w14:textId="77777777"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E307" w14:textId="7EA68034"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Safety Features</w:t>
      </w:r>
      <w:r w:rsidR="00FE7BB9">
        <w:rPr>
          <w:rFonts w:ascii="Times New Roman" w:hAnsi="Times New Roman" w:cs="Times New Roman"/>
          <w:b/>
          <w:sz w:val="24"/>
          <w:szCs w:val="24"/>
        </w:rPr>
        <w:t>:</w:t>
      </w:r>
    </w:p>
    <w:p w14:paraId="256E02A3" w14:textId="5447B06C"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nstall a safety edge sensor on the bottom of the door, which reverses the door upon contact with an obstruction. </w:t>
      </w:r>
    </w:p>
    <w:p w14:paraId="6C715D9B" w14:textId="0136913A"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C6B0F" w14:textId="77777777" w:rsidR="00FE7BB9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89">
        <w:rPr>
          <w:rFonts w:ascii="Times New Roman" w:hAnsi="Times New Roman" w:cs="Times New Roman"/>
          <w:b/>
          <w:sz w:val="24"/>
          <w:szCs w:val="24"/>
        </w:rPr>
        <w:t>Photoelectric Sensors</w:t>
      </w:r>
      <w:r w:rsidRPr="00F859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20E9E2" w14:textId="484945A3"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phot</w:t>
      </w:r>
      <w:r w:rsidR="00827B89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eyes or sensors to detect obstructions.</w:t>
      </w:r>
    </w:p>
    <w:p w14:paraId="3832E6BE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5BFEB" w14:textId="77777777" w:rsidR="00FE7BB9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 xml:space="preserve">Brake System:  </w:t>
      </w:r>
    </w:p>
    <w:p w14:paraId="0DB97692" w14:textId="7FB047D0"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 built-in brake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Contractor to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prevent the door from descending in an uncontrolled manner.  </w:t>
      </w:r>
    </w:p>
    <w:p w14:paraId="69CF6F9A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6EFF" w14:textId="55F94ECB"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Limit Switches</w:t>
      </w:r>
      <w:r w:rsidR="00FE7BB9">
        <w:rPr>
          <w:rFonts w:ascii="Times New Roman" w:hAnsi="Times New Roman" w:cs="Times New Roman"/>
          <w:b/>
          <w:sz w:val="24"/>
          <w:szCs w:val="24"/>
        </w:rPr>
        <w:t>:</w:t>
      </w:r>
      <w:r w:rsidRPr="00F85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DCE9B4" w14:textId="28BFE9BB"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adjustable limit switches to set the open and close positions of the door.</w:t>
      </w:r>
    </w:p>
    <w:p w14:paraId="39FE79A7" w14:textId="77777777"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DEA5" w14:textId="5850B882"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General Requirements</w:t>
      </w:r>
      <w:r w:rsidR="00FE7B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A35E1F" w14:textId="65766573"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14:paraId="3FB0A2B4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42FE1" w14:textId="5EAA1409"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the motor operator on the wall, bracket, or structural support as specified by the manufacturer.</w:t>
      </w:r>
    </w:p>
    <w:p w14:paraId="40ECF8EC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D8EDA" w14:textId="2B431F05"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Electrical wiring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comply with the National Electrical Code and local regulations.  </w:t>
      </w:r>
      <w:r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proper groundin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g.  </w:t>
      </w:r>
    </w:p>
    <w:p w14:paraId="38FAEA5F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14C9" w14:textId="18C21D75"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14:paraId="19CF46E1" w14:textId="77777777"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4330" w14:textId="69F0DAA2"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work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being performed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is required during normal business hours: Monday through Friday 7:00 A.M. to 3:30 P.M.  </w:t>
      </w:r>
    </w:p>
    <w:p w14:paraId="2F41BE58" w14:textId="77777777"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7AA1" w14:textId="58005D7B"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be performed in a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workmanlike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manner according to standard, and meet all code requirements, federal, state and local. </w:t>
      </w:r>
    </w:p>
    <w:p w14:paraId="5DFAE9C9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456F" w14:textId="210F0F5A"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equipment shall have a minimum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manufacturer’s warranty. </w:t>
      </w:r>
    </w:p>
    <w:p w14:paraId="77A2E1C9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9015" w14:textId="59CCB71A" w:rsidR="005818A7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Workmanship shall be covered by a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warranty for all installation work.</w:t>
      </w:r>
    </w:p>
    <w:sectPr w:rsidR="005818A7" w:rsidRPr="00F85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846" w14:textId="77777777" w:rsidR="00677F88" w:rsidRDefault="00677F88" w:rsidP="00677F88">
      <w:pPr>
        <w:spacing w:after="0" w:line="240" w:lineRule="auto"/>
      </w:pPr>
      <w:r>
        <w:separator/>
      </w:r>
    </w:p>
  </w:endnote>
  <w:endnote w:type="continuationSeparator" w:id="0">
    <w:p w14:paraId="3F9F5404" w14:textId="77777777" w:rsidR="00677F88" w:rsidRDefault="00677F88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011B" w14:textId="77777777" w:rsidR="00AC41E6" w:rsidRDefault="00AC4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FF51C" w14:textId="61EB29D4" w:rsidR="00FE7BB9" w:rsidRDefault="00FE7BB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AC2FA" w14:textId="77777777" w:rsidR="00FE7BB9" w:rsidRDefault="00FE7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B82C" w14:textId="77777777" w:rsidR="00AC41E6" w:rsidRDefault="00AC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EB87" w14:textId="77777777" w:rsidR="00677F88" w:rsidRDefault="00677F88" w:rsidP="00677F88">
      <w:pPr>
        <w:spacing w:after="0" w:line="240" w:lineRule="auto"/>
      </w:pPr>
      <w:r>
        <w:separator/>
      </w:r>
    </w:p>
  </w:footnote>
  <w:footnote w:type="continuationSeparator" w:id="0">
    <w:p w14:paraId="7A0074E8" w14:textId="77777777" w:rsidR="00677F88" w:rsidRDefault="00677F88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2B62" w14:textId="77777777" w:rsidR="00AC41E6" w:rsidRDefault="00AC4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92F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14:paraId="49F3216A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0F55B9E0" w14:textId="138BF75A"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3000023858</w:t>
    </w:r>
  </w:p>
  <w:p w14:paraId="66C87C1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B57A" w14:textId="77777777" w:rsidR="00AC41E6" w:rsidRDefault="00AC4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gUArcDtDywAAAA="/>
  </w:docVars>
  <w:rsids>
    <w:rsidRoot w:val="005818A7"/>
    <w:rsid w:val="00174A3D"/>
    <w:rsid w:val="00325A53"/>
    <w:rsid w:val="004D7731"/>
    <w:rsid w:val="005818A7"/>
    <w:rsid w:val="00677F88"/>
    <w:rsid w:val="00827B89"/>
    <w:rsid w:val="008B75D5"/>
    <w:rsid w:val="00AC41E6"/>
    <w:rsid w:val="00AE7CDC"/>
    <w:rsid w:val="00D6299F"/>
    <w:rsid w:val="00DD4715"/>
    <w:rsid w:val="00F460AC"/>
    <w:rsid w:val="00F85943"/>
    <w:rsid w:val="00FC727A"/>
    <w:rsid w:val="00FD163A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CBF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Adam Cox</cp:lastModifiedBy>
  <cp:revision>9</cp:revision>
  <dcterms:created xsi:type="dcterms:W3CDTF">2024-09-24T19:15:00Z</dcterms:created>
  <dcterms:modified xsi:type="dcterms:W3CDTF">2024-11-06T14:15:00Z</dcterms:modified>
</cp:coreProperties>
</file>