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931" w:rsidRPr="00641FD2" w:rsidRDefault="00FD2E7B" w:rsidP="001D3931">
      <w:pPr>
        <w:ind w:left="-90"/>
        <w:jc w:val="center"/>
        <w:rPr>
          <w:rFonts w:ascii="Calibri" w:hAnsi="Calibri" w:cs="Calibri"/>
          <w:szCs w:val="24"/>
        </w:rPr>
      </w:pPr>
      <w:r>
        <w:rPr>
          <w:rFonts w:ascii="Calibri" w:hAnsi="Calibri" w:cs="Calibri"/>
          <w:szCs w:val="24"/>
        </w:rPr>
        <w:t xml:space="preserve">November </w:t>
      </w:r>
      <w:r w:rsidR="00BF2EF4">
        <w:rPr>
          <w:rFonts w:ascii="Calibri" w:hAnsi="Calibri" w:cs="Calibri"/>
          <w:szCs w:val="24"/>
        </w:rPr>
        <w:t>20</w:t>
      </w:r>
      <w:r>
        <w:rPr>
          <w:rFonts w:ascii="Calibri" w:hAnsi="Calibri" w:cs="Calibri"/>
          <w:szCs w:val="24"/>
        </w:rPr>
        <w:t>, 2024</w:t>
      </w:r>
    </w:p>
    <w:p w:rsidR="001D3931" w:rsidRPr="00641FD2" w:rsidRDefault="001D3931" w:rsidP="001D3931">
      <w:pPr>
        <w:ind w:left="-90"/>
        <w:jc w:val="center"/>
        <w:rPr>
          <w:rFonts w:ascii="Calibri" w:hAnsi="Calibri" w:cs="Calibri"/>
          <w:szCs w:val="24"/>
        </w:rPr>
      </w:pPr>
    </w:p>
    <w:p w:rsidR="001D3931" w:rsidRPr="00641FD2" w:rsidRDefault="00AA6BF9" w:rsidP="001D3931">
      <w:pPr>
        <w:ind w:left="-90"/>
        <w:jc w:val="center"/>
        <w:rPr>
          <w:rFonts w:ascii="Calibri" w:hAnsi="Calibri" w:cs="Calibri"/>
          <w:b/>
          <w:szCs w:val="24"/>
        </w:rPr>
      </w:pPr>
      <w:r>
        <w:rPr>
          <w:rFonts w:ascii="Calibri" w:hAnsi="Calibri" w:cs="Calibri"/>
          <w:b/>
          <w:szCs w:val="24"/>
        </w:rPr>
        <w:t>ADDENDUM NO</w:t>
      </w:r>
      <w:r w:rsidR="001D3931">
        <w:rPr>
          <w:rFonts w:ascii="Calibri" w:hAnsi="Calibri" w:cs="Calibri"/>
          <w:b/>
          <w:szCs w:val="24"/>
        </w:rPr>
        <w:t>. 0</w:t>
      </w:r>
      <w:r w:rsidR="00FD2E7B">
        <w:rPr>
          <w:rFonts w:ascii="Calibri" w:hAnsi="Calibri" w:cs="Calibri"/>
          <w:b/>
          <w:szCs w:val="24"/>
        </w:rPr>
        <w:t>2</w:t>
      </w:r>
    </w:p>
    <w:p w:rsidR="001D3931" w:rsidRPr="00641FD2" w:rsidRDefault="001D3931" w:rsidP="001D3931">
      <w:pPr>
        <w:ind w:left="-90"/>
        <w:rPr>
          <w:rFonts w:ascii="Calibri" w:hAnsi="Calibri" w:cs="Calibri"/>
          <w:b/>
          <w:szCs w:val="24"/>
        </w:rPr>
      </w:pPr>
    </w:p>
    <w:p w:rsidR="001D3931" w:rsidRDefault="001D3931" w:rsidP="004F6F9C">
      <w:pPr>
        <w:ind w:left="-90"/>
        <w:jc w:val="both"/>
        <w:rPr>
          <w:rFonts w:asciiTheme="minorHAnsi" w:hAnsiTheme="minorHAnsi" w:cstheme="minorHAnsi"/>
          <w:sz w:val="22"/>
          <w:szCs w:val="22"/>
        </w:rPr>
      </w:pPr>
      <w:proofErr w:type="gramStart"/>
      <w:r w:rsidRPr="00A14E95">
        <w:rPr>
          <w:rFonts w:asciiTheme="minorHAnsi" w:hAnsiTheme="minorHAnsi" w:cstheme="minorHAnsi"/>
          <w:sz w:val="22"/>
          <w:szCs w:val="22"/>
        </w:rPr>
        <w:t>Your reference is d</w:t>
      </w:r>
      <w:r>
        <w:rPr>
          <w:rFonts w:asciiTheme="minorHAnsi" w:hAnsiTheme="minorHAnsi" w:cstheme="minorHAnsi"/>
          <w:sz w:val="22"/>
          <w:szCs w:val="22"/>
        </w:rPr>
        <w:t xml:space="preserve">irected to RFx number </w:t>
      </w:r>
      <w:r w:rsidR="00FD2E7B">
        <w:rPr>
          <w:rFonts w:asciiTheme="minorHAnsi" w:hAnsiTheme="minorHAnsi" w:cstheme="minorHAnsi"/>
          <w:sz w:val="22"/>
          <w:szCs w:val="22"/>
        </w:rPr>
        <w:t>3000023812</w:t>
      </w:r>
      <w:r w:rsidRPr="00A14E95">
        <w:rPr>
          <w:rFonts w:asciiTheme="minorHAnsi" w:hAnsiTheme="minorHAnsi" w:cstheme="minorHAnsi"/>
          <w:sz w:val="22"/>
          <w:szCs w:val="22"/>
        </w:rPr>
        <w:t xml:space="preserve"> for the Invitation to Bid for </w:t>
      </w:r>
      <w:r w:rsidR="00377C3C" w:rsidRPr="00377C3C">
        <w:rPr>
          <w:rFonts w:asciiTheme="minorHAnsi" w:hAnsiTheme="minorHAnsi" w:cstheme="minorHAnsi"/>
          <w:sz w:val="22"/>
          <w:szCs w:val="22"/>
        </w:rPr>
        <w:t xml:space="preserve">an Agency Term Contract </w:t>
      </w:r>
      <w:r w:rsidR="00AA6BF9">
        <w:rPr>
          <w:rFonts w:asciiTheme="minorHAnsi" w:hAnsiTheme="minorHAnsi" w:cstheme="minorHAnsi"/>
          <w:sz w:val="22"/>
          <w:szCs w:val="22"/>
        </w:rPr>
        <w:t>to furnish</w:t>
      </w:r>
      <w:r w:rsidR="00377C3C" w:rsidRPr="00377C3C">
        <w:rPr>
          <w:rFonts w:asciiTheme="minorHAnsi" w:hAnsiTheme="minorHAnsi" w:cstheme="minorHAnsi"/>
          <w:sz w:val="22"/>
          <w:szCs w:val="22"/>
        </w:rPr>
        <w:t xml:space="preserve"> Louisiana Motor Vehicle Inspection Stickers to various regions in the State for the Office of Technology Services/Production Support Services (OTS/PSS) on behalf of the Louisiana Department of Public Safety (DPS),</w:t>
      </w:r>
      <w:r w:rsidR="00377C3C">
        <w:rPr>
          <w:rFonts w:asciiTheme="minorHAnsi" w:hAnsiTheme="minorHAnsi" w:cstheme="minorHAnsi"/>
          <w:sz w:val="22"/>
          <w:szCs w:val="22"/>
        </w:rPr>
        <w:t xml:space="preserve"> </w:t>
      </w:r>
      <w:r w:rsidRPr="00A14E95">
        <w:rPr>
          <w:rFonts w:asciiTheme="minorHAnsi" w:hAnsiTheme="minorHAnsi" w:cstheme="minorHAnsi"/>
          <w:sz w:val="22"/>
          <w:szCs w:val="22"/>
        </w:rPr>
        <w:t>which is scheduled to open at 10:00 AM (CT) on</w:t>
      </w:r>
      <w:r>
        <w:rPr>
          <w:rFonts w:asciiTheme="minorHAnsi" w:hAnsiTheme="minorHAnsi" w:cstheme="minorHAnsi"/>
          <w:sz w:val="22"/>
          <w:szCs w:val="22"/>
        </w:rPr>
        <w:t xml:space="preserve"> </w:t>
      </w:r>
      <w:r w:rsidR="00FD2E7B">
        <w:rPr>
          <w:rFonts w:asciiTheme="minorHAnsi" w:hAnsiTheme="minorHAnsi" w:cstheme="minorHAnsi"/>
          <w:sz w:val="22"/>
          <w:szCs w:val="22"/>
        </w:rPr>
        <w:t>November 2</w:t>
      </w:r>
      <w:r w:rsidR="00377C3C">
        <w:rPr>
          <w:rFonts w:asciiTheme="minorHAnsi" w:hAnsiTheme="minorHAnsi" w:cstheme="minorHAnsi"/>
          <w:sz w:val="22"/>
          <w:szCs w:val="22"/>
        </w:rPr>
        <w:t>6</w:t>
      </w:r>
      <w:r w:rsidR="00FD2E7B">
        <w:rPr>
          <w:rFonts w:asciiTheme="minorHAnsi" w:hAnsiTheme="minorHAnsi" w:cstheme="minorHAnsi"/>
          <w:sz w:val="22"/>
          <w:szCs w:val="22"/>
        </w:rPr>
        <w:t>, 2024</w:t>
      </w:r>
      <w:r w:rsidRPr="00A14E95">
        <w:rPr>
          <w:rFonts w:asciiTheme="minorHAnsi" w:hAnsiTheme="minorHAnsi" w:cstheme="minorHAnsi"/>
          <w:sz w:val="22"/>
          <w:szCs w:val="22"/>
        </w:rPr>
        <w:t>.</w:t>
      </w:r>
      <w:proofErr w:type="gramEnd"/>
      <w:r w:rsidRPr="00A14E95">
        <w:rPr>
          <w:rFonts w:asciiTheme="minorHAnsi" w:hAnsiTheme="minorHAnsi" w:cstheme="minorHAnsi"/>
          <w:sz w:val="22"/>
          <w:szCs w:val="22"/>
        </w:rPr>
        <w:t xml:space="preserve">  </w:t>
      </w:r>
    </w:p>
    <w:p w:rsidR="008D3F4E" w:rsidRPr="00A14E95" w:rsidRDefault="008D3F4E" w:rsidP="004F6F9C">
      <w:pPr>
        <w:ind w:left="-90"/>
        <w:jc w:val="both"/>
        <w:rPr>
          <w:rFonts w:asciiTheme="minorHAnsi" w:hAnsiTheme="minorHAnsi" w:cstheme="minorHAnsi"/>
          <w:sz w:val="22"/>
          <w:szCs w:val="22"/>
        </w:rPr>
      </w:pPr>
    </w:p>
    <w:p w:rsidR="001D3931" w:rsidRPr="00A14E95" w:rsidRDefault="001D3931" w:rsidP="004F6F9C">
      <w:pPr>
        <w:ind w:left="-90"/>
        <w:jc w:val="both"/>
        <w:rPr>
          <w:rFonts w:asciiTheme="minorHAnsi" w:hAnsiTheme="minorHAnsi" w:cstheme="minorHAnsi"/>
          <w:sz w:val="22"/>
          <w:szCs w:val="22"/>
        </w:rPr>
      </w:pPr>
      <w:r w:rsidRPr="00A14E95">
        <w:rPr>
          <w:rFonts w:asciiTheme="minorHAnsi" w:hAnsiTheme="minorHAnsi" w:cstheme="minorHAnsi"/>
          <w:sz w:val="22"/>
          <w:szCs w:val="22"/>
        </w:rPr>
        <w:t>************************************************************************************</w:t>
      </w:r>
    </w:p>
    <w:p w:rsidR="001D3931" w:rsidRDefault="001D3931" w:rsidP="004F6F9C">
      <w:pPr>
        <w:ind w:left="-90"/>
        <w:jc w:val="both"/>
        <w:rPr>
          <w:rFonts w:asciiTheme="minorHAnsi" w:hAnsiTheme="minorHAnsi" w:cstheme="minorHAnsi"/>
          <w:b/>
          <w:sz w:val="22"/>
          <w:szCs w:val="22"/>
        </w:rPr>
      </w:pPr>
      <w:r>
        <w:rPr>
          <w:rFonts w:asciiTheme="minorHAnsi" w:hAnsiTheme="minorHAnsi" w:cstheme="minorHAnsi"/>
          <w:b/>
          <w:sz w:val="22"/>
          <w:szCs w:val="22"/>
        </w:rPr>
        <w:t>Change to Specifications:</w:t>
      </w:r>
    </w:p>
    <w:p w:rsidR="001D3931" w:rsidRDefault="001D3931" w:rsidP="004F6F9C">
      <w:pPr>
        <w:ind w:left="-90"/>
        <w:jc w:val="both"/>
        <w:rPr>
          <w:rFonts w:asciiTheme="minorHAnsi" w:hAnsiTheme="minorHAnsi" w:cstheme="minorHAnsi"/>
          <w:b/>
          <w:sz w:val="22"/>
          <w:szCs w:val="22"/>
        </w:rPr>
      </w:pPr>
    </w:p>
    <w:p w:rsidR="001D3931" w:rsidRPr="00D36138" w:rsidRDefault="001D3931" w:rsidP="004F6F9C">
      <w:pPr>
        <w:ind w:left="-90"/>
        <w:jc w:val="both"/>
        <w:rPr>
          <w:rFonts w:asciiTheme="minorHAnsi" w:hAnsiTheme="minorHAnsi" w:cstheme="minorHAnsi"/>
          <w:b/>
          <w:sz w:val="22"/>
          <w:szCs w:val="22"/>
        </w:rPr>
      </w:pPr>
      <w:r>
        <w:rPr>
          <w:rFonts w:asciiTheme="minorHAnsi" w:hAnsiTheme="minorHAnsi" w:cstheme="minorHAnsi"/>
          <w:b/>
          <w:sz w:val="22"/>
          <w:szCs w:val="22"/>
        </w:rPr>
        <w:t xml:space="preserve">Attachment B – Specifications </w:t>
      </w:r>
      <w:proofErr w:type="gramStart"/>
      <w:r>
        <w:rPr>
          <w:rFonts w:asciiTheme="minorHAnsi" w:hAnsiTheme="minorHAnsi" w:cstheme="minorHAnsi"/>
          <w:b/>
          <w:sz w:val="22"/>
          <w:szCs w:val="22"/>
        </w:rPr>
        <w:t>is being replaced</w:t>
      </w:r>
      <w:proofErr w:type="gramEnd"/>
      <w:r>
        <w:rPr>
          <w:rFonts w:asciiTheme="minorHAnsi" w:hAnsiTheme="minorHAnsi" w:cstheme="minorHAnsi"/>
          <w:b/>
          <w:sz w:val="22"/>
          <w:szCs w:val="22"/>
        </w:rPr>
        <w:t xml:space="preserve"> in its entirety.  See REVISED Attachment B – Specifications (attached).</w:t>
      </w:r>
    </w:p>
    <w:p w:rsidR="001D3931" w:rsidRDefault="001D3931" w:rsidP="004F6F9C">
      <w:pPr>
        <w:ind w:left="-90"/>
        <w:jc w:val="both"/>
        <w:rPr>
          <w:rFonts w:asciiTheme="minorHAnsi" w:hAnsiTheme="minorHAnsi" w:cstheme="minorHAnsi"/>
          <w:sz w:val="22"/>
          <w:szCs w:val="22"/>
        </w:rPr>
      </w:pPr>
    </w:p>
    <w:p w:rsidR="001D3931" w:rsidRDefault="001D3931" w:rsidP="004F6F9C">
      <w:pPr>
        <w:ind w:left="-90"/>
        <w:jc w:val="both"/>
        <w:rPr>
          <w:rFonts w:asciiTheme="minorHAnsi" w:hAnsiTheme="minorHAnsi" w:cstheme="minorHAnsi"/>
          <w:sz w:val="22"/>
          <w:szCs w:val="22"/>
        </w:rPr>
      </w:pPr>
      <w:r>
        <w:rPr>
          <w:rFonts w:asciiTheme="minorHAnsi" w:hAnsiTheme="minorHAnsi" w:cstheme="minorHAnsi"/>
          <w:sz w:val="22"/>
          <w:szCs w:val="22"/>
        </w:rPr>
        <w:t>************************************************************************************</w:t>
      </w:r>
    </w:p>
    <w:p w:rsidR="001D3931" w:rsidRDefault="001D3931" w:rsidP="004F6F9C">
      <w:pPr>
        <w:ind w:left="-90"/>
        <w:jc w:val="both"/>
        <w:rPr>
          <w:rFonts w:asciiTheme="minorHAnsi" w:hAnsiTheme="minorHAnsi" w:cstheme="minorHAnsi"/>
          <w:sz w:val="22"/>
          <w:szCs w:val="22"/>
        </w:rPr>
      </w:pPr>
      <w:r>
        <w:rPr>
          <w:rFonts w:asciiTheme="minorHAnsi" w:hAnsiTheme="minorHAnsi" w:cstheme="minorHAnsi"/>
          <w:sz w:val="22"/>
          <w:szCs w:val="22"/>
        </w:rPr>
        <w:t>F</w:t>
      </w:r>
      <w:r w:rsidRPr="00A14E95">
        <w:rPr>
          <w:rFonts w:asciiTheme="minorHAnsi" w:hAnsiTheme="minorHAnsi" w:cstheme="minorHAnsi"/>
          <w:sz w:val="22"/>
          <w:szCs w:val="22"/>
        </w:rPr>
        <w:t>oll</w:t>
      </w:r>
      <w:r>
        <w:rPr>
          <w:rFonts w:asciiTheme="minorHAnsi" w:hAnsiTheme="minorHAnsi" w:cstheme="minorHAnsi"/>
          <w:sz w:val="22"/>
          <w:szCs w:val="22"/>
        </w:rPr>
        <w:t>owing are the Vendors’ Inquiries</w:t>
      </w:r>
      <w:r w:rsidRPr="00A14E95">
        <w:rPr>
          <w:rFonts w:asciiTheme="minorHAnsi" w:hAnsiTheme="minorHAnsi" w:cstheme="minorHAnsi"/>
          <w:sz w:val="22"/>
          <w:szCs w:val="22"/>
        </w:rPr>
        <w:t xml:space="preserve"> received by the deadline date of </w:t>
      </w:r>
      <w:r w:rsidR="00BF2EF4">
        <w:rPr>
          <w:rFonts w:asciiTheme="minorHAnsi" w:hAnsiTheme="minorHAnsi" w:cstheme="minorHAnsi"/>
          <w:sz w:val="22"/>
          <w:szCs w:val="22"/>
        </w:rPr>
        <w:t xml:space="preserve">November 8, 2024 </w:t>
      </w:r>
      <w:r w:rsidRPr="00A14E95">
        <w:rPr>
          <w:rFonts w:asciiTheme="minorHAnsi" w:hAnsiTheme="minorHAnsi" w:cstheme="minorHAnsi"/>
          <w:sz w:val="22"/>
          <w:szCs w:val="22"/>
        </w:rPr>
        <w:t>and the State’s Responses:</w:t>
      </w:r>
    </w:p>
    <w:p w:rsidR="001D3931" w:rsidRDefault="001D3931" w:rsidP="004F6F9C">
      <w:pPr>
        <w:ind w:left="-90"/>
        <w:jc w:val="both"/>
        <w:rPr>
          <w:rFonts w:asciiTheme="minorHAnsi" w:hAnsiTheme="minorHAnsi" w:cstheme="minorHAnsi"/>
          <w:sz w:val="22"/>
          <w:szCs w:val="22"/>
        </w:rPr>
      </w:pPr>
    </w:p>
    <w:p w:rsidR="006C4A40" w:rsidRPr="00BF2EF4" w:rsidRDefault="001D3931" w:rsidP="004F6F9C">
      <w:pPr>
        <w:ind w:left="-90"/>
        <w:jc w:val="both"/>
        <w:rPr>
          <w:rFonts w:ascii="Calibri" w:hAnsi="Calibri" w:cs="Calibri"/>
          <w:sz w:val="22"/>
          <w:szCs w:val="22"/>
        </w:rPr>
      </w:pPr>
      <w:proofErr w:type="gramStart"/>
      <w:r w:rsidRPr="00BF2EF4">
        <w:rPr>
          <w:rFonts w:ascii="Calibri" w:hAnsi="Calibri" w:cs="Calibri"/>
          <w:b/>
          <w:color w:val="212121"/>
          <w:sz w:val="22"/>
          <w:szCs w:val="22"/>
        </w:rPr>
        <w:t>Vendor</w:t>
      </w:r>
      <w:r w:rsidR="00AA6BF9">
        <w:rPr>
          <w:rFonts w:ascii="Calibri" w:hAnsi="Calibri" w:cs="Calibri"/>
          <w:b/>
          <w:color w:val="212121"/>
          <w:sz w:val="22"/>
          <w:szCs w:val="22"/>
        </w:rPr>
        <w:t>’s</w:t>
      </w:r>
      <w:proofErr w:type="gramEnd"/>
      <w:r w:rsidRPr="00BF2EF4">
        <w:rPr>
          <w:rFonts w:ascii="Calibri" w:hAnsi="Calibri" w:cs="Calibri"/>
          <w:b/>
          <w:color w:val="212121"/>
          <w:sz w:val="22"/>
          <w:szCs w:val="22"/>
        </w:rPr>
        <w:t xml:space="preserve"> Inquiry #1: </w:t>
      </w:r>
      <w:r w:rsidR="006C4A40" w:rsidRPr="00BF2EF4">
        <w:rPr>
          <w:rFonts w:ascii="Calibri" w:hAnsi="Calibri" w:cs="Calibri"/>
          <w:sz w:val="22"/>
          <w:szCs w:val="22"/>
        </w:rPr>
        <w:t xml:space="preserve">Is it necessary to have an overhang of liner?  </w:t>
      </w:r>
      <w:proofErr w:type="gramStart"/>
      <w:r w:rsidR="006C4A40" w:rsidRPr="00BF2EF4">
        <w:rPr>
          <w:rFonts w:ascii="Calibri" w:hAnsi="Calibri" w:cs="Calibri"/>
          <w:sz w:val="22"/>
          <w:szCs w:val="22"/>
        </w:rPr>
        <w:t>Or</w:t>
      </w:r>
      <w:proofErr w:type="gramEnd"/>
      <w:r w:rsidR="006C4A40" w:rsidRPr="00BF2EF4">
        <w:rPr>
          <w:rFonts w:ascii="Calibri" w:hAnsi="Calibri" w:cs="Calibri"/>
          <w:sz w:val="22"/>
          <w:szCs w:val="22"/>
        </w:rPr>
        <w:t xml:space="preserve"> can we use a creative crack a peel score to assist the removal of the protective adhesive liner?</w:t>
      </w:r>
    </w:p>
    <w:p w:rsidR="001D3931" w:rsidRPr="00BF2EF4" w:rsidRDefault="001D3931" w:rsidP="004F6F9C">
      <w:pPr>
        <w:ind w:left="-90"/>
        <w:jc w:val="both"/>
        <w:rPr>
          <w:rFonts w:ascii="Calibri" w:hAnsi="Calibri" w:cs="Calibri"/>
          <w:sz w:val="22"/>
          <w:szCs w:val="22"/>
        </w:rPr>
      </w:pPr>
      <w:r w:rsidRPr="00BF2EF4">
        <w:rPr>
          <w:rFonts w:ascii="Calibri" w:hAnsi="Calibri" w:cs="Calibri"/>
          <w:b/>
          <w:color w:val="212121"/>
          <w:sz w:val="22"/>
          <w:szCs w:val="22"/>
        </w:rPr>
        <w:t xml:space="preserve"> </w:t>
      </w:r>
    </w:p>
    <w:p w:rsidR="006C4A40" w:rsidRPr="00BF2EF4" w:rsidRDefault="001D3931" w:rsidP="004F6F9C">
      <w:pPr>
        <w:ind w:left="-90"/>
        <w:jc w:val="both"/>
        <w:rPr>
          <w:rFonts w:ascii="Calibri" w:hAnsi="Calibri" w:cs="Calibri"/>
          <w:sz w:val="22"/>
          <w:szCs w:val="22"/>
        </w:rPr>
      </w:pPr>
      <w:proofErr w:type="gramStart"/>
      <w:r w:rsidRPr="00BF2EF4">
        <w:rPr>
          <w:rFonts w:ascii="Calibri" w:hAnsi="Calibri" w:cs="Calibri"/>
          <w:b/>
          <w:color w:val="212121"/>
          <w:sz w:val="22"/>
          <w:szCs w:val="22"/>
        </w:rPr>
        <w:t>State’s</w:t>
      </w:r>
      <w:proofErr w:type="gramEnd"/>
      <w:r w:rsidRPr="00BF2EF4">
        <w:rPr>
          <w:rFonts w:ascii="Calibri" w:hAnsi="Calibri" w:cs="Calibri"/>
          <w:b/>
          <w:color w:val="212121"/>
          <w:sz w:val="22"/>
          <w:szCs w:val="22"/>
        </w:rPr>
        <w:t xml:space="preserve"> Response #1:</w:t>
      </w:r>
      <w:r w:rsidRPr="00BF2EF4">
        <w:rPr>
          <w:rFonts w:ascii="Calibri" w:hAnsi="Calibri" w:cs="Calibri"/>
          <w:color w:val="212121"/>
          <w:sz w:val="22"/>
          <w:szCs w:val="22"/>
        </w:rPr>
        <w:t xml:space="preserve"> </w:t>
      </w:r>
      <w:r w:rsidR="006C4A40" w:rsidRPr="00BF2EF4">
        <w:rPr>
          <w:rFonts w:ascii="Calibri" w:hAnsi="Calibri" w:cs="Calibri"/>
          <w:bCs/>
          <w:sz w:val="22"/>
          <w:szCs w:val="22"/>
        </w:rPr>
        <w:t>The overhanging liner is required. The State cannot accept changes to the specifications.</w:t>
      </w:r>
    </w:p>
    <w:p w:rsidR="001D3931" w:rsidRPr="00BF2EF4" w:rsidRDefault="001D3931" w:rsidP="004F6F9C">
      <w:pPr>
        <w:ind w:left="-90"/>
        <w:jc w:val="both"/>
        <w:rPr>
          <w:rFonts w:ascii="Calibri" w:hAnsi="Calibri" w:cs="Calibri"/>
          <w:color w:val="212121"/>
          <w:sz w:val="22"/>
          <w:szCs w:val="22"/>
        </w:rPr>
      </w:pPr>
      <w:r w:rsidRPr="00BF2EF4">
        <w:rPr>
          <w:rFonts w:ascii="Calibri" w:hAnsi="Calibri" w:cs="Calibri"/>
          <w:color w:val="212121"/>
          <w:sz w:val="22"/>
          <w:szCs w:val="22"/>
        </w:rPr>
        <w:t xml:space="preserve"> </w:t>
      </w:r>
    </w:p>
    <w:p w:rsidR="005D3AA4" w:rsidRPr="00BF2EF4" w:rsidRDefault="006C4A40" w:rsidP="004F6F9C">
      <w:pPr>
        <w:ind w:left="-90"/>
        <w:jc w:val="both"/>
        <w:rPr>
          <w:rFonts w:ascii="Calibri" w:hAnsi="Calibri" w:cs="Calibri"/>
          <w:sz w:val="22"/>
          <w:szCs w:val="22"/>
        </w:rPr>
      </w:pPr>
      <w:proofErr w:type="gramStart"/>
      <w:r w:rsidRPr="00BF2EF4">
        <w:rPr>
          <w:rFonts w:ascii="Calibri" w:hAnsi="Calibri" w:cs="Calibri"/>
          <w:b/>
          <w:color w:val="212121"/>
          <w:sz w:val="22"/>
          <w:szCs w:val="22"/>
        </w:rPr>
        <w:t>Vendor</w:t>
      </w:r>
      <w:r w:rsidR="00AA6BF9">
        <w:rPr>
          <w:rFonts w:ascii="Calibri" w:hAnsi="Calibri" w:cs="Calibri"/>
          <w:b/>
          <w:color w:val="212121"/>
          <w:sz w:val="22"/>
          <w:szCs w:val="22"/>
        </w:rPr>
        <w:t>’s</w:t>
      </w:r>
      <w:proofErr w:type="gramEnd"/>
      <w:r w:rsidRPr="00BF2EF4">
        <w:rPr>
          <w:rFonts w:ascii="Calibri" w:hAnsi="Calibri" w:cs="Calibri"/>
          <w:b/>
          <w:color w:val="212121"/>
          <w:sz w:val="22"/>
          <w:szCs w:val="22"/>
        </w:rPr>
        <w:t xml:space="preserve"> Inquiry #2: </w:t>
      </w:r>
      <w:r w:rsidR="005D3AA4" w:rsidRPr="00BF2EF4">
        <w:rPr>
          <w:rFonts w:ascii="Calibri" w:hAnsi="Calibri" w:cs="Calibri"/>
          <w:sz w:val="22"/>
          <w:szCs w:val="22"/>
        </w:rPr>
        <w:t>What is the ship to address for the samples?  How many samples do you need?</w:t>
      </w:r>
    </w:p>
    <w:p w:rsidR="001D3931" w:rsidRPr="00BF2EF4" w:rsidRDefault="001D3931" w:rsidP="004F6F9C">
      <w:pPr>
        <w:contextualSpacing/>
        <w:jc w:val="both"/>
        <w:rPr>
          <w:rFonts w:ascii="Calibri" w:hAnsi="Calibri" w:cs="Calibri"/>
          <w:b/>
          <w:color w:val="212121"/>
          <w:sz w:val="22"/>
          <w:szCs w:val="22"/>
        </w:rPr>
      </w:pPr>
    </w:p>
    <w:p w:rsidR="006C4A40" w:rsidRPr="00BF2EF4" w:rsidRDefault="006C4A40" w:rsidP="004F6F9C">
      <w:pPr>
        <w:ind w:left="-90"/>
        <w:contextualSpacing/>
        <w:jc w:val="both"/>
        <w:rPr>
          <w:rFonts w:ascii="Calibri" w:hAnsi="Calibri" w:cs="Calibri"/>
          <w:b/>
          <w:color w:val="212121"/>
          <w:sz w:val="22"/>
          <w:szCs w:val="22"/>
        </w:rPr>
      </w:pPr>
      <w:proofErr w:type="gramStart"/>
      <w:r w:rsidRPr="00BF2EF4">
        <w:rPr>
          <w:rFonts w:ascii="Calibri" w:hAnsi="Calibri" w:cs="Calibri"/>
          <w:b/>
          <w:color w:val="212121"/>
          <w:sz w:val="22"/>
          <w:szCs w:val="22"/>
        </w:rPr>
        <w:t>State’s</w:t>
      </w:r>
      <w:proofErr w:type="gramEnd"/>
      <w:r w:rsidRPr="00BF2EF4">
        <w:rPr>
          <w:rFonts w:ascii="Calibri" w:hAnsi="Calibri" w:cs="Calibri"/>
          <w:b/>
          <w:color w:val="212121"/>
          <w:sz w:val="22"/>
          <w:szCs w:val="22"/>
        </w:rPr>
        <w:t xml:space="preserve"> Response #2:</w:t>
      </w:r>
      <w:r w:rsidR="005D3AA4" w:rsidRPr="00BF2EF4">
        <w:rPr>
          <w:rFonts w:ascii="Calibri" w:hAnsi="Calibri" w:cs="Calibri"/>
          <w:b/>
          <w:color w:val="212121"/>
          <w:sz w:val="22"/>
          <w:szCs w:val="22"/>
        </w:rPr>
        <w:t xml:space="preserve"> </w:t>
      </w:r>
      <w:r w:rsidR="003F4379">
        <w:rPr>
          <w:rFonts w:ascii="Calibri" w:hAnsi="Calibri" w:cs="Calibri"/>
          <w:bCs/>
          <w:sz w:val="22"/>
          <w:szCs w:val="22"/>
        </w:rPr>
        <w:t xml:space="preserve">Samples </w:t>
      </w:r>
      <w:r w:rsidR="005D3AA4" w:rsidRPr="00BF2EF4">
        <w:rPr>
          <w:rFonts w:ascii="Calibri" w:hAnsi="Calibri" w:cs="Calibri"/>
          <w:bCs/>
          <w:sz w:val="22"/>
          <w:szCs w:val="22"/>
        </w:rPr>
        <w:t xml:space="preserve">are to be shipped to </w:t>
      </w:r>
      <w:r w:rsidR="00AA6BF9">
        <w:rPr>
          <w:rFonts w:ascii="Calibri" w:hAnsi="Calibri" w:cs="Calibri"/>
          <w:bCs/>
          <w:sz w:val="22"/>
          <w:szCs w:val="22"/>
        </w:rPr>
        <w:t xml:space="preserve">the </w:t>
      </w:r>
      <w:r w:rsidR="005D3AA4" w:rsidRPr="00BF2EF4">
        <w:rPr>
          <w:rFonts w:ascii="Calibri" w:hAnsi="Calibri" w:cs="Calibri"/>
          <w:bCs/>
          <w:sz w:val="22"/>
          <w:szCs w:val="22"/>
        </w:rPr>
        <w:t xml:space="preserve">Office of Technology Services, PSS Quality Assurance, PO Box 94095, Baton Rouge, LA 70804 by mail, or </w:t>
      </w:r>
      <w:r w:rsidR="00AA6BF9">
        <w:rPr>
          <w:rFonts w:ascii="Calibri" w:hAnsi="Calibri" w:cs="Calibri"/>
          <w:bCs/>
          <w:sz w:val="22"/>
          <w:szCs w:val="22"/>
        </w:rPr>
        <w:t xml:space="preserve">delivered by courier service </w:t>
      </w:r>
      <w:r w:rsidR="005D3AA4" w:rsidRPr="00BF2EF4">
        <w:rPr>
          <w:rFonts w:ascii="Calibri" w:hAnsi="Calibri" w:cs="Calibri"/>
          <w:bCs/>
          <w:sz w:val="22"/>
          <w:szCs w:val="22"/>
        </w:rPr>
        <w:t>to 627 N 4th St, Baton Rouge, LA 70802. The State requires no fewer than five samples of each item, unless otherwise stated in the solicitation.</w:t>
      </w:r>
    </w:p>
    <w:p w:rsidR="006C4A40" w:rsidRPr="00BF2EF4" w:rsidRDefault="006C4A40" w:rsidP="004F6F9C">
      <w:pPr>
        <w:ind w:left="-90"/>
        <w:contextualSpacing/>
        <w:jc w:val="both"/>
        <w:rPr>
          <w:rFonts w:ascii="Calibri" w:hAnsi="Calibri" w:cs="Calibri"/>
          <w:b/>
          <w:color w:val="212121"/>
          <w:sz w:val="22"/>
          <w:szCs w:val="22"/>
        </w:rPr>
      </w:pPr>
    </w:p>
    <w:p w:rsidR="001836ED" w:rsidRPr="00BF2EF4" w:rsidRDefault="006C4A40" w:rsidP="004F6F9C">
      <w:pPr>
        <w:ind w:left="-90"/>
        <w:jc w:val="both"/>
        <w:rPr>
          <w:rFonts w:ascii="Calibri" w:hAnsi="Calibri" w:cs="Calibri"/>
          <w:sz w:val="22"/>
          <w:szCs w:val="22"/>
        </w:rPr>
      </w:pPr>
      <w:r w:rsidRPr="00BF2EF4">
        <w:rPr>
          <w:rFonts w:ascii="Calibri" w:hAnsi="Calibri" w:cs="Calibri"/>
          <w:b/>
          <w:color w:val="212121"/>
          <w:sz w:val="22"/>
          <w:szCs w:val="22"/>
        </w:rPr>
        <w:t>Vendor Inquiry #</w:t>
      </w:r>
      <w:r w:rsidR="001836ED" w:rsidRPr="00BF2EF4">
        <w:rPr>
          <w:rFonts w:ascii="Calibri" w:hAnsi="Calibri" w:cs="Calibri"/>
          <w:b/>
          <w:color w:val="212121"/>
          <w:sz w:val="22"/>
          <w:szCs w:val="22"/>
        </w:rPr>
        <w:t>3</w:t>
      </w:r>
      <w:r w:rsidRPr="00BF2EF4">
        <w:rPr>
          <w:rFonts w:ascii="Calibri" w:hAnsi="Calibri" w:cs="Calibri"/>
          <w:b/>
          <w:color w:val="212121"/>
          <w:sz w:val="22"/>
          <w:szCs w:val="22"/>
        </w:rPr>
        <w:t>:</w:t>
      </w:r>
      <w:r w:rsidR="001836ED" w:rsidRPr="00BF2EF4">
        <w:rPr>
          <w:rFonts w:ascii="Calibri" w:hAnsi="Calibri" w:cs="Calibri"/>
          <w:b/>
          <w:color w:val="212121"/>
          <w:sz w:val="22"/>
          <w:szCs w:val="22"/>
        </w:rPr>
        <w:t xml:space="preserve"> </w:t>
      </w:r>
      <w:r w:rsidR="001836ED" w:rsidRPr="00BF2EF4">
        <w:rPr>
          <w:rFonts w:ascii="Calibri" w:hAnsi="Calibri" w:cs="Calibri"/>
          <w:sz w:val="22"/>
          <w:szCs w:val="22"/>
        </w:rPr>
        <w:t>We noticed that the quantity on Attachment B is larger than what the price sheet is asking for.  Is there a reason for this?</w:t>
      </w:r>
    </w:p>
    <w:p w:rsidR="006C4A40" w:rsidRPr="00BF2EF4" w:rsidRDefault="006C4A40" w:rsidP="004F6F9C">
      <w:pPr>
        <w:contextualSpacing/>
        <w:jc w:val="both"/>
        <w:rPr>
          <w:rFonts w:ascii="Calibri" w:hAnsi="Calibri" w:cs="Calibri"/>
          <w:b/>
          <w:color w:val="212121"/>
          <w:sz w:val="22"/>
          <w:szCs w:val="22"/>
        </w:rPr>
      </w:pPr>
    </w:p>
    <w:p w:rsidR="006C4A40" w:rsidRDefault="006C4A40" w:rsidP="004F6F9C">
      <w:pPr>
        <w:ind w:left="-90"/>
        <w:contextualSpacing/>
        <w:jc w:val="both"/>
        <w:rPr>
          <w:rFonts w:ascii="Calibri" w:hAnsi="Calibri" w:cs="Calibri"/>
          <w:bCs/>
          <w:sz w:val="22"/>
          <w:szCs w:val="22"/>
        </w:rPr>
      </w:pPr>
      <w:proofErr w:type="gramStart"/>
      <w:r w:rsidRPr="00BF2EF4">
        <w:rPr>
          <w:rFonts w:ascii="Calibri" w:hAnsi="Calibri" w:cs="Calibri"/>
          <w:b/>
          <w:color w:val="212121"/>
          <w:sz w:val="22"/>
          <w:szCs w:val="22"/>
        </w:rPr>
        <w:t>State’s</w:t>
      </w:r>
      <w:proofErr w:type="gramEnd"/>
      <w:r w:rsidRPr="00BF2EF4">
        <w:rPr>
          <w:rFonts w:ascii="Calibri" w:hAnsi="Calibri" w:cs="Calibri"/>
          <w:b/>
          <w:color w:val="212121"/>
          <w:sz w:val="22"/>
          <w:szCs w:val="22"/>
        </w:rPr>
        <w:t xml:space="preserve"> Response #</w:t>
      </w:r>
      <w:r w:rsidR="001836ED" w:rsidRPr="00BF2EF4">
        <w:rPr>
          <w:rFonts w:ascii="Calibri" w:hAnsi="Calibri" w:cs="Calibri"/>
          <w:b/>
          <w:color w:val="212121"/>
          <w:sz w:val="22"/>
          <w:szCs w:val="22"/>
        </w:rPr>
        <w:t>3</w:t>
      </w:r>
      <w:r w:rsidRPr="00BF2EF4">
        <w:rPr>
          <w:rFonts w:ascii="Calibri" w:hAnsi="Calibri" w:cs="Calibri"/>
          <w:b/>
          <w:color w:val="212121"/>
          <w:sz w:val="22"/>
          <w:szCs w:val="22"/>
        </w:rPr>
        <w:t>:</w:t>
      </w:r>
      <w:r w:rsidR="001836ED" w:rsidRPr="00BF2EF4">
        <w:rPr>
          <w:rFonts w:ascii="Calibri" w:hAnsi="Calibri" w:cs="Calibri"/>
          <w:b/>
          <w:color w:val="212121"/>
          <w:sz w:val="22"/>
          <w:szCs w:val="22"/>
        </w:rPr>
        <w:t xml:space="preserve"> </w:t>
      </w:r>
      <w:r w:rsidR="00AA6BF9" w:rsidRPr="00AA6BF9">
        <w:rPr>
          <w:rFonts w:ascii="Calibri" w:hAnsi="Calibri" w:cs="Calibri"/>
          <w:color w:val="212121"/>
          <w:sz w:val="22"/>
          <w:szCs w:val="22"/>
        </w:rPr>
        <w:t>The q</w:t>
      </w:r>
      <w:r w:rsidR="001836ED" w:rsidRPr="00AA6BF9">
        <w:rPr>
          <w:rFonts w:ascii="Calibri" w:hAnsi="Calibri" w:cs="Calibri"/>
          <w:bCs/>
          <w:sz w:val="22"/>
          <w:szCs w:val="22"/>
        </w:rPr>
        <w:t>uantities</w:t>
      </w:r>
      <w:r w:rsidR="001836ED" w:rsidRPr="00BF2EF4">
        <w:rPr>
          <w:rFonts w:ascii="Calibri" w:hAnsi="Calibri" w:cs="Calibri"/>
          <w:bCs/>
          <w:sz w:val="22"/>
          <w:szCs w:val="22"/>
        </w:rPr>
        <w:t xml:space="preserve"> </w:t>
      </w:r>
      <w:r w:rsidR="00AA6BF9">
        <w:rPr>
          <w:rFonts w:ascii="Calibri" w:hAnsi="Calibri" w:cs="Calibri"/>
          <w:bCs/>
          <w:sz w:val="22"/>
          <w:szCs w:val="22"/>
        </w:rPr>
        <w:t xml:space="preserve">listed </w:t>
      </w:r>
      <w:r w:rsidR="001836ED" w:rsidRPr="00BF2EF4">
        <w:rPr>
          <w:rFonts w:ascii="Calibri" w:hAnsi="Calibri" w:cs="Calibri"/>
          <w:bCs/>
          <w:sz w:val="22"/>
          <w:szCs w:val="22"/>
        </w:rPr>
        <w:t>on Attachment D</w:t>
      </w:r>
      <w:r w:rsidR="00AA6BF9">
        <w:rPr>
          <w:rFonts w:ascii="Calibri" w:hAnsi="Calibri" w:cs="Calibri"/>
          <w:bCs/>
          <w:sz w:val="22"/>
          <w:szCs w:val="22"/>
        </w:rPr>
        <w:t xml:space="preserve"> – Price Sheet</w:t>
      </w:r>
      <w:r w:rsidR="001836ED" w:rsidRPr="00BF2EF4">
        <w:rPr>
          <w:rFonts w:ascii="Calibri" w:hAnsi="Calibri" w:cs="Calibri"/>
          <w:bCs/>
          <w:sz w:val="22"/>
          <w:szCs w:val="22"/>
        </w:rPr>
        <w:t xml:space="preserve"> represent </w:t>
      </w:r>
      <w:r w:rsidR="00AA6BF9">
        <w:rPr>
          <w:rFonts w:ascii="Calibri" w:hAnsi="Calibri" w:cs="Calibri"/>
          <w:bCs/>
          <w:sz w:val="22"/>
          <w:szCs w:val="22"/>
        </w:rPr>
        <w:t>the estimated total annual usage for each line item whereas the quantities listed on Attachment B are broken out by location.</w:t>
      </w:r>
    </w:p>
    <w:p w:rsidR="00BF2EF4" w:rsidRPr="00BF2EF4" w:rsidRDefault="00BF2EF4" w:rsidP="004F6F9C">
      <w:pPr>
        <w:ind w:left="-90"/>
        <w:contextualSpacing/>
        <w:jc w:val="both"/>
        <w:rPr>
          <w:rFonts w:ascii="Calibri" w:hAnsi="Calibri" w:cs="Calibri"/>
          <w:color w:val="212121"/>
          <w:sz w:val="22"/>
          <w:szCs w:val="22"/>
        </w:rPr>
      </w:pPr>
    </w:p>
    <w:p w:rsidR="006C4A40" w:rsidRPr="00BF2EF4" w:rsidRDefault="006C4A40" w:rsidP="004F6F9C">
      <w:pPr>
        <w:ind w:left="-90"/>
        <w:jc w:val="both"/>
        <w:rPr>
          <w:rFonts w:ascii="Calibri" w:hAnsi="Calibri" w:cs="Calibri"/>
          <w:sz w:val="22"/>
          <w:szCs w:val="22"/>
        </w:rPr>
      </w:pPr>
      <w:proofErr w:type="gramStart"/>
      <w:r w:rsidRPr="00BF2EF4">
        <w:rPr>
          <w:rFonts w:ascii="Calibri" w:hAnsi="Calibri" w:cs="Calibri"/>
          <w:b/>
          <w:color w:val="212121"/>
          <w:sz w:val="22"/>
          <w:szCs w:val="22"/>
        </w:rPr>
        <w:lastRenderedPageBreak/>
        <w:t>Vendor</w:t>
      </w:r>
      <w:r w:rsidR="00AA6BF9">
        <w:rPr>
          <w:rFonts w:ascii="Calibri" w:hAnsi="Calibri" w:cs="Calibri"/>
          <w:b/>
          <w:color w:val="212121"/>
          <w:sz w:val="22"/>
          <w:szCs w:val="22"/>
        </w:rPr>
        <w:t>’s</w:t>
      </w:r>
      <w:proofErr w:type="gramEnd"/>
      <w:r w:rsidRPr="00BF2EF4">
        <w:rPr>
          <w:rFonts w:ascii="Calibri" w:hAnsi="Calibri" w:cs="Calibri"/>
          <w:b/>
          <w:color w:val="212121"/>
          <w:sz w:val="22"/>
          <w:szCs w:val="22"/>
        </w:rPr>
        <w:t xml:space="preserve"> Inquiry #</w:t>
      </w:r>
      <w:r w:rsidR="001836ED" w:rsidRPr="00BF2EF4">
        <w:rPr>
          <w:rFonts w:ascii="Calibri" w:hAnsi="Calibri" w:cs="Calibri"/>
          <w:b/>
          <w:color w:val="212121"/>
          <w:sz w:val="22"/>
          <w:szCs w:val="22"/>
        </w:rPr>
        <w:t>4</w:t>
      </w:r>
      <w:r w:rsidRPr="00BF2EF4">
        <w:rPr>
          <w:rFonts w:ascii="Calibri" w:hAnsi="Calibri" w:cs="Calibri"/>
          <w:b/>
          <w:color w:val="212121"/>
          <w:sz w:val="22"/>
          <w:szCs w:val="22"/>
        </w:rPr>
        <w:t>:</w:t>
      </w:r>
      <w:r w:rsidR="001836ED" w:rsidRPr="00BF2EF4">
        <w:rPr>
          <w:rFonts w:ascii="Calibri" w:hAnsi="Calibri" w:cs="Calibri"/>
          <w:b/>
          <w:color w:val="212121"/>
          <w:sz w:val="22"/>
          <w:szCs w:val="22"/>
        </w:rPr>
        <w:t xml:space="preserve"> </w:t>
      </w:r>
      <w:r w:rsidR="00600DEE" w:rsidRPr="00BF2EF4">
        <w:rPr>
          <w:rFonts w:ascii="Calibri" w:hAnsi="Calibri" w:cs="Calibri"/>
          <w:color w:val="000000"/>
          <w:sz w:val="22"/>
          <w:szCs w:val="22"/>
        </w:rPr>
        <w:t xml:space="preserve"> Could you please provide pictures of each item?</w:t>
      </w:r>
    </w:p>
    <w:p w:rsidR="006C4A40" w:rsidRPr="00BF2EF4" w:rsidRDefault="006C4A40" w:rsidP="004F6F9C">
      <w:pPr>
        <w:contextualSpacing/>
        <w:jc w:val="both"/>
        <w:rPr>
          <w:rFonts w:ascii="Calibri" w:hAnsi="Calibri" w:cs="Calibri"/>
          <w:b/>
          <w:color w:val="212121"/>
          <w:sz w:val="22"/>
          <w:szCs w:val="22"/>
        </w:rPr>
      </w:pPr>
    </w:p>
    <w:p w:rsidR="00600DEE" w:rsidRPr="00BF2EF4" w:rsidRDefault="006C4A40" w:rsidP="004F6F9C">
      <w:pPr>
        <w:ind w:left="-90"/>
        <w:jc w:val="both"/>
        <w:rPr>
          <w:rFonts w:ascii="Calibri" w:hAnsi="Calibri" w:cs="Calibri"/>
          <w:color w:val="ED5C57"/>
          <w:sz w:val="22"/>
          <w:szCs w:val="22"/>
        </w:rPr>
      </w:pPr>
      <w:proofErr w:type="gramStart"/>
      <w:r w:rsidRPr="00BF2EF4">
        <w:rPr>
          <w:rFonts w:ascii="Calibri" w:hAnsi="Calibri" w:cs="Calibri"/>
          <w:b/>
          <w:color w:val="212121"/>
          <w:sz w:val="22"/>
          <w:szCs w:val="22"/>
        </w:rPr>
        <w:t>State’s</w:t>
      </w:r>
      <w:proofErr w:type="gramEnd"/>
      <w:r w:rsidRPr="00BF2EF4">
        <w:rPr>
          <w:rFonts w:ascii="Calibri" w:hAnsi="Calibri" w:cs="Calibri"/>
          <w:b/>
          <w:color w:val="212121"/>
          <w:sz w:val="22"/>
          <w:szCs w:val="22"/>
        </w:rPr>
        <w:t xml:space="preserve"> Response #</w:t>
      </w:r>
      <w:r w:rsidR="001836ED" w:rsidRPr="00BF2EF4">
        <w:rPr>
          <w:rFonts w:ascii="Calibri" w:hAnsi="Calibri" w:cs="Calibri"/>
          <w:b/>
          <w:color w:val="212121"/>
          <w:sz w:val="22"/>
          <w:szCs w:val="22"/>
        </w:rPr>
        <w:t>4</w:t>
      </w:r>
      <w:r w:rsidRPr="00BF2EF4">
        <w:rPr>
          <w:rFonts w:ascii="Calibri" w:hAnsi="Calibri" w:cs="Calibri"/>
          <w:b/>
          <w:color w:val="212121"/>
          <w:sz w:val="22"/>
          <w:szCs w:val="22"/>
        </w:rPr>
        <w:t>:</w:t>
      </w:r>
      <w:r w:rsidR="00600DEE" w:rsidRPr="00BF2EF4">
        <w:rPr>
          <w:rFonts w:ascii="Calibri" w:hAnsi="Calibri" w:cs="Calibri"/>
          <w:b/>
          <w:color w:val="212121"/>
          <w:sz w:val="22"/>
          <w:szCs w:val="22"/>
        </w:rPr>
        <w:t xml:space="preserve"> </w:t>
      </w:r>
      <w:r w:rsidR="00600DEE" w:rsidRPr="00BF2EF4">
        <w:rPr>
          <w:rFonts w:ascii="Calibri" w:hAnsi="Calibri" w:cs="Calibri"/>
          <w:bCs/>
          <w:sz w:val="22"/>
          <w:szCs w:val="22"/>
        </w:rPr>
        <w:t xml:space="preserve">Due to the sensitive nature of the items, the State does not retain samples on hand required to provide a photograph of each item. Please refer to </w:t>
      </w:r>
      <w:r w:rsidR="00AA6BF9">
        <w:rPr>
          <w:rFonts w:ascii="Calibri" w:hAnsi="Calibri" w:cs="Calibri"/>
          <w:bCs/>
          <w:sz w:val="22"/>
          <w:szCs w:val="22"/>
        </w:rPr>
        <w:t>Attachment C – Proofs for artwork samples.</w:t>
      </w:r>
    </w:p>
    <w:p w:rsidR="00600DEE" w:rsidRPr="00BF2EF4" w:rsidRDefault="00600DEE" w:rsidP="004F6F9C">
      <w:pPr>
        <w:jc w:val="both"/>
        <w:rPr>
          <w:rFonts w:ascii="Calibri" w:hAnsi="Calibri" w:cs="Calibri"/>
          <w:color w:val="000000"/>
          <w:sz w:val="22"/>
          <w:szCs w:val="22"/>
        </w:rPr>
      </w:pPr>
    </w:p>
    <w:p w:rsidR="002C30EB" w:rsidRPr="00BF2EF4" w:rsidRDefault="006C4A40" w:rsidP="004F6F9C">
      <w:pPr>
        <w:ind w:left="-90"/>
        <w:jc w:val="both"/>
        <w:rPr>
          <w:rFonts w:ascii="Calibri" w:hAnsi="Calibri" w:cs="Calibri"/>
          <w:color w:val="000000"/>
          <w:sz w:val="22"/>
          <w:szCs w:val="22"/>
        </w:rPr>
      </w:pPr>
      <w:proofErr w:type="gramStart"/>
      <w:r w:rsidRPr="00BF2EF4">
        <w:rPr>
          <w:rFonts w:ascii="Calibri" w:hAnsi="Calibri" w:cs="Calibri"/>
          <w:b/>
          <w:color w:val="212121"/>
          <w:sz w:val="22"/>
          <w:szCs w:val="22"/>
        </w:rPr>
        <w:t>Vendor</w:t>
      </w:r>
      <w:r w:rsidR="00AA6BF9">
        <w:rPr>
          <w:rFonts w:ascii="Calibri" w:hAnsi="Calibri" w:cs="Calibri"/>
          <w:b/>
          <w:color w:val="212121"/>
          <w:sz w:val="22"/>
          <w:szCs w:val="22"/>
        </w:rPr>
        <w:t>’s</w:t>
      </w:r>
      <w:proofErr w:type="gramEnd"/>
      <w:r w:rsidRPr="00BF2EF4">
        <w:rPr>
          <w:rFonts w:ascii="Calibri" w:hAnsi="Calibri" w:cs="Calibri"/>
          <w:b/>
          <w:color w:val="212121"/>
          <w:sz w:val="22"/>
          <w:szCs w:val="22"/>
        </w:rPr>
        <w:t xml:space="preserve"> Inquiry #</w:t>
      </w:r>
      <w:r w:rsidR="00600DEE" w:rsidRPr="00BF2EF4">
        <w:rPr>
          <w:rFonts w:ascii="Calibri" w:hAnsi="Calibri" w:cs="Calibri"/>
          <w:b/>
          <w:color w:val="212121"/>
          <w:sz w:val="22"/>
          <w:szCs w:val="22"/>
        </w:rPr>
        <w:t>5</w:t>
      </w:r>
      <w:r w:rsidRPr="00BF2EF4">
        <w:rPr>
          <w:rFonts w:ascii="Calibri" w:hAnsi="Calibri" w:cs="Calibri"/>
          <w:b/>
          <w:color w:val="212121"/>
          <w:sz w:val="22"/>
          <w:szCs w:val="22"/>
        </w:rPr>
        <w:t>:</w:t>
      </w:r>
      <w:r w:rsidR="002C30EB" w:rsidRPr="00BF2EF4">
        <w:rPr>
          <w:rFonts w:ascii="Calibri" w:hAnsi="Calibri" w:cs="Calibri"/>
          <w:b/>
          <w:color w:val="212121"/>
          <w:sz w:val="22"/>
          <w:szCs w:val="22"/>
        </w:rPr>
        <w:t xml:space="preserve"> </w:t>
      </w:r>
      <w:r w:rsidR="002C30EB" w:rsidRPr="00BF2EF4">
        <w:rPr>
          <w:rFonts w:ascii="Calibri" w:hAnsi="Calibri" w:cs="Calibri"/>
          <w:color w:val="000000"/>
          <w:sz w:val="22"/>
          <w:szCs w:val="22"/>
        </w:rPr>
        <w:t>Is the quantity of item 1</w:t>
      </w:r>
      <w:r w:rsidR="00B11200">
        <w:rPr>
          <w:rFonts w:ascii="Calibri" w:hAnsi="Calibri" w:cs="Calibri"/>
          <w:color w:val="000000"/>
          <w:sz w:val="22"/>
          <w:szCs w:val="22"/>
        </w:rPr>
        <w:t>,</w:t>
      </w:r>
      <w:r w:rsidR="002C30EB" w:rsidRPr="00BF2EF4">
        <w:rPr>
          <w:rFonts w:ascii="Calibri" w:hAnsi="Calibri" w:cs="Calibri"/>
          <w:color w:val="000000"/>
          <w:sz w:val="22"/>
          <w:szCs w:val="22"/>
        </w:rPr>
        <w:t xml:space="preserve"> 510,000 </w:t>
      </w:r>
      <w:proofErr w:type="spellStart"/>
      <w:r w:rsidR="002C30EB" w:rsidRPr="00BF2EF4">
        <w:rPr>
          <w:rFonts w:ascii="Calibri" w:hAnsi="Calibri" w:cs="Calibri"/>
          <w:color w:val="000000"/>
          <w:sz w:val="22"/>
          <w:szCs w:val="22"/>
        </w:rPr>
        <w:t>ea</w:t>
      </w:r>
      <w:proofErr w:type="spellEnd"/>
      <w:r w:rsidR="002C30EB" w:rsidRPr="00BF2EF4">
        <w:rPr>
          <w:rFonts w:ascii="Calibri" w:hAnsi="Calibri" w:cs="Calibri"/>
          <w:color w:val="000000"/>
          <w:sz w:val="22"/>
          <w:szCs w:val="22"/>
        </w:rPr>
        <w:t xml:space="preserve"> that is 510 TH? Is the quantity for one year?</w:t>
      </w:r>
    </w:p>
    <w:p w:rsidR="006C4A40" w:rsidRPr="00BF2EF4" w:rsidRDefault="006C4A40" w:rsidP="004F6F9C">
      <w:pPr>
        <w:ind w:left="-90"/>
        <w:jc w:val="both"/>
        <w:rPr>
          <w:rFonts w:ascii="Calibri" w:hAnsi="Calibri" w:cs="Calibri"/>
          <w:sz w:val="22"/>
          <w:szCs w:val="22"/>
        </w:rPr>
      </w:pPr>
    </w:p>
    <w:p w:rsidR="007C0DBF" w:rsidRPr="00BF2EF4" w:rsidRDefault="006C4A40" w:rsidP="004F6F9C">
      <w:pPr>
        <w:ind w:left="-90"/>
        <w:jc w:val="both"/>
        <w:rPr>
          <w:rFonts w:ascii="Calibri" w:hAnsi="Calibri" w:cs="Calibri"/>
          <w:color w:val="ED5C57"/>
          <w:sz w:val="22"/>
          <w:szCs w:val="22"/>
        </w:rPr>
      </w:pPr>
      <w:proofErr w:type="gramStart"/>
      <w:r w:rsidRPr="00BF2EF4">
        <w:rPr>
          <w:rFonts w:ascii="Calibri" w:hAnsi="Calibri" w:cs="Calibri"/>
          <w:b/>
          <w:color w:val="212121"/>
          <w:sz w:val="22"/>
          <w:szCs w:val="22"/>
        </w:rPr>
        <w:t>State’s</w:t>
      </w:r>
      <w:proofErr w:type="gramEnd"/>
      <w:r w:rsidRPr="00BF2EF4">
        <w:rPr>
          <w:rFonts w:ascii="Calibri" w:hAnsi="Calibri" w:cs="Calibri"/>
          <w:b/>
          <w:color w:val="212121"/>
          <w:sz w:val="22"/>
          <w:szCs w:val="22"/>
        </w:rPr>
        <w:t xml:space="preserve"> Response #</w:t>
      </w:r>
      <w:r w:rsidR="00600DEE" w:rsidRPr="00BF2EF4">
        <w:rPr>
          <w:rFonts w:ascii="Calibri" w:hAnsi="Calibri" w:cs="Calibri"/>
          <w:b/>
          <w:color w:val="212121"/>
          <w:sz w:val="22"/>
          <w:szCs w:val="22"/>
        </w:rPr>
        <w:t>5</w:t>
      </w:r>
      <w:r w:rsidRPr="00BF2EF4">
        <w:rPr>
          <w:rFonts w:ascii="Calibri" w:hAnsi="Calibri" w:cs="Calibri"/>
          <w:b/>
          <w:color w:val="212121"/>
          <w:sz w:val="22"/>
          <w:szCs w:val="22"/>
        </w:rPr>
        <w:t>:</w:t>
      </w:r>
      <w:r w:rsidR="002C30EB" w:rsidRPr="00BF2EF4">
        <w:rPr>
          <w:rFonts w:ascii="Calibri" w:hAnsi="Calibri" w:cs="Calibri"/>
          <w:b/>
          <w:color w:val="212121"/>
          <w:sz w:val="22"/>
          <w:szCs w:val="22"/>
        </w:rPr>
        <w:t xml:space="preserve"> </w:t>
      </w:r>
      <w:r w:rsidR="00AA6BF9">
        <w:rPr>
          <w:rFonts w:ascii="Calibri" w:hAnsi="Calibri" w:cs="Calibri"/>
          <w:bCs/>
          <w:sz w:val="22"/>
          <w:szCs w:val="22"/>
        </w:rPr>
        <w:t>Yes,</w:t>
      </w:r>
      <w:r w:rsidR="007C0DBF" w:rsidRPr="00BF2EF4">
        <w:rPr>
          <w:rFonts w:ascii="Calibri" w:hAnsi="Calibri" w:cs="Calibri"/>
          <w:bCs/>
          <w:sz w:val="22"/>
          <w:szCs w:val="22"/>
        </w:rPr>
        <w:t xml:space="preserve"> </w:t>
      </w:r>
      <w:r w:rsidR="00AA6BF9">
        <w:rPr>
          <w:rFonts w:ascii="Calibri" w:hAnsi="Calibri" w:cs="Calibri"/>
          <w:bCs/>
          <w:sz w:val="22"/>
          <w:szCs w:val="22"/>
        </w:rPr>
        <w:t xml:space="preserve">the </w:t>
      </w:r>
      <w:r w:rsidR="007C0DBF" w:rsidRPr="00BF2EF4">
        <w:rPr>
          <w:rFonts w:ascii="Calibri" w:hAnsi="Calibri" w:cs="Calibri"/>
          <w:bCs/>
          <w:sz w:val="22"/>
          <w:szCs w:val="22"/>
        </w:rPr>
        <w:t xml:space="preserve">quantities </w:t>
      </w:r>
      <w:r w:rsidR="00AA6BF9">
        <w:rPr>
          <w:rFonts w:ascii="Calibri" w:hAnsi="Calibri" w:cs="Calibri"/>
          <w:bCs/>
          <w:sz w:val="22"/>
          <w:szCs w:val="22"/>
        </w:rPr>
        <w:t>listed on</w:t>
      </w:r>
      <w:r w:rsidR="007C0DBF" w:rsidRPr="00BF2EF4">
        <w:rPr>
          <w:rFonts w:ascii="Calibri" w:hAnsi="Calibri" w:cs="Calibri"/>
          <w:bCs/>
          <w:sz w:val="22"/>
          <w:szCs w:val="22"/>
        </w:rPr>
        <w:t xml:space="preserve"> Attachment D </w:t>
      </w:r>
      <w:r w:rsidR="00AA6BF9">
        <w:rPr>
          <w:rFonts w:ascii="Calibri" w:hAnsi="Calibri" w:cs="Calibri"/>
          <w:bCs/>
          <w:sz w:val="22"/>
          <w:szCs w:val="22"/>
        </w:rPr>
        <w:t xml:space="preserve">- </w:t>
      </w:r>
      <w:r w:rsidR="00E219F5">
        <w:rPr>
          <w:rFonts w:ascii="Calibri" w:hAnsi="Calibri" w:cs="Calibri"/>
          <w:bCs/>
          <w:sz w:val="22"/>
          <w:szCs w:val="22"/>
        </w:rPr>
        <w:t>Price</w:t>
      </w:r>
      <w:r w:rsidR="007C0DBF" w:rsidRPr="00BF2EF4">
        <w:rPr>
          <w:rFonts w:ascii="Calibri" w:hAnsi="Calibri" w:cs="Calibri"/>
          <w:bCs/>
          <w:sz w:val="22"/>
          <w:szCs w:val="22"/>
        </w:rPr>
        <w:t xml:space="preserve"> Sheet</w:t>
      </w:r>
      <w:r w:rsidR="00AA6BF9">
        <w:rPr>
          <w:rFonts w:ascii="Calibri" w:hAnsi="Calibri" w:cs="Calibri"/>
          <w:bCs/>
          <w:sz w:val="22"/>
          <w:szCs w:val="22"/>
        </w:rPr>
        <w:t xml:space="preserve"> </w:t>
      </w:r>
      <w:r w:rsidR="007C0DBF" w:rsidRPr="00BF2EF4">
        <w:rPr>
          <w:rFonts w:ascii="Calibri" w:hAnsi="Calibri" w:cs="Calibri"/>
          <w:bCs/>
          <w:sz w:val="22"/>
          <w:szCs w:val="22"/>
        </w:rPr>
        <w:t>refer</w:t>
      </w:r>
      <w:r w:rsidR="00AA6BF9">
        <w:rPr>
          <w:rFonts w:ascii="Calibri" w:hAnsi="Calibri" w:cs="Calibri"/>
          <w:bCs/>
          <w:sz w:val="22"/>
          <w:szCs w:val="22"/>
        </w:rPr>
        <w:t>s</w:t>
      </w:r>
      <w:r w:rsidR="007C0DBF" w:rsidRPr="00BF2EF4">
        <w:rPr>
          <w:rFonts w:ascii="Calibri" w:hAnsi="Calibri" w:cs="Calibri"/>
          <w:bCs/>
          <w:sz w:val="22"/>
          <w:szCs w:val="22"/>
        </w:rPr>
        <w:t xml:space="preserve"> to </w:t>
      </w:r>
      <w:r w:rsidR="005D78EF">
        <w:rPr>
          <w:rFonts w:ascii="Calibri" w:hAnsi="Calibri" w:cs="Calibri"/>
          <w:bCs/>
          <w:sz w:val="22"/>
          <w:szCs w:val="22"/>
        </w:rPr>
        <w:t>the estimated</w:t>
      </w:r>
      <w:r w:rsidR="007C0DBF" w:rsidRPr="00BF2EF4">
        <w:rPr>
          <w:rFonts w:ascii="Calibri" w:hAnsi="Calibri" w:cs="Calibri"/>
          <w:bCs/>
          <w:sz w:val="22"/>
          <w:szCs w:val="22"/>
        </w:rPr>
        <w:t xml:space="preserve"> total annual usage </w:t>
      </w:r>
      <w:r w:rsidR="005D78EF">
        <w:rPr>
          <w:rFonts w:ascii="Calibri" w:hAnsi="Calibri" w:cs="Calibri"/>
          <w:bCs/>
          <w:sz w:val="22"/>
          <w:szCs w:val="22"/>
        </w:rPr>
        <w:t>for each line item</w:t>
      </w:r>
      <w:r w:rsidR="007C0DBF" w:rsidRPr="00BF2EF4">
        <w:rPr>
          <w:rFonts w:ascii="Calibri" w:hAnsi="Calibri" w:cs="Calibri"/>
          <w:bCs/>
          <w:sz w:val="22"/>
          <w:szCs w:val="22"/>
        </w:rPr>
        <w:t>.</w:t>
      </w:r>
    </w:p>
    <w:p w:rsidR="006C4A40" w:rsidRPr="00BF2EF4" w:rsidRDefault="006C4A40" w:rsidP="004F6F9C">
      <w:pPr>
        <w:ind w:left="-90"/>
        <w:contextualSpacing/>
        <w:jc w:val="both"/>
        <w:rPr>
          <w:rFonts w:ascii="Calibri" w:hAnsi="Calibri" w:cs="Calibri"/>
          <w:b/>
          <w:color w:val="212121"/>
          <w:sz w:val="22"/>
          <w:szCs w:val="22"/>
        </w:rPr>
      </w:pPr>
    </w:p>
    <w:p w:rsidR="002C7655" w:rsidRPr="00BF2EF4" w:rsidRDefault="006C4A40" w:rsidP="004F6F9C">
      <w:pPr>
        <w:ind w:hanging="90"/>
        <w:jc w:val="both"/>
        <w:rPr>
          <w:rFonts w:ascii="Calibri" w:hAnsi="Calibri" w:cs="Calibri"/>
          <w:color w:val="000000"/>
          <w:sz w:val="22"/>
          <w:szCs w:val="22"/>
        </w:rPr>
      </w:pPr>
      <w:proofErr w:type="gramStart"/>
      <w:r w:rsidRPr="00BF2EF4">
        <w:rPr>
          <w:rFonts w:ascii="Calibri" w:hAnsi="Calibri" w:cs="Calibri"/>
          <w:b/>
          <w:color w:val="212121"/>
          <w:sz w:val="22"/>
          <w:szCs w:val="22"/>
        </w:rPr>
        <w:t>Vendor</w:t>
      </w:r>
      <w:r w:rsidR="005D78EF">
        <w:rPr>
          <w:rFonts w:ascii="Calibri" w:hAnsi="Calibri" w:cs="Calibri"/>
          <w:b/>
          <w:color w:val="212121"/>
          <w:sz w:val="22"/>
          <w:szCs w:val="22"/>
        </w:rPr>
        <w:t>’s</w:t>
      </w:r>
      <w:proofErr w:type="gramEnd"/>
      <w:r w:rsidRPr="00BF2EF4">
        <w:rPr>
          <w:rFonts w:ascii="Calibri" w:hAnsi="Calibri" w:cs="Calibri"/>
          <w:b/>
          <w:color w:val="212121"/>
          <w:sz w:val="22"/>
          <w:szCs w:val="22"/>
        </w:rPr>
        <w:t xml:space="preserve"> Inquiry #</w:t>
      </w:r>
      <w:r w:rsidR="007C0DBF" w:rsidRPr="00BF2EF4">
        <w:rPr>
          <w:rFonts w:ascii="Calibri" w:hAnsi="Calibri" w:cs="Calibri"/>
          <w:b/>
          <w:color w:val="212121"/>
          <w:sz w:val="22"/>
          <w:szCs w:val="22"/>
        </w:rPr>
        <w:t>6</w:t>
      </w:r>
      <w:r w:rsidRPr="00BF2EF4">
        <w:rPr>
          <w:rFonts w:ascii="Calibri" w:hAnsi="Calibri" w:cs="Calibri"/>
          <w:b/>
          <w:color w:val="212121"/>
          <w:sz w:val="22"/>
          <w:szCs w:val="22"/>
        </w:rPr>
        <w:t>:</w:t>
      </w:r>
      <w:r w:rsidR="007C0DBF" w:rsidRPr="00BF2EF4">
        <w:rPr>
          <w:rFonts w:ascii="Calibri" w:hAnsi="Calibri" w:cs="Calibri"/>
          <w:b/>
          <w:color w:val="212121"/>
          <w:sz w:val="22"/>
          <w:szCs w:val="22"/>
        </w:rPr>
        <w:t xml:space="preserve"> </w:t>
      </w:r>
      <w:r w:rsidR="002C7655" w:rsidRPr="00BF2EF4">
        <w:rPr>
          <w:rFonts w:ascii="Calibri" w:hAnsi="Calibri" w:cs="Calibri"/>
          <w:color w:val="000000"/>
          <w:sz w:val="22"/>
          <w:szCs w:val="22"/>
        </w:rPr>
        <w:t>Is it one time delivery before 12/31/2024?</w:t>
      </w:r>
    </w:p>
    <w:p w:rsidR="006C4A40" w:rsidRPr="00BF2EF4" w:rsidRDefault="006C4A40" w:rsidP="004F6F9C">
      <w:pPr>
        <w:contextualSpacing/>
        <w:jc w:val="both"/>
        <w:rPr>
          <w:rFonts w:ascii="Calibri" w:hAnsi="Calibri" w:cs="Calibri"/>
          <w:b/>
          <w:color w:val="212121"/>
          <w:sz w:val="22"/>
          <w:szCs w:val="22"/>
        </w:rPr>
      </w:pPr>
    </w:p>
    <w:p w:rsidR="002C7655" w:rsidRDefault="006C4A40" w:rsidP="004F6F9C">
      <w:pPr>
        <w:ind w:left="-90"/>
        <w:jc w:val="both"/>
        <w:rPr>
          <w:rFonts w:ascii="Calibri" w:hAnsi="Calibri" w:cs="Calibri"/>
          <w:bCs/>
          <w:sz w:val="22"/>
          <w:szCs w:val="22"/>
        </w:rPr>
      </w:pPr>
      <w:proofErr w:type="gramStart"/>
      <w:r w:rsidRPr="00BF2EF4">
        <w:rPr>
          <w:rFonts w:ascii="Calibri" w:hAnsi="Calibri" w:cs="Calibri"/>
          <w:b/>
          <w:color w:val="212121"/>
          <w:sz w:val="22"/>
          <w:szCs w:val="22"/>
        </w:rPr>
        <w:t>State’s</w:t>
      </w:r>
      <w:proofErr w:type="gramEnd"/>
      <w:r w:rsidRPr="00BF2EF4">
        <w:rPr>
          <w:rFonts w:ascii="Calibri" w:hAnsi="Calibri" w:cs="Calibri"/>
          <w:b/>
          <w:color w:val="212121"/>
          <w:sz w:val="22"/>
          <w:szCs w:val="22"/>
        </w:rPr>
        <w:t xml:space="preserve"> Response #</w:t>
      </w:r>
      <w:r w:rsidR="007C0DBF" w:rsidRPr="00BF2EF4">
        <w:rPr>
          <w:rFonts w:ascii="Calibri" w:hAnsi="Calibri" w:cs="Calibri"/>
          <w:b/>
          <w:color w:val="212121"/>
          <w:sz w:val="22"/>
          <w:szCs w:val="22"/>
        </w:rPr>
        <w:t>6</w:t>
      </w:r>
      <w:r w:rsidRPr="00BF2EF4">
        <w:rPr>
          <w:rFonts w:ascii="Calibri" w:hAnsi="Calibri" w:cs="Calibri"/>
          <w:b/>
          <w:color w:val="212121"/>
          <w:sz w:val="22"/>
          <w:szCs w:val="22"/>
        </w:rPr>
        <w:t>:</w:t>
      </w:r>
      <w:r w:rsidR="002C7655" w:rsidRPr="00BF2EF4">
        <w:rPr>
          <w:rFonts w:ascii="Calibri" w:hAnsi="Calibri" w:cs="Calibri"/>
          <w:b/>
          <w:color w:val="212121"/>
          <w:sz w:val="22"/>
          <w:szCs w:val="22"/>
        </w:rPr>
        <w:t xml:space="preserve"> </w:t>
      </w:r>
      <w:r w:rsidR="002C7655" w:rsidRPr="00BF2EF4">
        <w:rPr>
          <w:rFonts w:ascii="Calibri" w:hAnsi="Calibri" w:cs="Calibri"/>
          <w:bCs/>
          <w:sz w:val="22"/>
          <w:szCs w:val="22"/>
        </w:rPr>
        <w:t xml:space="preserve">All </w:t>
      </w:r>
      <w:r w:rsidR="005D78EF">
        <w:rPr>
          <w:rFonts w:ascii="Calibri" w:hAnsi="Calibri" w:cs="Calibri"/>
          <w:bCs/>
          <w:sz w:val="22"/>
          <w:szCs w:val="22"/>
        </w:rPr>
        <w:t>product quantities</w:t>
      </w:r>
      <w:r w:rsidR="002C7655" w:rsidRPr="00BF2EF4">
        <w:rPr>
          <w:rFonts w:ascii="Calibri" w:hAnsi="Calibri" w:cs="Calibri"/>
          <w:bCs/>
          <w:sz w:val="22"/>
          <w:szCs w:val="22"/>
        </w:rPr>
        <w:t xml:space="preserve"> must be delivered to the designated distribution locations</w:t>
      </w:r>
      <w:r w:rsidR="005D78EF">
        <w:rPr>
          <w:rFonts w:ascii="Calibri" w:hAnsi="Calibri" w:cs="Calibri"/>
          <w:bCs/>
          <w:sz w:val="22"/>
          <w:szCs w:val="22"/>
        </w:rPr>
        <w:t xml:space="preserve"> specified in the Revised Attachment B – Specifications no later than December 31, 2024</w:t>
      </w:r>
      <w:r w:rsidR="002C7655" w:rsidRPr="00BF2EF4">
        <w:rPr>
          <w:rFonts w:ascii="Calibri" w:hAnsi="Calibri" w:cs="Calibri"/>
          <w:bCs/>
          <w:sz w:val="22"/>
          <w:szCs w:val="22"/>
        </w:rPr>
        <w:t>.</w:t>
      </w:r>
    </w:p>
    <w:p w:rsidR="003F4379" w:rsidRDefault="003F4379" w:rsidP="004F6F9C">
      <w:pPr>
        <w:ind w:left="-90"/>
        <w:jc w:val="both"/>
        <w:rPr>
          <w:rFonts w:ascii="Calibri" w:hAnsi="Calibri" w:cs="Calibri"/>
          <w:color w:val="ED5C57"/>
          <w:sz w:val="20"/>
        </w:rPr>
      </w:pPr>
    </w:p>
    <w:p w:rsidR="006C4A40" w:rsidRDefault="003F4379" w:rsidP="004F6F9C">
      <w:pPr>
        <w:ind w:left="-90"/>
        <w:contextualSpacing/>
        <w:jc w:val="both"/>
        <w:rPr>
          <w:rFonts w:ascii="Calibri" w:hAnsi="Calibri" w:cs="Calibri"/>
          <w:b/>
          <w:color w:val="212121"/>
          <w:sz w:val="22"/>
          <w:szCs w:val="22"/>
        </w:rPr>
      </w:pPr>
      <w:r w:rsidRPr="00BF2EF4">
        <w:rPr>
          <w:rFonts w:ascii="Calibri" w:hAnsi="Calibri" w:cs="Calibri"/>
          <w:b/>
          <w:color w:val="212121"/>
          <w:sz w:val="22"/>
          <w:szCs w:val="22"/>
        </w:rPr>
        <w:t>Vendor</w:t>
      </w:r>
      <w:r w:rsidR="005D78EF">
        <w:rPr>
          <w:rFonts w:ascii="Calibri" w:hAnsi="Calibri" w:cs="Calibri"/>
          <w:b/>
          <w:color w:val="212121"/>
          <w:sz w:val="22"/>
          <w:szCs w:val="22"/>
        </w:rPr>
        <w:t>’s</w:t>
      </w:r>
      <w:r w:rsidRPr="00BF2EF4">
        <w:rPr>
          <w:rFonts w:ascii="Calibri" w:hAnsi="Calibri" w:cs="Calibri"/>
          <w:b/>
          <w:color w:val="212121"/>
          <w:sz w:val="22"/>
          <w:szCs w:val="22"/>
        </w:rPr>
        <w:t xml:space="preserve"> Inquiry #</w:t>
      </w:r>
      <w:r>
        <w:rPr>
          <w:rFonts w:ascii="Calibri" w:hAnsi="Calibri" w:cs="Calibri"/>
          <w:b/>
          <w:color w:val="212121"/>
          <w:sz w:val="22"/>
          <w:szCs w:val="22"/>
        </w:rPr>
        <w:t>7</w:t>
      </w:r>
      <w:r w:rsidRPr="00BF2EF4">
        <w:rPr>
          <w:rFonts w:ascii="Calibri" w:hAnsi="Calibri" w:cs="Calibri"/>
          <w:b/>
          <w:color w:val="212121"/>
          <w:sz w:val="22"/>
          <w:szCs w:val="22"/>
        </w:rPr>
        <w:t>:</w:t>
      </w:r>
      <w:r>
        <w:rPr>
          <w:rFonts w:ascii="Calibri" w:hAnsi="Calibri" w:cs="Calibri"/>
          <w:b/>
          <w:color w:val="212121"/>
          <w:sz w:val="22"/>
          <w:szCs w:val="22"/>
        </w:rPr>
        <w:t xml:space="preserve"> </w:t>
      </w:r>
      <w:r w:rsidRPr="003F4379">
        <w:rPr>
          <w:rFonts w:ascii="Calibri" w:hAnsi="Calibri" w:cs="Calibri"/>
          <w:color w:val="212121"/>
          <w:sz w:val="22"/>
          <w:szCs w:val="22"/>
        </w:rPr>
        <w:t>Can you please provide the current contract $ for this project?</w:t>
      </w:r>
    </w:p>
    <w:p w:rsidR="003F4379" w:rsidRDefault="003F4379" w:rsidP="004F6F9C">
      <w:pPr>
        <w:ind w:left="-90"/>
        <w:contextualSpacing/>
        <w:jc w:val="both"/>
        <w:rPr>
          <w:rFonts w:ascii="Calibri" w:hAnsi="Calibri" w:cs="Calibri"/>
          <w:b/>
          <w:color w:val="212121"/>
          <w:sz w:val="22"/>
          <w:szCs w:val="22"/>
        </w:rPr>
      </w:pPr>
    </w:p>
    <w:p w:rsidR="003F4379" w:rsidRDefault="003F4379" w:rsidP="004F6F9C">
      <w:pPr>
        <w:ind w:left="-90"/>
        <w:contextualSpacing/>
        <w:jc w:val="both"/>
        <w:rPr>
          <w:rFonts w:ascii="Calibri" w:hAnsi="Calibri" w:cs="Calibri"/>
          <w:color w:val="212121"/>
          <w:sz w:val="22"/>
          <w:szCs w:val="22"/>
        </w:rPr>
      </w:pPr>
      <w:proofErr w:type="gramStart"/>
      <w:r w:rsidRPr="00BF2EF4">
        <w:rPr>
          <w:rFonts w:ascii="Calibri" w:hAnsi="Calibri" w:cs="Calibri"/>
          <w:b/>
          <w:color w:val="212121"/>
          <w:sz w:val="22"/>
          <w:szCs w:val="22"/>
        </w:rPr>
        <w:t>State’s</w:t>
      </w:r>
      <w:proofErr w:type="gramEnd"/>
      <w:r w:rsidRPr="00BF2EF4">
        <w:rPr>
          <w:rFonts w:ascii="Calibri" w:hAnsi="Calibri" w:cs="Calibri"/>
          <w:b/>
          <w:color w:val="212121"/>
          <w:sz w:val="22"/>
          <w:szCs w:val="22"/>
        </w:rPr>
        <w:t xml:space="preserve"> Response #</w:t>
      </w:r>
      <w:r>
        <w:rPr>
          <w:rFonts w:ascii="Calibri" w:hAnsi="Calibri" w:cs="Calibri"/>
          <w:b/>
          <w:color w:val="212121"/>
          <w:sz w:val="22"/>
          <w:szCs w:val="22"/>
        </w:rPr>
        <w:t xml:space="preserve">7: </w:t>
      </w:r>
      <w:r w:rsidR="00E219F5">
        <w:rPr>
          <w:rFonts w:ascii="Calibri" w:hAnsi="Calibri" w:cs="Calibri"/>
          <w:color w:val="212121"/>
          <w:sz w:val="22"/>
          <w:szCs w:val="22"/>
        </w:rPr>
        <w:t>The following is the previous</w:t>
      </w:r>
      <w:r w:rsidR="00F66E75">
        <w:rPr>
          <w:rFonts w:ascii="Calibri" w:hAnsi="Calibri" w:cs="Calibri"/>
          <w:color w:val="212121"/>
          <w:sz w:val="22"/>
          <w:szCs w:val="22"/>
        </w:rPr>
        <w:t xml:space="preserve"> pricing for the available stickers:</w:t>
      </w:r>
    </w:p>
    <w:p w:rsidR="00F66E75" w:rsidRPr="00F66E75" w:rsidRDefault="00F66E75" w:rsidP="004F6F9C">
      <w:pPr>
        <w:ind w:left="-90"/>
        <w:contextualSpacing/>
        <w:jc w:val="both"/>
        <w:rPr>
          <w:rFonts w:ascii="Calibri" w:hAnsi="Calibri" w:cs="Calibri"/>
          <w:color w:val="212121"/>
          <w:sz w:val="22"/>
          <w:szCs w:val="22"/>
        </w:rPr>
      </w:pPr>
      <w:r>
        <w:rPr>
          <w:rFonts w:ascii="Calibri" w:hAnsi="Calibri" w:cs="Calibri"/>
          <w:b/>
          <w:color w:val="212121"/>
          <w:sz w:val="22"/>
          <w:szCs w:val="22"/>
        </w:rPr>
        <w:tab/>
      </w:r>
      <w:r>
        <w:rPr>
          <w:rFonts w:ascii="Calibri" w:hAnsi="Calibri" w:cs="Calibri"/>
          <w:b/>
          <w:color w:val="212121"/>
          <w:sz w:val="22"/>
          <w:szCs w:val="22"/>
        </w:rPr>
        <w:tab/>
      </w:r>
    </w:p>
    <w:p w:rsidR="00F66E75" w:rsidRPr="00F66E75" w:rsidRDefault="00F66E75" w:rsidP="00F66E75">
      <w:pPr>
        <w:ind w:left="-90" w:firstLine="810"/>
        <w:contextualSpacing/>
        <w:jc w:val="both"/>
        <w:rPr>
          <w:rFonts w:ascii="Calibri" w:hAnsi="Calibri" w:cs="Calibri"/>
          <w:color w:val="212121"/>
          <w:sz w:val="22"/>
          <w:szCs w:val="22"/>
        </w:rPr>
      </w:pPr>
      <w:r w:rsidRPr="00F66E75">
        <w:rPr>
          <w:rFonts w:ascii="Calibri" w:hAnsi="Calibri" w:cs="Calibri"/>
          <w:color w:val="212121"/>
          <w:sz w:val="22"/>
          <w:szCs w:val="22"/>
        </w:rPr>
        <w:t>DPSMV 1013 is $89.84/TH</w:t>
      </w:r>
    </w:p>
    <w:p w:rsidR="00F66E75" w:rsidRPr="00F66E75" w:rsidRDefault="00F66E75" w:rsidP="00F66E75">
      <w:pPr>
        <w:ind w:left="-90" w:firstLine="810"/>
        <w:contextualSpacing/>
        <w:jc w:val="both"/>
        <w:rPr>
          <w:rFonts w:ascii="Calibri" w:hAnsi="Calibri" w:cs="Calibri"/>
          <w:color w:val="212121"/>
          <w:sz w:val="22"/>
          <w:szCs w:val="22"/>
        </w:rPr>
      </w:pPr>
      <w:r w:rsidRPr="00F66E75">
        <w:rPr>
          <w:rFonts w:ascii="Calibri" w:hAnsi="Calibri" w:cs="Calibri"/>
          <w:color w:val="212121"/>
          <w:sz w:val="22"/>
          <w:szCs w:val="22"/>
        </w:rPr>
        <w:t>DPSMV 1015 is $89.84/TH</w:t>
      </w:r>
    </w:p>
    <w:p w:rsidR="00F66E75" w:rsidRPr="00F66E75" w:rsidRDefault="00F66E75" w:rsidP="00F66E75">
      <w:pPr>
        <w:ind w:left="-90" w:firstLine="810"/>
        <w:contextualSpacing/>
        <w:jc w:val="both"/>
        <w:rPr>
          <w:rFonts w:ascii="Calibri" w:hAnsi="Calibri" w:cs="Calibri"/>
          <w:color w:val="212121"/>
          <w:sz w:val="22"/>
          <w:szCs w:val="22"/>
        </w:rPr>
      </w:pPr>
      <w:r w:rsidRPr="00F66E75">
        <w:rPr>
          <w:rFonts w:ascii="Calibri" w:hAnsi="Calibri" w:cs="Calibri"/>
          <w:color w:val="212121"/>
          <w:sz w:val="22"/>
          <w:szCs w:val="22"/>
        </w:rPr>
        <w:t>DPSMV 1017 is $7.72/TH</w:t>
      </w:r>
    </w:p>
    <w:p w:rsidR="00F66E75" w:rsidRPr="00F66E75" w:rsidRDefault="00F66E75" w:rsidP="004F6F9C">
      <w:pPr>
        <w:ind w:left="-90"/>
        <w:contextualSpacing/>
        <w:jc w:val="both"/>
        <w:rPr>
          <w:rFonts w:ascii="Calibri" w:hAnsi="Calibri" w:cs="Calibri"/>
          <w:color w:val="212121"/>
          <w:sz w:val="22"/>
          <w:szCs w:val="22"/>
        </w:rPr>
      </w:pPr>
      <w:r w:rsidRPr="00F66E75">
        <w:rPr>
          <w:rFonts w:ascii="Calibri" w:hAnsi="Calibri" w:cs="Calibri"/>
          <w:color w:val="212121"/>
          <w:sz w:val="22"/>
          <w:szCs w:val="22"/>
        </w:rPr>
        <w:tab/>
      </w:r>
      <w:r w:rsidRPr="00F66E75">
        <w:rPr>
          <w:rFonts w:ascii="Calibri" w:hAnsi="Calibri" w:cs="Calibri"/>
          <w:color w:val="212121"/>
          <w:sz w:val="22"/>
          <w:szCs w:val="22"/>
        </w:rPr>
        <w:tab/>
        <w:t>DPSMV 1021 (’25) is $7.72/TH</w:t>
      </w:r>
    </w:p>
    <w:p w:rsidR="00F66E75" w:rsidRPr="00F66E75" w:rsidRDefault="00F66E75" w:rsidP="004F6F9C">
      <w:pPr>
        <w:ind w:left="-90"/>
        <w:contextualSpacing/>
        <w:jc w:val="both"/>
        <w:rPr>
          <w:rFonts w:ascii="Calibri" w:hAnsi="Calibri" w:cs="Calibri"/>
          <w:color w:val="212121"/>
          <w:sz w:val="22"/>
          <w:szCs w:val="22"/>
        </w:rPr>
      </w:pPr>
      <w:r w:rsidRPr="00F66E75">
        <w:rPr>
          <w:rFonts w:ascii="Calibri" w:hAnsi="Calibri" w:cs="Calibri"/>
          <w:color w:val="212121"/>
          <w:sz w:val="22"/>
          <w:szCs w:val="22"/>
        </w:rPr>
        <w:tab/>
      </w:r>
      <w:r w:rsidRPr="00F66E75">
        <w:rPr>
          <w:rFonts w:ascii="Calibri" w:hAnsi="Calibri" w:cs="Calibri"/>
          <w:color w:val="212121"/>
          <w:sz w:val="22"/>
          <w:szCs w:val="22"/>
        </w:rPr>
        <w:tab/>
        <w:t>DPSMV 1021 (’24) is $7.72/TH</w:t>
      </w:r>
    </w:p>
    <w:p w:rsidR="00F66E75" w:rsidRPr="00F66E75" w:rsidRDefault="00F66E75" w:rsidP="004F6F9C">
      <w:pPr>
        <w:ind w:left="-90"/>
        <w:contextualSpacing/>
        <w:jc w:val="both"/>
        <w:rPr>
          <w:rFonts w:ascii="Calibri" w:hAnsi="Calibri" w:cs="Calibri"/>
          <w:color w:val="212121"/>
          <w:sz w:val="22"/>
          <w:szCs w:val="22"/>
        </w:rPr>
      </w:pPr>
      <w:r w:rsidRPr="00F66E75">
        <w:rPr>
          <w:rFonts w:ascii="Calibri" w:hAnsi="Calibri" w:cs="Calibri"/>
          <w:color w:val="212121"/>
          <w:sz w:val="22"/>
          <w:szCs w:val="22"/>
        </w:rPr>
        <w:tab/>
      </w:r>
      <w:r w:rsidRPr="00F66E75">
        <w:rPr>
          <w:rFonts w:ascii="Calibri" w:hAnsi="Calibri" w:cs="Calibri"/>
          <w:color w:val="212121"/>
          <w:sz w:val="22"/>
          <w:szCs w:val="22"/>
        </w:rPr>
        <w:tab/>
        <w:t>DPSMV 1036 is $79.00/TH</w:t>
      </w:r>
    </w:p>
    <w:p w:rsidR="00F66E75" w:rsidRDefault="00F66E75" w:rsidP="004F6F9C">
      <w:pPr>
        <w:ind w:left="-90"/>
        <w:contextualSpacing/>
        <w:jc w:val="both"/>
        <w:rPr>
          <w:rFonts w:ascii="Calibri" w:hAnsi="Calibri" w:cs="Calibri"/>
          <w:color w:val="212121"/>
          <w:sz w:val="22"/>
          <w:szCs w:val="22"/>
        </w:rPr>
      </w:pPr>
      <w:r w:rsidRPr="00F66E75">
        <w:rPr>
          <w:rFonts w:ascii="Calibri" w:hAnsi="Calibri" w:cs="Calibri"/>
          <w:color w:val="212121"/>
          <w:sz w:val="22"/>
          <w:szCs w:val="22"/>
        </w:rPr>
        <w:tab/>
      </w:r>
      <w:r w:rsidRPr="00F66E75">
        <w:rPr>
          <w:rFonts w:ascii="Calibri" w:hAnsi="Calibri" w:cs="Calibri"/>
          <w:color w:val="212121"/>
          <w:sz w:val="22"/>
          <w:szCs w:val="22"/>
        </w:rPr>
        <w:tab/>
        <w:t>DPSMV 1061 is $11.32/TH</w:t>
      </w:r>
    </w:p>
    <w:p w:rsidR="005D78EF" w:rsidRPr="00F66E75" w:rsidRDefault="005D78EF" w:rsidP="004F6F9C">
      <w:pPr>
        <w:ind w:left="-90"/>
        <w:contextualSpacing/>
        <w:jc w:val="both"/>
        <w:rPr>
          <w:rFonts w:ascii="Calibri" w:hAnsi="Calibri" w:cs="Calibri"/>
          <w:color w:val="212121"/>
          <w:sz w:val="22"/>
          <w:szCs w:val="22"/>
        </w:rPr>
      </w:pPr>
    </w:p>
    <w:p w:rsidR="005D78EF" w:rsidRDefault="005D78EF" w:rsidP="004F6F9C">
      <w:pPr>
        <w:ind w:left="-90"/>
        <w:contextualSpacing/>
        <w:jc w:val="both"/>
        <w:rPr>
          <w:rFonts w:ascii="Calibri" w:hAnsi="Calibri" w:cs="Calibri"/>
          <w:b/>
          <w:color w:val="212121"/>
          <w:sz w:val="22"/>
          <w:szCs w:val="22"/>
        </w:rPr>
      </w:pPr>
      <w:proofErr w:type="gramStart"/>
      <w:r w:rsidRPr="00BF2EF4">
        <w:rPr>
          <w:rFonts w:ascii="Calibri" w:hAnsi="Calibri" w:cs="Calibri"/>
          <w:b/>
          <w:color w:val="212121"/>
          <w:sz w:val="22"/>
          <w:szCs w:val="22"/>
        </w:rPr>
        <w:t>Vendor</w:t>
      </w:r>
      <w:r>
        <w:rPr>
          <w:rFonts w:ascii="Calibri" w:hAnsi="Calibri" w:cs="Calibri"/>
          <w:b/>
          <w:color w:val="212121"/>
          <w:sz w:val="22"/>
          <w:szCs w:val="22"/>
        </w:rPr>
        <w:t>’s</w:t>
      </w:r>
      <w:proofErr w:type="gramEnd"/>
      <w:r w:rsidRPr="00BF2EF4">
        <w:rPr>
          <w:rFonts w:ascii="Calibri" w:hAnsi="Calibri" w:cs="Calibri"/>
          <w:b/>
          <w:color w:val="212121"/>
          <w:sz w:val="22"/>
          <w:szCs w:val="22"/>
        </w:rPr>
        <w:t xml:space="preserve"> Inquiry #</w:t>
      </w:r>
      <w:r>
        <w:rPr>
          <w:rFonts w:ascii="Calibri" w:hAnsi="Calibri" w:cs="Calibri"/>
          <w:b/>
          <w:color w:val="212121"/>
          <w:sz w:val="22"/>
          <w:szCs w:val="22"/>
        </w:rPr>
        <w:t xml:space="preserve">8: </w:t>
      </w:r>
      <w:r w:rsidRPr="005D78EF">
        <w:rPr>
          <w:rFonts w:ascii="Calibri" w:hAnsi="Calibri" w:cs="Calibri"/>
          <w:color w:val="212121"/>
          <w:sz w:val="22"/>
          <w:szCs w:val="22"/>
        </w:rPr>
        <w:t>What is the last awarded unit price?</w:t>
      </w:r>
    </w:p>
    <w:p w:rsidR="005D78EF" w:rsidRDefault="005D78EF" w:rsidP="004F6F9C">
      <w:pPr>
        <w:ind w:left="-90"/>
        <w:contextualSpacing/>
        <w:jc w:val="both"/>
        <w:rPr>
          <w:rFonts w:ascii="Calibri" w:hAnsi="Calibri" w:cs="Calibri"/>
          <w:b/>
          <w:color w:val="212121"/>
          <w:sz w:val="22"/>
          <w:szCs w:val="22"/>
        </w:rPr>
      </w:pPr>
    </w:p>
    <w:p w:rsidR="005D78EF" w:rsidRDefault="005D78EF" w:rsidP="004F6F9C">
      <w:pPr>
        <w:ind w:left="-90"/>
        <w:contextualSpacing/>
        <w:jc w:val="both"/>
        <w:rPr>
          <w:rFonts w:ascii="Calibri" w:hAnsi="Calibri" w:cs="Calibri"/>
          <w:color w:val="212121"/>
          <w:sz w:val="22"/>
          <w:szCs w:val="22"/>
        </w:rPr>
      </w:pPr>
      <w:proofErr w:type="gramStart"/>
      <w:r>
        <w:rPr>
          <w:rFonts w:ascii="Calibri" w:hAnsi="Calibri" w:cs="Calibri"/>
          <w:b/>
          <w:color w:val="212121"/>
          <w:sz w:val="22"/>
          <w:szCs w:val="22"/>
        </w:rPr>
        <w:t>State’s</w:t>
      </w:r>
      <w:proofErr w:type="gramEnd"/>
      <w:r>
        <w:rPr>
          <w:rFonts w:ascii="Calibri" w:hAnsi="Calibri" w:cs="Calibri"/>
          <w:b/>
          <w:color w:val="212121"/>
          <w:sz w:val="22"/>
          <w:szCs w:val="22"/>
        </w:rPr>
        <w:t xml:space="preserve"> Response#8: </w:t>
      </w:r>
      <w:r w:rsidR="00E219F5">
        <w:rPr>
          <w:rFonts w:ascii="Calibri" w:hAnsi="Calibri" w:cs="Calibri"/>
          <w:color w:val="212121"/>
          <w:sz w:val="22"/>
          <w:szCs w:val="22"/>
        </w:rPr>
        <w:t xml:space="preserve">See </w:t>
      </w:r>
      <w:r w:rsidRPr="005D78EF">
        <w:rPr>
          <w:rFonts w:ascii="Calibri" w:hAnsi="Calibri" w:cs="Calibri"/>
          <w:color w:val="212121"/>
          <w:sz w:val="22"/>
          <w:szCs w:val="22"/>
        </w:rPr>
        <w:t>State’s Response #7</w:t>
      </w:r>
      <w:r w:rsidR="00E219F5">
        <w:rPr>
          <w:rFonts w:ascii="Calibri" w:hAnsi="Calibri" w:cs="Calibri"/>
          <w:color w:val="212121"/>
          <w:sz w:val="22"/>
          <w:szCs w:val="22"/>
        </w:rPr>
        <w:t>.</w:t>
      </w:r>
    </w:p>
    <w:p w:rsidR="005D78EF" w:rsidRDefault="005D78EF" w:rsidP="004F6F9C">
      <w:pPr>
        <w:ind w:left="-90"/>
        <w:contextualSpacing/>
        <w:jc w:val="both"/>
        <w:rPr>
          <w:rFonts w:ascii="Calibri" w:hAnsi="Calibri" w:cs="Calibri"/>
          <w:b/>
          <w:color w:val="212121"/>
          <w:sz w:val="22"/>
          <w:szCs w:val="22"/>
        </w:rPr>
      </w:pPr>
    </w:p>
    <w:p w:rsidR="005D78EF" w:rsidRDefault="005D78EF" w:rsidP="004F6F9C">
      <w:pPr>
        <w:ind w:left="-90"/>
        <w:contextualSpacing/>
        <w:jc w:val="both"/>
        <w:rPr>
          <w:rFonts w:ascii="Calibri" w:hAnsi="Calibri" w:cs="Calibri"/>
          <w:color w:val="212121"/>
          <w:sz w:val="22"/>
          <w:szCs w:val="22"/>
        </w:rPr>
      </w:pPr>
      <w:proofErr w:type="gramStart"/>
      <w:r>
        <w:rPr>
          <w:rFonts w:ascii="Calibri" w:hAnsi="Calibri" w:cs="Calibri"/>
          <w:b/>
          <w:color w:val="212121"/>
          <w:sz w:val="22"/>
          <w:szCs w:val="22"/>
        </w:rPr>
        <w:t>Vendor’s</w:t>
      </w:r>
      <w:proofErr w:type="gramEnd"/>
      <w:r>
        <w:rPr>
          <w:rFonts w:ascii="Calibri" w:hAnsi="Calibri" w:cs="Calibri"/>
          <w:b/>
          <w:color w:val="212121"/>
          <w:sz w:val="22"/>
          <w:szCs w:val="22"/>
        </w:rPr>
        <w:t xml:space="preserve"> Inquiry #9: </w:t>
      </w:r>
      <w:r w:rsidRPr="005D78EF">
        <w:rPr>
          <w:rFonts w:ascii="Calibri" w:hAnsi="Calibri" w:cs="Calibri"/>
          <w:color w:val="212121"/>
          <w:sz w:val="22"/>
          <w:szCs w:val="22"/>
        </w:rPr>
        <w:t xml:space="preserve">In going over </w:t>
      </w:r>
      <w:r>
        <w:rPr>
          <w:rFonts w:ascii="Calibri" w:hAnsi="Calibri" w:cs="Calibri"/>
          <w:color w:val="212121"/>
          <w:sz w:val="22"/>
          <w:szCs w:val="22"/>
        </w:rPr>
        <w:t>the quantities on the items to be ordered, I noticed a discrepancy on the DPSMV1061 Inserts for location #028 in Thibodeaux. The quantity amount (page 16 of specs) shows 625</w:t>
      </w:r>
      <w:proofErr w:type="gramStart"/>
      <w:r>
        <w:rPr>
          <w:rFonts w:ascii="Calibri" w:hAnsi="Calibri" w:cs="Calibri"/>
          <w:color w:val="212121"/>
          <w:sz w:val="22"/>
          <w:szCs w:val="22"/>
        </w:rPr>
        <w:t>,0000</w:t>
      </w:r>
      <w:proofErr w:type="gramEnd"/>
      <w:r>
        <w:rPr>
          <w:rFonts w:ascii="Calibri" w:hAnsi="Calibri" w:cs="Calibri"/>
          <w:color w:val="212121"/>
          <w:sz w:val="22"/>
          <w:szCs w:val="22"/>
        </w:rPr>
        <w:t xml:space="preserve"> for this location </w:t>
      </w:r>
      <w:r w:rsidR="00DA1A9C">
        <w:rPr>
          <w:rFonts w:ascii="Calibri" w:hAnsi="Calibri" w:cs="Calibri"/>
          <w:color w:val="212121"/>
          <w:sz w:val="22"/>
          <w:szCs w:val="22"/>
        </w:rPr>
        <w:t>and</w:t>
      </w:r>
      <w:r>
        <w:rPr>
          <w:rFonts w:ascii="Calibri" w:hAnsi="Calibri" w:cs="Calibri"/>
          <w:color w:val="212121"/>
          <w:sz w:val="22"/>
          <w:szCs w:val="22"/>
        </w:rPr>
        <w:t xml:space="preserve"> the quantity should be 62,500. This would bring the total to 400,000 total for</w:t>
      </w:r>
      <w:r w:rsidR="00DA1A9C">
        <w:rPr>
          <w:rFonts w:ascii="Calibri" w:hAnsi="Calibri" w:cs="Calibri"/>
          <w:color w:val="212121"/>
          <w:sz w:val="22"/>
          <w:szCs w:val="22"/>
        </w:rPr>
        <w:t xml:space="preserve"> </w:t>
      </w:r>
      <w:r>
        <w:rPr>
          <w:rFonts w:ascii="Calibri" w:hAnsi="Calibri" w:cs="Calibri"/>
          <w:color w:val="212121"/>
          <w:sz w:val="22"/>
          <w:szCs w:val="22"/>
        </w:rPr>
        <w:t>t</w:t>
      </w:r>
      <w:r w:rsidR="00DA1A9C">
        <w:rPr>
          <w:rFonts w:ascii="Calibri" w:hAnsi="Calibri" w:cs="Calibri"/>
          <w:color w:val="212121"/>
          <w:sz w:val="22"/>
          <w:szCs w:val="22"/>
        </w:rPr>
        <w:t>h</w:t>
      </w:r>
      <w:r>
        <w:rPr>
          <w:rFonts w:ascii="Calibri" w:hAnsi="Calibri" w:cs="Calibri"/>
          <w:color w:val="212121"/>
          <w:sz w:val="22"/>
          <w:szCs w:val="22"/>
        </w:rPr>
        <w:t>is it</w:t>
      </w:r>
      <w:r w:rsidR="00DA1A9C">
        <w:rPr>
          <w:rFonts w:ascii="Calibri" w:hAnsi="Calibri" w:cs="Calibri"/>
          <w:color w:val="212121"/>
          <w:sz w:val="22"/>
          <w:szCs w:val="22"/>
        </w:rPr>
        <w:t>em</w:t>
      </w:r>
      <w:r>
        <w:rPr>
          <w:rFonts w:ascii="Calibri" w:hAnsi="Calibri" w:cs="Calibri"/>
          <w:color w:val="212121"/>
          <w:sz w:val="22"/>
          <w:szCs w:val="22"/>
        </w:rPr>
        <w:t>.</w:t>
      </w:r>
    </w:p>
    <w:p w:rsidR="00DA1A9C" w:rsidRDefault="00DA1A9C" w:rsidP="004F6F9C">
      <w:pPr>
        <w:ind w:left="-90"/>
        <w:contextualSpacing/>
        <w:jc w:val="both"/>
        <w:rPr>
          <w:rFonts w:ascii="Calibri" w:hAnsi="Calibri" w:cs="Calibri"/>
          <w:b/>
          <w:color w:val="212121"/>
          <w:sz w:val="22"/>
          <w:szCs w:val="22"/>
        </w:rPr>
      </w:pPr>
    </w:p>
    <w:p w:rsidR="00DA1A9C" w:rsidRDefault="00DA1A9C" w:rsidP="004F6F9C">
      <w:pPr>
        <w:ind w:left="-90"/>
        <w:contextualSpacing/>
        <w:jc w:val="both"/>
        <w:rPr>
          <w:rFonts w:ascii="Calibri" w:hAnsi="Calibri" w:cs="Calibri"/>
          <w:color w:val="212121"/>
          <w:sz w:val="22"/>
          <w:szCs w:val="22"/>
        </w:rPr>
      </w:pPr>
      <w:proofErr w:type="gramStart"/>
      <w:r>
        <w:rPr>
          <w:rFonts w:ascii="Calibri" w:hAnsi="Calibri" w:cs="Calibri"/>
          <w:b/>
          <w:color w:val="212121"/>
          <w:sz w:val="22"/>
          <w:szCs w:val="22"/>
        </w:rPr>
        <w:t>State’s</w:t>
      </w:r>
      <w:proofErr w:type="gramEnd"/>
      <w:r>
        <w:rPr>
          <w:rFonts w:ascii="Calibri" w:hAnsi="Calibri" w:cs="Calibri"/>
          <w:b/>
          <w:color w:val="212121"/>
          <w:sz w:val="22"/>
          <w:szCs w:val="22"/>
        </w:rPr>
        <w:t xml:space="preserve"> Response #9: </w:t>
      </w:r>
      <w:r>
        <w:rPr>
          <w:rFonts w:ascii="Calibri" w:hAnsi="Calibri" w:cs="Calibri"/>
          <w:color w:val="212121"/>
          <w:sz w:val="22"/>
          <w:szCs w:val="22"/>
        </w:rPr>
        <w:t xml:space="preserve">Page 16 of Attachment B – Specifications has been revised to reflect the correct quantity. The revised Attachment B – Specifications </w:t>
      </w:r>
      <w:proofErr w:type="gramStart"/>
      <w:r>
        <w:rPr>
          <w:rFonts w:ascii="Calibri" w:hAnsi="Calibri" w:cs="Calibri"/>
          <w:color w:val="212121"/>
          <w:sz w:val="22"/>
          <w:szCs w:val="22"/>
        </w:rPr>
        <w:t>is attached</w:t>
      </w:r>
      <w:proofErr w:type="gramEnd"/>
      <w:r>
        <w:rPr>
          <w:rFonts w:ascii="Calibri" w:hAnsi="Calibri" w:cs="Calibri"/>
          <w:color w:val="212121"/>
          <w:sz w:val="22"/>
          <w:szCs w:val="22"/>
        </w:rPr>
        <w:t xml:space="preserve">. </w:t>
      </w:r>
    </w:p>
    <w:p w:rsidR="00DA1A9C" w:rsidRDefault="00DA1A9C" w:rsidP="004F6F9C">
      <w:pPr>
        <w:ind w:left="-90"/>
        <w:contextualSpacing/>
        <w:jc w:val="both"/>
        <w:rPr>
          <w:rFonts w:ascii="Calibri" w:hAnsi="Calibri" w:cs="Calibri"/>
          <w:b/>
          <w:color w:val="212121"/>
          <w:sz w:val="22"/>
          <w:szCs w:val="22"/>
        </w:rPr>
      </w:pPr>
    </w:p>
    <w:p w:rsidR="00DA1A9C" w:rsidRDefault="00DA1A9C" w:rsidP="004F6F9C">
      <w:pPr>
        <w:ind w:left="-90"/>
        <w:contextualSpacing/>
        <w:jc w:val="both"/>
        <w:rPr>
          <w:rFonts w:ascii="Calibri" w:hAnsi="Calibri" w:cs="Calibri"/>
          <w:color w:val="212121"/>
          <w:sz w:val="22"/>
          <w:szCs w:val="22"/>
        </w:rPr>
      </w:pPr>
      <w:proofErr w:type="gramStart"/>
      <w:r>
        <w:rPr>
          <w:rFonts w:ascii="Calibri" w:hAnsi="Calibri" w:cs="Calibri"/>
          <w:b/>
          <w:color w:val="212121"/>
          <w:sz w:val="22"/>
          <w:szCs w:val="22"/>
        </w:rPr>
        <w:t>Vendor’s</w:t>
      </w:r>
      <w:proofErr w:type="gramEnd"/>
      <w:r>
        <w:rPr>
          <w:rFonts w:ascii="Calibri" w:hAnsi="Calibri" w:cs="Calibri"/>
          <w:b/>
          <w:color w:val="212121"/>
          <w:sz w:val="22"/>
          <w:szCs w:val="22"/>
        </w:rPr>
        <w:t xml:space="preserve"> Inquiry #10: </w:t>
      </w:r>
      <w:r>
        <w:rPr>
          <w:rFonts w:ascii="Calibri" w:hAnsi="Calibri" w:cs="Calibri"/>
          <w:color w:val="212121"/>
          <w:sz w:val="22"/>
          <w:szCs w:val="22"/>
        </w:rPr>
        <w:t>Please provide actual pictures of stickers and inserts, so we can provide the price quote accordingly.</w:t>
      </w:r>
    </w:p>
    <w:p w:rsidR="00DA1A9C" w:rsidRDefault="00DA1A9C" w:rsidP="004F6F9C">
      <w:pPr>
        <w:ind w:left="-90"/>
        <w:contextualSpacing/>
        <w:jc w:val="both"/>
        <w:rPr>
          <w:rFonts w:ascii="Calibri" w:hAnsi="Calibri" w:cs="Calibri"/>
          <w:b/>
          <w:color w:val="212121"/>
          <w:sz w:val="22"/>
          <w:szCs w:val="22"/>
        </w:rPr>
      </w:pPr>
    </w:p>
    <w:p w:rsidR="00DA1A9C" w:rsidRDefault="00DA1A9C" w:rsidP="004F6F9C">
      <w:pPr>
        <w:ind w:left="-90"/>
        <w:contextualSpacing/>
        <w:jc w:val="both"/>
        <w:rPr>
          <w:rFonts w:ascii="Calibri" w:hAnsi="Calibri" w:cs="Calibri"/>
          <w:color w:val="212121"/>
          <w:sz w:val="22"/>
          <w:szCs w:val="22"/>
        </w:rPr>
      </w:pPr>
      <w:r>
        <w:rPr>
          <w:rFonts w:ascii="Calibri" w:hAnsi="Calibri" w:cs="Calibri"/>
          <w:b/>
          <w:color w:val="212121"/>
          <w:sz w:val="22"/>
          <w:szCs w:val="22"/>
        </w:rPr>
        <w:t xml:space="preserve">State’s Response #10:  </w:t>
      </w:r>
      <w:r>
        <w:rPr>
          <w:rFonts w:ascii="Calibri" w:hAnsi="Calibri" w:cs="Calibri"/>
          <w:color w:val="212121"/>
          <w:sz w:val="22"/>
          <w:szCs w:val="22"/>
        </w:rPr>
        <w:t>See State’s Response #4</w:t>
      </w:r>
      <w:r w:rsidR="00E219F5">
        <w:rPr>
          <w:rFonts w:ascii="Calibri" w:hAnsi="Calibri" w:cs="Calibri"/>
          <w:color w:val="212121"/>
          <w:sz w:val="22"/>
          <w:szCs w:val="22"/>
        </w:rPr>
        <w:t>.</w:t>
      </w:r>
      <w:bookmarkStart w:id="0" w:name="_GoBack"/>
      <w:bookmarkEnd w:id="0"/>
    </w:p>
    <w:p w:rsidR="00DA1A9C" w:rsidRDefault="00DA1A9C" w:rsidP="004F6F9C">
      <w:pPr>
        <w:ind w:left="-90"/>
        <w:contextualSpacing/>
        <w:jc w:val="both"/>
        <w:rPr>
          <w:rFonts w:ascii="Calibri" w:hAnsi="Calibri" w:cs="Calibri"/>
          <w:b/>
          <w:color w:val="212121"/>
          <w:sz w:val="22"/>
          <w:szCs w:val="22"/>
        </w:rPr>
      </w:pPr>
    </w:p>
    <w:p w:rsidR="00DA1A9C" w:rsidRDefault="00DA1A9C" w:rsidP="004F6F9C">
      <w:pPr>
        <w:ind w:left="-90"/>
        <w:contextualSpacing/>
        <w:jc w:val="both"/>
        <w:rPr>
          <w:rFonts w:ascii="Calibri" w:hAnsi="Calibri" w:cs="Calibri"/>
          <w:b/>
          <w:color w:val="212121"/>
          <w:sz w:val="22"/>
          <w:szCs w:val="22"/>
        </w:rPr>
      </w:pPr>
    </w:p>
    <w:p w:rsidR="00DA1A9C" w:rsidRDefault="00DA1A9C" w:rsidP="004F6F9C">
      <w:pPr>
        <w:ind w:left="-90"/>
        <w:contextualSpacing/>
        <w:jc w:val="both"/>
        <w:rPr>
          <w:rFonts w:ascii="Calibri" w:hAnsi="Calibri" w:cs="Calibri"/>
          <w:b/>
          <w:color w:val="212121"/>
          <w:sz w:val="22"/>
          <w:szCs w:val="22"/>
        </w:rPr>
      </w:pPr>
    </w:p>
    <w:p w:rsidR="00F66E75" w:rsidRPr="003F4379" w:rsidRDefault="00F66E75" w:rsidP="004F6F9C">
      <w:pPr>
        <w:ind w:left="-90"/>
        <w:contextualSpacing/>
        <w:jc w:val="both"/>
        <w:rPr>
          <w:rFonts w:ascii="Calibri" w:hAnsi="Calibri" w:cs="Calibri"/>
          <w:color w:val="212121"/>
          <w:sz w:val="22"/>
          <w:szCs w:val="22"/>
        </w:rPr>
      </w:pPr>
      <w:r>
        <w:rPr>
          <w:rFonts w:ascii="Calibri" w:hAnsi="Calibri" w:cs="Calibri"/>
          <w:b/>
          <w:color w:val="212121"/>
          <w:sz w:val="22"/>
          <w:szCs w:val="22"/>
        </w:rPr>
        <w:tab/>
      </w:r>
    </w:p>
    <w:p w:rsidR="003F4379" w:rsidRPr="00A14E95" w:rsidRDefault="003F4379" w:rsidP="004F6F9C">
      <w:pPr>
        <w:ind w:left="-90"/>
        <w:contextualSpacing/>
        <w:jc w:val="both"/>
        <w:rPr>
          <w:rFonts w:asciiTheme="minorHAnsi" w:hAnsiTheme="minorHAnsi" w:cstheme="minorHAnsi"/>
          <w:b/>
          <w:color w:val="212121"/>
          <w:sz w:val="22"/>
          <w:szCs w:val="22"/>
        </w:rPr>
      </w:pPr>
    </w:p>
    <w:p w:rsidR="001D3931" w:rsidRPr="00A14E95" w:rsidRDefault="001D3931" w:rsidP="004F6F9C">
      <w:pPr>
        <w:ind w:left="-90"/>
        <w:jc w:val="both"/>
        <w:rPr>
          <w:rFonts w:asciiTheme="minorHAnsi" w:hAnsiTheme="minorHAnsi" w:cstheme="minorHAnsi"/>
          <w:sz w:val="22"/>
          <w:szCs w:val="22"/>
        </w:rPr>
      </w:pPr>
      <w:r w:rsidRPr="00A14E95">
        <w:rPr>
          <w:rFonts w:asciiTheme="minorHAnsi" w:hAnsiTheme="minorHAnsi" w:cstheme="minorHAnsi"/>
          <w:sz w:val="22"/>
          <w:szCs w:val="22"/>
        </w:rPr>
        <w:lastRenderedPageBreak/>
        <w:t>***************************************************************************</w:t>
      </w:r>
      <w:r>
        <w:rPr>
          <w:rFonts w:asciiTheme="minorHAnsi" w:hAnsiTheme="minorHAnsi" w:cstheme="minorHAnsi"/>
          <w:sz w:val="22"/>
          <w:szCs w:val="22"/>
        </w:rPr>
        <w:t>*********</w:t>
      </w:r>
    </w:p>
    <w:p w:rsidR="001D3931" w:rsidRPr="00A14E95" w:rsidRDefault="001D3931" w:rsidP="004F6F9C">
      <w:pPr>
        <w:ind w:left="-90"/>
        <w:jc w:val="both"/>
        <w:rPr>
          <w:rFonts w:asciiTheme="minorHAnsi" w:hAnsiTheme="minorHAnsi" w:cstheme="minorHAnsi"/>
          <w:b/>
          <w:sz w:val="22"/>
          <w:szCs w:val="22"/>
        </w:rPr>
      </w:pPr>
      <w:r w:rsidRPr="00A14E95">
        <w:rPr>
          <w:rFonts w:asciiTheme="minorHAnsi" w:hAnsiTheme="minorHAnsi" w:cstheme="minorHAnsi"/>
          <w:b/>
          <w:sz w:val="22"/>
          <w:szCs w:val="22"/>
        </w:rPr>
        <w:t xml:space="preserve">THIS ADDENDUM </w:t>
      </w:r>
      <w:proofErr w:type="gramStart"/>
      <w:r w:rsidRPr="00A14E95">
        <w:rPr>
          <w:rFonts w:asciiTheme="minorHAnsi" w:hAnsiTheme="minorHAnsi" w:cstheme="minorHAnsi"/>
          <w:b/>
          <w:sz w:val="22"/>
          <w:szCs w:val="22"/>
        </w:rPr>
        <w:t>IS HEREBY OFFICIALLY MADE</w:t>
      </w:r>
      <w:proofErr w:type="gramEnd"/>
      <w:r w:rsidRPr="00A14E95">
        <w:rPr>
          <w:rFonts w:asciiTheme="minorHAnsi" w:hAnsiTheme="minorHAnsi" w:cstheme="minorHAnsi"/>
          <w:b/>
          <w:sz w:val="22"/>
          <w:szCs w:val="22"/>
        </w:rPr>
        <w:t xml:space="preserve"> A PART OF THE REFERENCED SOLICITATION.</w:t>
      </w:r>
    </w:p>
    <w:p w:rsidR="001D3931" w:rsidRDefault="001D3931" w:rsidP="004F6F9C">
      <w:pPr>
        <w:ind w:left="-90"/>
        <w:jc w:val="both"/>
        <w:rPr>
          <w:rFonts w:asciiTheme="minorHAnsi" w:hAnsiTheme="minorHAnsi" w:cstheme="minorHAnsi"/>
          <w:b/>
          <w:sz w:val="22"/>
          <w:szCs w:val="22"/>
        </w:rPr>
      </w:pPr>
    </w:p>
    <w:p w:rsidR="001D3931" w:rsidRPr="00A14E95" w:rsidRDefault="001D3931" w:rsidP="004F6F9C">
      <w:pPr>
        <w:ind w:left="-90"/>
        <w:jc w:val="both"/>
        <w:rPr>
          <w:rFonts w:asciiTheme="minorHAnsi" w:hAnsiTheme="minorHAnsi" w:cstheme="minorHAnsi"/>
          <w:sz w:val="22"/>
          <w:szCs w:val="22"/>
        </w:rPr>
      </w:pPr>
      <w:r w:rsidRPr="00A14E95">
        <w:rPr>
          <w:rFonts w:asciiTheme="minorHAnsi" w:hAnsiTheme="minorHAnsi" w:cstheme="minorHAnsi"/>
          <w:b/>
          <w:sz w:val="22"/>
          <w:szCs w:val="22"/>
          <w:u w:val="single"/>
        </w:rPr>
        <w:t xml:space="preserve">ACKNOWLDGEMENT: </w:t>
      </w:r>
      <w:r w:rsidRPr="00A14E95">
        <w:rPr>
          <w:rFonts w:asciiTheme="minorHAnsi" w:hAnsiTheme="minorHAnsi" w:cstheme="minorHAnsi"/>
          <w:b/>
          <w:sz w:val="22"/>
          <w:szCs w:val="22"/>
        </w:rPr>
        <w:t xml:space="preserve"> </w:t>
      </w:r>
      <w:r w:rsidRPr="00A14E95">
        <w:rPr>
          <w:rFonts w:asciiTheme="minorHAnsi" w:hAnsiTheme="minorHAnsi" w:cstheme="minorHAnsi"/>
          <w:sz w:val="22"/>
          <w:szCs w:val="22"/>
        </w:rPr>
        <w:t xml:space="preserve">If you have already submitted your bid and this Addendum does not cause you to revise your bid, you should acknowledge receipt of this addendum by identifying your business name and signing where indicated.  You may return this Acknowledgement by mail, by hand delivery or courier </w:t>
      </w:r>
      <w:proofErr w:type="gramStart"/>
      <w:r w:rsidRPr="00A14E95">
        <w:rPr>
          <w:rFonts w:asciiTheme="minorHAnsi" w:hAnsiTheme="minorHAnsi" w:cstheme="minorHAnsi"/>
          <w:sz w:val="22"/>
          <w:szCs w:val="22"/>
        </w:rPr>
        <w:t>to:</w:t>
      </w:r>
      <w:proofErr w:type="gramEnd"/>
      <w:r w:rsidRPr="00A14E95">
        <w:rPr>
          <w:rFonts w:asciiTheme="minorHAnsi" w:hAnsiTheme="minorHAnsi" w:cstheme="minorHAnsi"/>
          <w:sz w:val="22"/>
          <w:szCs w:val="22"/>
        </w:rPr>
        <w:t xml:space="preserve"> Office of State Procurement, 1201 N Third Street, Claiborne Building, Ste. 2-160, Baton Rouge, LA 70802, or by fax to (225) 342-9756.  The State reserves the right to request a completed Acknowledgement at any time.  Failure to execute an Acknowledgement shall not relieve the bidder from complying with the terms of the Invitation to Bid.</w:t>
      </w:r>
    </w:p>
    <w:p w:rsidR="001D3931" w:rsidRPr="00A14E95" w:rsidRDefault="001D3931" w:rsidP="004F6F9C">
      <w:pPr>
        <w:ind w:left="-90"/>
        <w:jc w:val="both"/>
        <w:rPr>
          <w:rFonts w:asciiTheme="minorHAnsi" w:hAnsiTheme="minorHAnsi" w:cstheme="minorHAnsi"/>
          <w:sz w:val="22"/>
          <w:szCs w:val="22"/>
        </w:rPr>
      </w:pPr>
    </w:p>
    <w:p w:rsidR="001D3931" w:rsidRPr="00A14E95" w:rsidRDefault="001D3931" w:rsidP="004F6F9C">
      <w:pPr>
        <w:ind w:left="-90"/>
        <w:jc w:val="both"/>
        <w:rPr>
          <w:rFonts w:asciiTheme="minorHAnsi" w:hAnsiTheme="minorHAnsi" w:cstheme="minorHAnsi"/>
          <w:sz w:val="22"/>
          <w:szCs w:val="22"/>
        </w:rPr>
      </w:pPr>
    </w:p>
    <w:p w:rsidR="001D3931" w:rsidRPr="00A14E95" w:rsidRDefault="001D3931" w:rsidP="004F6F9C">
      <w:pPr>
        <w:ind w:left="-90"/>
        <w:jc w:val="both"/>
        <w:rPr>
          <w:rFonts w:asciiTheme="minorHAnsi" w:hAnsiTheme="minorHAnsi" w:cstheme="minorHAnsi"/>
          <w:sz w:val="22"/>
          <w:szCs w:val="22"/>
        </w:rPr>
      </w:pPr>
      <w:r w:rsidRPr="00A14E95">
        <w:rPr>
          <w:rFonts w:asciiTheme="minorHAnsi" w:hAnsiTheme="minorHAnsi" w:cstheme="minorHAnsi"/>
          <w:sz w:val="22"/>
          <w:szCs w:val="22"/>
        </w:rPr>
        <w:t>Addendum Acknowledged/No Changes:</w:t>
      </w:r>
    </w:p>
    <w:p w:rsidR="001D3931" w:rsidRPr="00A14E95" w:rsidRDefault="001D3931" w:rsidP="004F6F9C">
      <w:pPr>
        <w:ind w:left="-90"/>
        <w:jc w:val="both"/>
        <w:rPr>
          <w:rFonts w:asciiTheme="minorHAnsi" w:hAnsiTheme="minorHAnsi" w:cstheme="minorHAnsi"/>
          <w:sz w:val="22"/>
          <w:szCs w:val="22"/>
        </w:rPr>
      </w:pPr>
    </w:p>
    <w:p w:rsidR="001D3931" w:rsidRPr="00A14E95" w:rsidRDefault="001D3931" w:rsidP="004F6F9C">
      <w:pPr>
        <w:ind w:left="-90"/>
        <w:jc w:val="both"/>
        <w:rPr>
          <w:rFonts w:asciiTheme="minorHAnsi" w:hAnsiTheme="minorHAnsi" w:cstheme="minorHAnsi"/>
          <w:sz w:val="22"/>
          <w:szCs w:val="22"/>
        </w:rPr>
      </w:pPr>
      <w:r w:rsidRPr="00A14E95">
        <w:rPr>
          <w:rFonts w:asciiTheme="minorHAnsi" w:hAnsiTheme="minorHAnsi" w:cstheme="minorHAnsi"/>
          <w:sz w:val="22"/>
          <w:szCs w:val="22"/>
        </w:rPr>
        <w:t xml:space="preserve">For:  _____________________________   </w:t>
      </w:r>
      <w:proofErr w:type="gramStart"/>
      <w:r w:rsidRPr="00A14E95">
        <w:rPr>
          <w:rFonts w:asciiTheme="minorHAnsi" w:hAnsiTheme="minorHAnsi" w:cstheme="minorHAnsi"/>
          <w:sz w:val="22"/>
          <w:szCs w:val="22"/>
        </w:rPr>
        <w:t>By</w:t>
      </w:r>
      <w:proofErr w:type="gramEnd"/>
      <w:r w:rsidRPr="00A14E95">
        <w:rPr>
          <w:rFonts w:asciiTheme="minorHAnsi" w:hAnsiTheme="minorHAnsi" w:cstheme="minorHAnsi"/>
          <w:sz w:val="22"/>
          <w:szCs w:val="22"/>
        </w:rPr>
        <w:t>:  _____________________________________</w:t>
      </w:r>
    </w:p>
    <w:p w:rsidR="001D3931" w:rsidRPr="00A14E95" w:rsidRDefault="001D3931" w:rsidP="004F6F9C">
      <w:pPr>
        <w:ind w:left="-90"/>
        <w:jc w:val="both"/>
        <w:rPr>
          <w:rFonts w:asciiTheme="minorHAnsi" w:hAnsiTheme="minorHAnsi" w:cstheme="minorHAnsi"/>
          <w:sz w:val="22"/>
          <w:szCs w:val="22"/>
        </w:rPr>
      </w:pPr>
    </w:p>
    <w:p w:rsidR="001D3931" w:rsidRDefault="001D3931" w:rsidP="004F6F9C">
      <w:pPr>
        <w:ind w:left="-90"/>
        <w:jc w:val="both"/>
        <w:rPr>
          <w:rFonts w:asciiTheme="minorHAnsi" w:hAnsiTheme="minorHAnsi" w:cstheme="minorHAnsi"/>
          <w:b/>
          <w:sz w:val="22"/>
          <w:szCs w:val="22"/>
          <w:u w:val="single"/>
        </w:rPr>
      </w:pPr>
    </w:p>
    <w:p w:rsidR="001D3931" w:rsidRPr="00A14E95" w:rsidRDefault="001D3931" w:rsidP="004F6F9C">
      <w:pPr>
        <w:ind w:left="-90"/>
        <w:jc w:val="both"/>
        <w:rPr>
          <w:rFonts w:asciiTheme="minorHAnsi" w:hAnsiTheme="minorHAnsi" w:cstheme="minorHAnsi"/>
          <w:sz w:val="22"/>
          <w:szCs w:val="22"/>
        </w:rPr>
      </w:pPr>
      <w:r w:rsidRPr="00A14E95">
        <w:rPr>
          <w:rFonts w:asciiTheme="minorHAnsi" w:hAnsiTheme="minorHAnsi" w:cstheme="minorHAnsi"/>
          <w:b/>
          <w:sz w:val="22"/>
          <w:szCs w:val="22"/>
          <w:u w:val="single"/>
        </w:rPr>
        <w:t>REVISION</w:t>
      </w:r>
      <w:r w:rsidRPr="00A14E95">
        <w:rPr>
          <w:rFonts w:asciiTheme="minorHAnsi" w:hAnsiTheme="minorHAnsi" w:cstheme="minorHAnsi"/>
          <w:b/>
          <w:sz w:val="22"/>
          <w:szCs w:val="22"/>
        </w:rPr>
        <w:t xml:space="preserve">:  </w:t>
      </w:r>
      <w:r w:rsidRPr="00A14E95">
        <w:rPr>
          <w:rFonts w:asciiTheme="minorHAnsi" w:hAnsiTheme="minorHAnsi" w:cstheme="minorHAnsi"/>
          <w:sz w:val="22"/>
          <w:szCs w:val="22"/>
        </w:rPr>
        <w:t xml:space="preserve">If you have already submitted your bid and this Addendum requires you to revise your bid, you must indicate any change(s) below, identify your business name and sign where shown.  Revisions shall be delivered prior to bid opening by mail or by hand delivery or courier to: Office of State Procurement, 1201 N Third Street, Claiborne Building, Ste. 2-160, Baton Rouge, LA 70802, and indicate the bid number and the bid opening date and time on the outside of the envelope for proper identification, or by fax to: (225) 342-9756.  Electronic submissions other than via fax </w:t>
      </w:r>
      <w:proofErr w:type="gramStart"/>
      <w:r w:rsidRPr="00A14E95">
        <w:rPr>
          <w:rFonts w:asciiTheme="minorHAnsi" w:hAnsiTheme="minorHAnsi" w:cstheme="minorHAnsi"/>
          <w:sz w:val="22"/>
          <w:szCs w:val="22"/>
        </w:rPr>
        <w:t>are not being accepted</w:t>
      </w:r>
      <w:proofErr w:type="gramEnd"/>
      <w:r w:rsidRPr="00A14E95">
        <w:rPr>
          <w:rFonts w:asciiTheme="minorHAnsi" w:hAnsiTheme="minorHAnsi" w:cstheme="minorHAnsi"/>
          <w:sz w:val="22"/>
          <w:szCs w:val="22"/>
        </w:rPr>
        <w:t xml:space="preserve"> at this time.</w:t>
      </w:r>
    </w:p>
    <w:p w:rsidR="001D3931" w:rsidRPr="00A14E95" w:rsidRDefault="001D3931" w:rsidP="004F6F9C">
      <w:pPr>
        <w:ind w:left="-90"/>
        <w:jc w:val="both"/>
        <w:rPr>
          <w:rFonts w:asciiTheme="minorHAnsi" w:hAnsiTheme="minorHAnsi" w:cstheme="minorHAnsi"/>
          <w:sz w:val="22"/>
          <w:szCs w:val="22"/>
        </w:rPr>
      </w:pPr>
    </w:p>
    <w:p w:rsidR="001D3931" w:rsidRPr="00A14E95" w:rsidRDefault="001D3931" w:rsidP="004F6F9C">
      <w:pPr>
        <w:ind w:left="-90"/>
        <w:jc w:val="both"/>
        <w:rPr>
          <w:rFonts w:asciiTheme="minorHAnsi" w:hAnsiTheme="minorHAnsi" w:cstheme="minorHAnsi"/>
          <w:b/>
          <w:sz w:val="22"/>
          <w:szCs w:val="22"/>
        </w:rPr>
      </w:pPr>
      <w:r w:rsidRPr="00A14E95">
        <w:rPr>
          <w:rFonts w:asciiTheme="minorHAnsi" w:hAnsiTheme="minorHAnsi" w:cstheme="minorHAnsi"/>
          <w:b/>
          <w:sz w:val="22"/>
          <w:szCs w:val="22"/>
        </w:rPr>
        <w:t xml:space="preserve">Revisions received after the bid opening date </w:t>
      </w:r>
      <w:proofErr w:type="gramStart"/>
      <w:r w:rsidRPr="00A14E95">
        <w:rPr>
          <w:rFonts w:asciiTheme="minorHAnsi" w:hAnsiTheme="minorHAnsi" w:cstheme="minorHAnsi"/>
          <w:b/>
          <w:sz w:val="22"/>
          <w:szCs w:val="22"/>
        </w:rPr>
        <w:t>shall not be considered</w:t>
      </w:r>
      <w:proofErr w:type="gramEnd"/>
      <w:r w:rsidRPr="00A14E95">
        <w:rPr>
          <w:rFonts w:asciiTheme="minorHAnsi" w:hAnsiTheme="minorHAnsi" w:cstheme="minorHAnsi"/>
          <w:b/>
          <w:sz w:val="22"/>
          <w:szCs w:val="22"/>
        </w:rPr>
        <w:t xml:space="preserve"> and you will be held to your original bid.</w:t>
      </w:r>
    </w:p>
    <w:p w:rsidR="001D3931" w:rsidRPr="00A14E95" w:rsidRDefault="001D3931" w:rsidP="004F6F9C">
      <w:pPr>
        <w:ind w:left="-90"/>
        <w:jc w:val="both"/>
        <w:rPr>
          <w:rFonts w:asciiTheme="minorHAnsi" w:hAnsiTheme="minorHAnsi" w:cstheme="minorHAnsi"/>
          <w:b/>
          <w:sz w:val="22"/>
          <w:szCs w:val="22"/>
        </w:rPr>
      </w:pPr>
    </w:p>
    <w:p w:rsidR="001D3931" w:rsidRPr="00A14E95" w:rsidRDefault="001D3931" w:rsidP="004F6F9C">
      <w:pPr>
        <w:ind w:left="-90"/>
        <w:jc w:val="both"/>
        <w:rPr>
          <w:rFonts w:asciiTheme="minorHAnsi" w:hAnsiTheme="minorHAnsi" w:cstheme="minorHAnsi"/>
          <w:sz w:val="22"/>
          <w:szCs w:val="22"/>
        </w:rPr>
      </w:pPr>
      <w:r w:rsidRPr="00A14E95">
        <w:rPr>
          <w:rFonts w:asciiTheme="minorHAnsi" w:hAnsiTheme="minorHAnsi" w:cstheme="minorHAnsi"/>
          <w:sz w:val="22"/>
          <w:szCs w:val="22"/>
        </w:rPr>
        <w:t>Revision:</w:t>
      </w:r>
    </w:p>
    <w:p w:rsidR="001D3931" w:rsidRPr="00A14E95" w:rsidRDefault="001D3931" w:rsidP="004F6F9C">
      <w:pPr>
        <w:ind w:left="-90"/>
        <w:jc w:val="both"/>
        <w:rPr>
          <w:rFonts w:asciiTheme="minorHAnsi" w:hAnsiTheme="minorHAnsi" w:cstheme="minorHAnsi"/>
          <w:sz w:val="22"/>
          <w:szCs w:val="22"/>
        </w:rPr>
      </w:pPr>
    </w:p>
    <w:p w:rsidR="001D3931" w:rsidRPr="00A14E95" w:rsidRDefault="001D3931" w:rsidP="004F6F9C">
      <w:pPr>
        <w:ind w:left="-90"/>
        <w:jc w:val="both"/>
        <w:rPr>
          <w:rFonts w:asciiTheme="minorHAnsi" w:hAnsiTheme="minorHAnsi" w:cstheme="minorHAnsi"/>
          <w:sz w:val="22"/>
          <w:szCs w:val="22"/>
        </w:rPr>
      </w:pPr>
      <w:r w:rsidRPr="00A14E95">
        <w:rPr>
          <w:rFonts w:asciiTheme="minorHAnsi" w:hAnsiTheme="minorHAnsi" w:cstheme="minorHAnsi"/>
          <w:sz w:val="22"/>
          <w:szCs w:val="22"/>
        </w:rPr>
        <w:t xml:space="preserve">For:  _______________________________    </w:t>
      </w:r>
      <w:proofErr w:type="gramStart"/>
      <w:r w:rsidRPr="00A14E95">
        <w:rPr>
          <w:rFonts w:asciiTheme="minorHAnsi" w:hAnsiTheme="minorHAnsi" w:cstheme="minorHAnsi"/>
          <w:sz w:val="22"/>
          <w:szCs w:val="22"/>
        </w:rPr>
        <w:t>By</w:t>
      </w:r>
      <w:proofErr w:type="gramEnd"/>
      <w:r w:rsidRPr="00A14E95">
        <w:rPr>
          <w:rFonts w:asciiTheme="minorHAnsi" w:hAnsiTheme="minorHAnsi" w:cstheme="minorHAnsi"/>
          <w:sz w:val="22"/>
          <w:szCs w:val="22"/>
        </w:rPr>
        <w:t xml:space="preserve">:  __________________________________  </w:t>
      </w:r>
    </w:p>
    <w:p w:rsidR="004F6F9C" w:rsidRDefault="004F6F9C" w:rsidP="004F6F9C">
      <w:pPr>
        <w:ind w:left="-90"/>
        <w:jc w:val="both"/>
        <w:rPr>
          <w:rFonts w:asciiTheme="minorHAnsi" w:hAnsiTheme="minorHAnsi" w:cstheme="minorHAnsi"/>
          <w:sz w:val="22"/>
          <w:szCs w:val="22"/>
        </w:rPr>
      </w:pPr>
    </w:p>
    <w:p w:rsidR="001D3931" w:rsidRDefault="001D3931" w:rsidP="004F6F9C">
      <w:pPr>
        <w:ind w:left="-90"/>
        <w:jc w:val="both"/>
        <w:rPr>
          <w:rFonts w:asciiTheme="minorHAnsi" w:hAnsiTheme="minorHAnsi" w:cstheme="minorHAnsi"/>
          <w:sz w:val="22"/>
          <w:szCs w:val="22"/>
        </w:rPr>
      </w:pPr>
      <w:r w:rsidRPr="00A14E95">
        <w:rPr>
          <w:rFonts w:asciiTheme="minorHAnsi" w:hAnsiTheme="minorHAnsi" w:cstheme="minorHAnsi"/>
          <w:sz w:val="22"/>
          <w:szCs w:val="22"/>
        </w:rPr>
        <w:t>By:</w:t>
      </w:r>
      <w:r w:rsidR="008851EA">
        <w:rPr>
          <w:rFonts w:asciiTheme="minorHAnsi" w:hAnsiTheme="minorHAnsi" w:cstheme="minorHAnsi"/>
          <w:sz w:val="22"/>
          <w:szCs w:val="22"/>
        </w:rPr>
        <w:t xml:space="preserve"> </w:t>
      </w:r>
      <w:r w:rsidR="008851EA">
        <w:rPr>
          <w:rFonts w:asciiTheme="minorHAnsi" w:hAnsiTheme="minorHAnsi" w:cstheme="minorHAnsi"/>
          <w:sz w:val="22"/>
          <w:szCs w:val="22"/>
        </w:rPr>
        <w:tab/>
      </w:r>
      <w:r w:rsidR="00F66E75">
        <w:rPr>
          <w:rFonts w:asciiTheme="minorHAnsi" w:hAnsiTheme="minorHAnsi" w:cstheme="minorHAnsi"/>
          <w:sz w:val="22"/>
          <w:szCs w:val="22"/>
        </w:rPr>
        <w:t>Raymond McKnight</w:t>
      </w:r>
      <w:r w:rsidRPr="00A14E95">
        <w:rPr>
          <w:rFonts w:asciiTheme="minorHAnsi" w:hAnsiTheme="minorHAnsi" w:cstheme="minorHAnsi"/>
          <w:sz w:val="22"/>
          <w:szCs w:val="22"/>
        </w:rPr>
        <w:t xml:space="preserve">   </w:t>
      </w:r>
    </w:p>
    <w:p w:rsidR="001D3931" w:rsidRPr="00A14E95" w:rsidRDefault="001D3931" w:rsidP="004F6F9C">
      <w:pPr>
        <w:ind w:left="-90"/>
        <w:jc w:val="both"/>
        <w:rPr>
          <w:rFonts w:asciiTheme="minorHAnsi" w:hAnsiTheme="minorHAnsi" w:cstheme="minorHAnsi"/>
          <w:sz w:val="22"/>
          <w:szCs w:val="22"/>
        </w:rPr>
      </w:pPr>
      <w:r w:rsidRPr="00A14E95">
        <w:rPr>
          <w:rFonts w:asciiTheme="minorHAnsi" w:hAnsiTheme="minorHAnsi" w:cstheme="minorHAnsi"/>
          <w:sz w:val="22"/>
          <w:szCs w:val="22"/>
        </w:rPr>
        <w:t xml:space="preserve">        </w:t>
      </w:r>
      <w:r>
        <w:rPr>
          <w:rFonts w:asciiTheme="minorHAnsi" w:hAnsiTheme="minorHAnsi" w:cstheme="minorHAnsi"/>
          <w:sz w:val="22"/>
          <w:szCs w:val="22"/>
        </w:rPr>
        <w:tab/>
      </w:r>
      <w:r w:rsidRPr="00A14E95">
        <w:rPr>
          <w:rFonts w:asciiTheme="minorHAnsi" w:hAnsiTheme="minorHAnsi" w:cstheme="minorHAnsi"/>
          <w:sz w:val="22"/>
          <w:szCs w:val="22"/>
        </w:rPr>
        <w:t>State Procurement Analyst</w:t>
      </w:r>
    </w:p>
    <w:p w:rsidR="001D3931" w:rsidRPr="00A14E95" w:rsidRDefault="001D3931" w:rsidP="004F6F9C">
      <w:pPr>
        <w:ind w:left="-90"/>
        <w:jc w:val="both"/>
        <w:rPr>
          <w:rFonts w:asciiTheme="minorHAnsi" w:hAnsiTheme="minorHAnsi" w:cstheme="minorHAnsi"/>
          <w:sz w:val="22"/>
          <w:szCs w:val="22"/>
        </w:rPr>
      </w:pPr>
      <w:r w:rsidRPr="00A14E95">
        <w:rPr>
          <w:rFonts w:asciiTheme="minorHAnsi" w:hAnsiTheme="minorHAnsi" w:cstheme="minorHAnsi"/>
          <w:sz w:val="22"/>
          <w:szCs w:val="22"/>
        </w:rPr>
        <w:t xml:space="preserve">        </w:t>
      </w:r>
      <w:r>
        <w:rPr>
          <w:rFonts w:asciiTheme="minorHAnsi" w:hAnsiTheme="minorHAnsi" w:cstheme="minorHAnsi"/>
          <w:sz w:val="22"/>
          <w:szCs w:val="22"/>
        </w:rPr>
        <w:tab/>
      </w:r>
      <w:r w:rsidRPr="00A14E95">
        <w:rPr>
          <w:rFonts w:asciiTheme="minorHAnsi" w:hAnsiTheme="minorHAnsi" w:cstheme="minorHAnsi"/>
          <w:sz w:val="22"/>
          <w:szCs w:val="22"/>
        </w:rPr>
        <w:t>(225) 342-</w:t>
      </w:r>
      <w:r w:rsidR="00F66E75">
        <w:rPr>
          <w:rFonts w:asciiTheme="minorHAnsi" w:hAnsiTheme="minorHAnsi" w:cstheme="minorHAnsi"/>
          <w:sz w:val="22"/>
          <w:szCs w:val="22"/>
        </w:rPr>
        <w:t>4832</w:t>
      </w:r>
    </w:p>
    <w:p w:rsidR="001D3931" w:rsidRDefault="001D3931" w:rsidP="004F6F9C">
      <w:pPr>
        <w:ind w:left="-90"/>
        <w:jc w:val="both"/>
        <w:rPr>
          <w:rFonts w:asciiTheme="minorHAnsi" w:hAnsiTheme="minorHAnsi" w:cstheme="minorHAnsi"/>
          <w:sz w:val="22"/>
          <w:szCs w:val="22"/>
        </w:rPr>
      </w:pPr>
      <w:r w:rsidRPr="00A14E95">
        <w:rPr>
          <w:rFonts w:asciiTheme="minorHAnsi" w:hAnsiTheme="minorHAnsi" w:cstheme="minorHAnsi"/>
          <w:sz w:val="22"/>
          <w:szCs w:val="22"/>
        </w:rPr>
        <w:t xml:space="preserve">       </w:t>
      </w:r>
      <w:r>
        <w:rPr>
          <w:rFonts w:asciiTheme="minorHAnsi" w:hAnsiTheme="minorHAnsi" w:cstheme="minorHAnsi"/>
          <w:sz w:val="22"/>
          <w:szCs w:val="22"/>
        </w:rPr>
        <w:tab/>
      </w:r>
      <w:r w:rsidRPr="00A14E95">
        <w:rPr>
          <w:rFonts w:asciiTheme="minorHAnsi" w:hAnsiTheme="minorHAnsi" w:cstheme="minorHAnsi"/>
          <w:sz w:val="22"/>
          <w:szCs w:val="22"/>
        </w:rPr>
        <w:t xml:space="preserve"> Email:  </w:t>
      </w:r>
      <w:hyperlink r:id="rId8" w:history="1">
        <w:r w:rsidR="00F66E75" w:rsidRPr="00D96D6D">
          <w:rPr>
            <w:rStyle w:val="Hyperlink"/>
            <w:rFonts w:asciiTheme="minorHAnsi" w:hAnsiTheme="minorHAnsi" w:cstheme="minorHAnsi"/>
            <w:sz w:val="22"/>
            <w:szCs w:val="22"/>
          </w:rPr>
          <w:t>Raymond.McKnight2@la.gov</w:t>
        </w:r>
      </w:hyperlink>
    </w:p>
    <w:p w:rsidR="00AD2BA5" w:rsidRPr="008A56A4" w:rsidRDefault="00AD2BA5" w:rsidP="004F6F9C">
      <w:pPr>
        <w:jc w:val="both"/>
      </w:pPr>
    </w:p>
    <w:sectPr w:rsidR="00AD2BA5" w:rsidRPr="008A56A4" w:rsidSect="00882411">
      <w:footerReference w:type="default" r:id="rId9"/>
      <w:headerReference w:type="first" r:id="rId10"/>
      <w:footerReference w:type="first" r:id="rId11"/>
      <w:pgSz w:w="12240" w:h="15840"/>
      <w:pgMar w:top="1440" w:right="1440" w:bottom="144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93D" w:rsidRDefault="0050093D" w:rsidP="0050093D">
      <w:r>
        <w:separator/>
      </w:r>
    </w:p>
  </w:endnote>
  <w:endnote w:type="continuationSeparator" w:id="0">
    <w:p w:rsidR="0050093D" w:rsidRDefault="0050093D" w:rsidP="00500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ackers Gothic Std Light">
    <w:altName w:val="Sackers Gothic Std Light"/>
    <w:panose1 w:val="00000000000000000000"/>
    <w:charset w:val="00"/>
    <w:family w:val="swiss"/>
    <w:notTrueType/>
    <w:pitch w:val="default"/>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8921348"/>
      <w:docPartObj>
        <w:docPartGallery w:val="Page Numbers (Bottom of Page)"/>
        <w:docPartUnique/>
      </w:docPartObj>
    </w:sdtPr>
    <w:sdtEndPr>
      <w:rPr>
        <w:noProof/>
      </w:rPr>
    </w:sdtEndPr>
    <w:sdtContent>
      <w:p w:rsidR="002E3818" w:rsidRDefault="002E3818">
        <w:pPr>
          <w:pStyle w:val="Footer"/>
          <w:jc w:val="center"/>
        </w:pPr>
        <w:r>
          <w:fldChar w:fldCharType="begin"/>
        </w:r>
        <w:r>
          <w:instrText xml:space="preserve"> PAGE   \* MERGEFORMAT </w:instrText>
        </w:r>
        <w:r>
          <w:fldChar w:fldCharType="separate"/>
        </w:r>
        <w:r w:rsidR="00E219F5">
          <w:rPr>
            <w:noProof/>
          </w:rPr>
          <w:t>3</w:t>
        </w:r>
        <w:r>
          <w:rPr>
            <w:noProof/>
          </w:rPr>
          <w:fldChar w:fldCharType="end"/>
        </w:r>
      </w:p>
    </w:sdtContent>
  </w:sdt>
  <w:p w:rsidR="002E3818" w:rsidRDefault="002E38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1312686"/>
      <w:docPartObj>
        <w:docPartGallery w:val="Page Numbers (Bottom of Page)"/>
        <w:docPartUnique/>
      </w:docPartObj>
    </w:sdtPr>
    <w:sdtEndPr>
      <w:rPr>
        <w:noProof/>
      </w:rPr>
    </w:sdtEndPr>
    <w:sdtContent>
      <w:p w:rsidR="002E3818" w:rsidRDefault="002E3818">
        <w:pPr>
          <w:pStyle w:val="Footer"/>
          <w:jc w:val="center"/>
        </w:pPr>
        <w:r>
          <w:fldChar w:fldCharType="begin"/>
        </w:r>
        <w:r>
          <w:instrText xml:space="preserve"> PAGE   \* MERGEFORMAT </w:instrText>
        </w:r>
        <w:r>
          <w:fldChar w:fldCharType="separate"/>
        </w:r>
        <w:r w:rsidR="00E219F5">
          <w:rPr>
            <w:noProof/>
          </w:rPr>
          <w:t>1</w:t>
        </w:r>
        <w:r>
          <w:rPr>
            <w:noProof/>
          </w:rPr>
          <w:fldChar w:fldCharType="end"/>
        </w:r>
      </w:p>
    </w:sdtContent>
  </w:sdt>
  <w:p w:rsidR="00882411" w:rsidRPr="00FE5489" w:rsidRDefault="00882411" w:rsidP="00823162">
    <w:pPr>
      <w:pStyle w:val="Footer"/>
      <w:spacing w:before="2" w:after="2" w:line="2" w:lineRule="atLeast"/>
      <w:jc w:val="center"/>
      <w:rPr>
        <w:rFonts w:ascii="Verdana" w:hAnsi="Verdana"/>
        <w:sz w:val="18"/>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93D" w:rsidRDefault="0050093D" w:rsidP="0050093D">
      <w:r>
        <w:separator/>
      </w:r>
    </w:p>
  </w:footnote>
  <w:footnote w:type="continuationSeparator" w:id="0">
    <w:p w:rsidR="0050093D" w:rsidRDefault="0050093D" w:rsidP="00500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93D" w:rsidRPr="00470DE4" w:rsidRDefault="0050093D" w:rsidP="0050093D">
    <w:pPr>
      <w:widowControl w:val="0"/>
      <w:spacing w:before="17" w:line="377" w:lineRule="exact"/>
      <w:ind w:left="148" w:right="236"/>
      <w:jc w:val="center"/>
      <w:rPr>
        <w:rFonts w:ascii="Old English Text MT"/>
        <w:spacing w:val="-1"/>
        <w:sz w:val="31"/>
      </w:rPr>
    </w:pPr>
    <w:r w:rsidRPr="00470DE4">
      <w:rPr>
        <w:rFonts w:ascii="Old English Text MT"/>
        <w:spacing w:val="-1"/>
        <w:sz w:val="31"/>
      </w:rPr>
      <w:t>Office of State Procurement</w:t>
    </w:r>
  </w:p>
  <w:p w:rsidR="0050093D" w:rsidRPr="00470DE4" w:rsidRDefault="0050093D" w:rsidP="0050093D">
    <w:pPr>
      <w:widowControl w:val="0"/>
      <w:spacing w:before="17" w:line="377" w:lineRule="exact"/>
      <w:ind w:left="148" w:right="236"/>
      <w:jc w:val="center"/>
      <w:rPr>
        <w:rFonts w:ascii="Old English Text MT"/>
        <w:spacing w:val="-1"/>
        <w:sz w:val="27"/>
        <w:szCs w:val="27"/>
      </w:rPr>
    </w:pPr>
    <w:r w:rsidRPr="00470DE4">
      <w:rPr>
        <w:rFonts w:ascii="Old English Text MT"/>
        <w:spacing w:val="-1"/>
        <w:sz w:val="27"/>
        <w:szCs w:val="27"/>
      </w:rPr>
      <w:t>State of Louisiana</w:t>
    </w:r>
  </w:p>
  <w:p w:rsidR="0050093D" w:rsidRPr="00470DE4" w:rsidRDefault="0050093D" w:rsidP="0050093D">
    <w:pPr>
      <w:widowControl w:val="0"/>
      <w:spacing w:line="301" w:lineRule="exact"/>
      <w:ind w:right="91"/>
      <w:jc w:val="center"/>
      <w:rPr>
        <w:rFonts w:ascii="Calibri"/>
        <w:w w:val="110"/>
        <w:sz w:val="25"/>
      </w:rPr>
    </w:pPr>
    <w:r w:rsidRPr="00470DE4">
      <w:rPr>
        <w:rFonts w:ascii="Calibri"/>
        <w:w w:val="110"/>
        <w:sz w:val="25"/>
      </w:rPr>
      <w:t>Division of Administration</w:t>
    </w:r>
  </w:p>
  <w:p w:rsidR="0050093D" w:rsidRPr="0050093D" w:rsidRDefault="0050093D" w:rsidP="0050093D">
    <w:pPr>
      <w:widowControl w:val="0"/>
      <w:spacing w:line="301" w:lineRule="exact"/>
      <w:ind w:right="91"/>
      <w:jc w:val="center"/>
      <w:rPr>
        <w:rFonts w:ascii="Old English Text MT"/>
        <w:color w:val="344BA0"/>
        <w:spacing w:val="-1"/>
        <w:sz w:val="31"/>
      </w:rPr>
    </w:pPr>
  </w:p>
  <w:p w:rsidR="0050093D" w:rsidRDefault="00FE5489" w:rsidP="0050093D">
    <w:pPr>
      <w:pStyle w:val="Header"/>
      <w:jc w:val="center"/>
      <w:rPr>
        <w:b/>
      </w:rPr>
    </w:pPr>
    <w:r>
      <w:rPr>
        <w:rFonts w:ascii="Calibri"/>
        <w:noProof/>
        <w:position w:val="92"/>
        <w:sz w:val="20"/>
      </w:rPr>
      <mc:AlternateContent>
        <mc:Choice Requires="wpg">
          <w:drawing>
            <wp:anchor distT="0" distB="0" distL="114300" distR="114300" simplePos="0" relativeHeight="251663360" behindDoc="0" locked="0" layoutInCell="1" allowOverlap="1" wp14:anchorId="6200E871" wp14:editId="57E230F5">
              <wp:simplePos x="0" y="0"/>
              <wp:positionH relativeFrom="column">
                <wp:posOffset>3911080</wp:posOffset>
              </wp:positionH>
              <wp:positionV relativeFrom="paragraph">
                <wp:posOffset>118962</wp:posOffset>
              </wp:positionV>
              <wp:extent cx="2628265" cy="455295"/>
              <wp:effectExtent l="0" t="0" r="635" b="190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265" cy="455295"/>
                        <a:chOff x="-269" y="-30"/>
                        <a:chExt cx="3117" cy="515"/>
                      </a:xfrm>
                    </wpg:grpSpPr>
                    <pic:pic xmlns:pic="http://schemas.openxmlformats.org/drawingml/2006/picture">
                      <pic:nvPicPr>
                        <pic:cNvPr id="4"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8"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6"/>
                      <wps:cNvSpPr txBox="1">
                        <a:spLocks noChangeArrowheads="1"/>
                      </wps:cNvSpPr>
                      <wps:spPr bwMode="auto">
                        <a:xfrm>
                          <a:off x="-269" y="-30"/>
                          <a:ext cx="3117"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1A54" w:rsidRPr="00470DE4" w:rsidRDefault="00C71A54" w:rsidP="00C71A54">
                            <w:pPr>
                              <w:spacing w:before="2" w:after="2" w:line="241" w:lineRule="exact"/>
                              <w:ind w:left="461" w:right="346"/>
                              <w:jc w:val="center"/>
                              <w:rPr>
                                <w:rFonts w:ascii="Roman Light" w:eastAsia="Roman Light" w:hAnsi="Roman Light" w:cs="Roman Light"/>
                                <w:sz w:val="16"/>
                                <w:szCs w:val="16"/>
                              </w:rPr>
                            </w:pPr>
                            <w:r w:rsidRPr="00470DE4">
                              <w:rPr>
                                <w:rFonts w:ascii="Roman Light"/>
                                <w:spacing w:val="2"/>
                                <w:w w:val="105"/>
                                <w:sz w:val="21"/>
                              </w:rPr>
                              <w:t>T</w:t>
                            </w:r>
                            <w:r w:rsidRPr="00470DE4">
                              <w:rPr>
                                <w:rFonts w:ascii="Roman Light"/>
                                <w:spacing w:val="2"/>
                                <w:w w:val="105"/>
                                <w:sz w:val="16"/>
                              </w:rPr>
                              <w:t xml:space="preserve">aylor </w:t>
                            </w:r>
                            <w:r w:rsidRPr="00470DE4">
                              <w:rPr>
                                <w:rFonts w:ascii="Roman Light"/>
                                <w:spacing w:val="3"/>
                                <w:w w:val="105"/>
                                <w:sz w:val="21"/>
                              </w:rPr>
                              <w:t>F. B</w:t>
                            </w:r>
                            <w:r w:rsidRPr="00470DE4">
                              <w:rPr>
                                <w:rFonts w:ascii="Roman Light"/>
                                <w:spacing w:val="3"/>
                                <w:w w:val="105"/>
                                <w:sz w:val="16"/>
                              </w:rPr>
                              <w:t>arras</w:t>
                            </w:r>
                          </w:p>
                          <w:p w:rsidR="00C71A54" w:rsidRPr="00470DE4" w:rsidRDefault="00C71A54" w:rsidP="00C71A54">
                            <w:pPr>
                              <w:spacing w:before="2" w:after="2" w:line="194" w:lineRule="exact"/>
                              <w:ind w:left="461" w:right="346"/>
                              <w:jc w:val="center"/>
                              <w:rPr>
                                <w:rFonts w:ascii="Verdana" w:eastAsia="Verdana" w:hAnsi="Verdana" w:cs="Verdana"/>
                                <w:sz w:val="16"/>
                                <w:szCs w:val="16"/>
                              </w:rPr>
                            </w:pPr>
                            <w:r w:rsidRPr="00470DE4">
                              <w:rPr>
                                <w:rFonts w:ascii="Verdana"/>
                                <w:spacing w:val="-2"/>
                                <w:w w:val="130"/>
                                <w:sz w:val="16"/>
                              </w:rPr>
                              <w:t>Commissioner of Administration</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200E871" id="Group 4" o:spid="_x0000_s1026" style="position:absolute;left:0;text-align:left;margin-left:307.95pt;margin-top:9.35pt;width:206.95pt;height:35.85pt;z-index:251663360;mso-width-relative:margin;mso-height-relative:margin" coordorigin="-269,-30" coordsize="3117,5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818;height: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6" o:spid="_x0000_s1028" type="#_x0000_t202" style="position:absolute;left:-269;top:-30;width:3117;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C71A54" w:rsidRPr="00470DE4" w:rsidRDefault="00C71A54" w:rsidP="00C71A54">
                      <w:pPr>
                        <w:spacing w:before="2" w:after="2" w:line="241" w:lineRule="exact"/>
                        <w:ind w:left="461" w:right="346"/>
                        <w:jc w:val="center"/>
                        <w:rPr>
                          <w:rFonts w:ascii="Roman Light" w:eastAsia="Roman Light" w:hAnsi="Roman Light" w:cs="Roman Light"/>
                          <w:sz w:val="16"/>
                          <w:szCs w:val="16"/>
                        </w:rPr>
                      </w:pPr>
                      <w:r w:rsidRPr="00470DE4">
                        <w:rPr>
                          <w:rFonts w:ascii="Roman Light"/>
                          <w:spacing w:val="2"/>
                          <w:w w:val="105"/>
                          <w:sz w:val="21"/>
                        </w:rPr>
                        <w:t>T</w:t>
                      </w:r>
                      <w:r w:rsidRPr="00470DE4">
                        <w:rPr>
                          <w:rFonts w:ascii="Roman Light"/>
                          <w:spacing w:val="2"/>
                          <w:w w:val="105"/>
                          <w:sz w:val="16"/>
                        </w:rPr>
                        <w:t xml:space="preserve">aylor </w:t>
                      </w:r>
                      <w:r w:rsidRPr="00470DE4">
                        <w:rPr>
                          <w:rFonts w:ascii="Roman Light"/>
                          <w:spacing w:val="3"/>
                          <w:w w:val="105"/>
                          <w:sz w:val="21"/>
                        </w:rPr>
                        <w:t>F. B</w:t>
                      </w:r>
                      <w:r w:rsidRPr="00470DE4">
                        <w:rPr>
                          <w:rFonts w:ascii="Roman Light"/>
                          <w:spacing w:val="3"/>
                          <w:w w:val="105"/>
                          <w:sz w:val="16"/>
                        </w:rPr>
                        <w:t>arras</w:t>
                      </w:r>
                    </w:p>
                    <w:p w:rsidR="00C71A54" w:rsidRPr="00470DE4" w:rsidRDefault="00C71A54" w:rsidP="00C71A54">
                      <w:pPr>
                        <w:spacing w:before="2" w:after="2" w:line="194" w:lineRule="exact"/>
                        <w:ind w:left="461" w:right="346"/>
                        <w:jc w:val="center"/>
                        <w:rPr>
                          <w:rFonts w:ascii="Verdana" w:eastAsia="Verdana" w:hAnsi="Verdana" w:cs="Verdana"/>
                          <w:sz w:val="16"/>
                          <w:szCs w:val="16"/>
                        </w:rPr>
                      </w:pPr>
                      <w:r w:rsidRPr="00470DE4">
                        <w:rPr>
                          <w:rFonts w:ascii="Verdana"/>
                          <w:spacing w:val="-2"/>
                          <w:w w:val="130"/>
                          <w:sz w:val="16"/>
                        </w:rPr>
                        <w:t>Commissioner of Administration</w:t>
                      </w:r>
                    </w:p>
                  </w:txbxContent>
                </v:textbox>
              </v:shape>
            </v:group>
          </w:pict>
        </mc:Fallback>
      </mc:AlternateContent>
    </w:r>
    <w:r>
      <w:rPr>
        <w:rFonts w:ascii="Calibri"/>
        <w:noProof/>
        <w:position w:val="92"/>
        <w:sz w:val="20"/>
      </w:rPr>
      <mc:AlternateContent>
        <mc:Choice Requires="wpg">
          <w:drawing>
            <wp:anchor distT="0" distB="0" distL="114300" distR="114300" simplePos="0" relativeHeight="251661312" behindDoc="0" locked="0" layoutInCell="1" allowOverlap="1">
              <wp:simplePos x="0" y="0"/>
              <wp:positionH relativeFrom="column">
                <wp:posOffset>-830126</wp:posOffset>
              </wp:positionH>
              <wp:positionV relativeFrom="paragraph">
                <wp:posOffset>113676</wp:posOffset>
              </wp:positionV>
              <wp:extent cx="1993360" cy="455295"/>
              <wp:effectExtent l="0" t="0" r="6985" b="1905"/>
              <wp:wrapNone/>
              <wp:docPr id="1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3360" cy="455295"/>
                        <a:chOff x="-40" y="-30"/>
                        <a:chExt cx="2858" cy="515"/>
                      </a:xfrm>
                    </wpg:grpSpPr>
                    <pic:pic xmlns:pic="http://schemas.openxmlformats.org/drawingml/2006/picture">
                      <pic:nvPicPr>
                        <pic:cNvPr id="16"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8"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Text Box 6"/>
                      <wps:cNvSpPr txBox="1">
                        <a:spLocks noChangeArrowheads="1"/>
                      </wps:cNvSpPr>
                      <wps:spPr bwMode="auto">
                        <a:xfrm>
                          <a:off x="-40" y="-30"/>
                          <a:ext cx="2818"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93D" w:rsidRPr="00470DE4" w:rsidRDefault="0050093D" w:rsidP="00C71A54">
                            <w:pPr>
                              <w:spacing w:before="1" w:after="2" w:line="241" w:lineRule="exact"/>
                              <w:ind w:left="461"/>
                              <w:jc w:val="center"/>
                              <w:rPr>
                                <w:rFonts w:ascii="Roman Light" w:eastAsia="Roman Light" w:hAnsi="Roman Light" w:cs="Roman Light"/>
                                <w:sz w:val="16"/>
                                <w:szCs w:val="16"/>
                              </w:rPr>
                            </w:pPr>
                            <w:r w:rsidRPr="00470DE4">
                              <w:rPr>
                                <w:rFonts w:ascii="Roman Light"/>
                                <w:spacing w:val="2"/>
                                <w:w w:val="105"/>
                                <w:sz w:val="21"/>
                              </w:rPr>
                              <w:t>J</w:t>
                            </w:r>
                            <w:r w:rsidRPr="00470DE4">
                              <w:rPr>
                                <w:rFonts w:ascii="Roman Light"/>
                                <w:spacing w:val="2"/>
                                <w:w w:val="105"/>
                                <w:sz w:val="16"/>
                              </w:rPr>
                              <w:t>EFF</w:t>
                            </w:r>
                            <w:r w:rsidRPr="00470DE4">
                              <w:rPr>
                                <w:rFonts w:ascii="Roman Light"/>
                                <w:spacing w:val="-22"/>
                                <w:w w:val="105"/>
                                <w:sz w:val="16"/>
                              </w:rPr>
                              <w:t xml:space="preserve"> </w:t>
                            </w:r>
                            <w:r w:rsidRPr="00470DE4">
                              <w:rPr>
                                <w:rFonts w:ascii="Roman Light"/>
                                <w:spacing w:val="3"/>
                                <w:w w:val="105"/>
                                <w:sz w:val="21"/>
                              </w:rPr>
                              <w:t>L</w:t>
                            </w:r>
                            <w:r w:rsidRPr="00470DE4">
                              <w:rPr>
                                <w:rFonts w:ascii="Roman Light"/>
                                <w:spacing w:val="3"/>
                                <w:w w:val="105"/>
                                <w:sz w:val="16"/>
                              </w:rPr>
                              <w:t>ANDRY</w:t>
                            </w:r>
                          </w:p>
                          <w:p w:rsidR="0050093D" w:rsidRPr="00470DE4" w:rsidRDefault="0050093D" w:rsidP="00C71A54">
                            <w:pPr>
                              <w:spacing w:after="2" w:line="194" w:lineRule="exact"/>
                              <w:ind w:left="461" w:right="3"/>
                              <w:jc w:val="center"/>
                              <w:rPr>
                                <w:rFonts w:ascii="Verdana" w:eastAsia="Verdana" w:hAnsi="Verdana" w:cs="Verdana"/>
                                <w:sz w:val="16"/>
                                <w:szCs w:val="16"/>
                              </w:rPr>
                            </w:pPr>
                            <w:r w:rsidRPr="00470DE4">
                              <w:rPr>
                                <w:rFonts w:ascii="Verdana"/>
                                <w:spacing w:val="-2"/>
                                <w:w w:val="130"/>
                                <w:sz w:val="16"/>
                              </w:rPr>
                              <w:t>Gove</w:t>
                            </w:r>
                            <w:r w:rsidRPr="00470DE4">
                              <w:rPr>
                                <w:rFonts w:ascii="Verdana"/>
                                <w:spacing w:val="-1"/>
                                <w:w w:val="130"/>
                                <w:sz w:val="16"/>
                              </w:rPr>
                              <w:t>r</w:t>
                            </w:r>
                            <w:r w:rsidRPr="00470DE4">
                              <w:rPr>
                                <w:rFonts w:ascii="Verdana"/>
                                <w:spacing w:val="-2"/>
                                <w:w w:val="130"/>
                                <w:sz w:val="16"/>
                              </w:rPr>
                              <w:t>n</w:t>
                            </w:r>
                            <w:r w:rsidRPr="00470DE4">
                              <w:rPr>
                                <w:rFonts w:ascii="Verdana"/>
                                <w:spacing w:val="-1"/>
                                <w:w w:val="130"/>
                                <w:sz w:val="16"/>
                              </w:rPr>
                              <w:t>or</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_x0000_s1029" style="position:absolute;left:0;text-align:left;margin-left:-65.35pt;margin-top:8.95pt;width:156.95pt;height:35.85pt;z-index:251661312;mso-width-relative:margin;mso-height-relative:margin" coordorigin="-40,-30" coordsize="2858,5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">
              <v:shape id="Picture 5" o:spid="_x0000_s1030" type="#_x0000_t75" style="position:absolute;width:2818;height: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">
                <v:imagedata r:id="rId2" o:title=""/>
              </v:shape>
              <v:shape id="Text Box 6" o:spid="_x0000_s1031" type="#_x0000_t202" style="position:absolute;left:-40;top:-30;width:2818;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50093D" w:rsidRPr="00470DE4" w:rsidRDefault="0050093D" w:rsidP="00C71A54">
                      <w:pPr>
                        <w:spacing w:before="1" w:after="2" w:line="241" w:lineRule="exact"/>
                        <w:ind w:left="461"/>
                        <w:jc w:val="center"/>
                        <w:rPr>
                          <w:rFonts w:ascii="Roman Light" w:eastAsia="Roman Light" w:hAnsi="Roman Light" w:cs="Roman Light"/>
                          <w:sz w:val="16"/>
                          <w:szCs w:val="16"/>
                        </w:rPr>
                      </w:pPr>
                      <w:r w:rsidRPr="00470DE4">
                        <w:rPr>
                          <w:rFonts w:ascii="Roman Light"/>
                          <w:spacing w:val="2"/>
                          <w:w w:val="105"/>
                          <w:sz w:val="21"/>
                        </w:rPr>
                        <w:t>J</w:t>
                      </w:r>
                      <w:r w:rsidRPr="00470DE4">
                        <w:rPr>
                          <w:rFonts w:ascii="Roman Light"/>
                          <w:spacing w:val="2"/>
                          <w:w w:val="105"/>
                          <w:sz w:val="16"/>
                        </w:rPr>
                        <w:t>EFF</w:t>
                      </w:r>
                      <w:r w:rsidRPr="00470DE4">
                        <w:rPr>
                          <w:rFonts w:ascii="Roman Light"/>
                          <w:spacing w:val="-22"/>
                          <w:w w:val="105"/>
                          <w:sz w:val="16"/>
                        </w:rPr>
                        <w:t xml:space="preserve"> </w:t>
                      </w:r>
                      <w:r w:rsidRPr="00470DE4">
                        <w:rPr>
                          <w:rFonts w:ascii="Roman Light"/>
                          <w:spacing w:val="3"/>
                          <w:w w:val="105"/>
                          <w:sz w:val="21"/>
                        </w:rPr>
                        <w:t>L</w:t>
                      </w:r>
                      <w:r w:rsidRPr="00470DE4">
                        <w:rPr>
                          <w:rFonts w:ascii="Roman Light"/>
                          <w:spacing w:val="3"/>
                          <w:w w:val="105"/>
                          <w:sz w:val="16"/>
                        </w:rPr>
                        <w:t>ANDRY</w:t>
                      </w:r>
                    </w:p>
                    <w:p w:rsidR="0050093D" w:rsidRPr="00470DE4" w:rsidRDefault="0050093D" w:rsidP="00C71A54">
                      <w:pPr>
                        <w:spacing w:after="2" w:line="194" w:lineRule="exact"/>
                        <w:ind w:left="461" w:right="3"/>
                        <w:jc w:val="center"/>
                        <w:rPr>
                          <w:rFonts w:ascii="Verdana" w:eastAsia="Verdana" w:hAnsi="Verdana" w:cs="Verdana"/>
                          <w:sz w:val="16"/>
                          <w:szCs w:val="16"/>
                        </w:rPr>
                      </w:pPr>
                      <w:r w:rsidRPr="00470DE4">
                        <w:rPr>
                          <w:rFonts w:ascii="Verdana"/>
                          <w:spacing w:val="-2"/>
                          <w:w w:val="130"/>
                          <w:sz w:val="16"/>
                        </w:rPr>
                        <w:t>Gove</w:t>
                      </w:r>
                      <w:r w:rsidRPr="00470DE4">
                        <w:rPr>
                          <w:rFonts w:ascii="Verdana"/>
                          <w:spacing w:val="-1"/>
                          <w:w w:val="130"/>
                          <w:sz w:val="16"/>
                        </w:rPr>
                        <w:t>r</w:t>
                      </w:r>
                      <w:r w:rsidRPr="00470DE4">
                        <w:rPr>
                          <w:rFonts w:ascii="Verdana"/>
                          <w:spacing w:val="-2"/>
                          <w:w w:val="130"/>
                          <w:sz w:val="16"/>
                        </w:rPr>
                        <w:t>n</w:t>
                      </w:r>
                      <w:r w:rsidRPr="00470DE4">
                        <w:rPr>
                          <w:rFonts w:ascii="Verdana"/>
                          <w:spacing w:val="-1"/>
                          <w:w w:val="130"/>
                          <w:sz w:val="16"/>
                        </w:rPr>
                        <w:t>or</w:t>
                      </w:r>
                    </w:p>
                  </w:txbxContent>
                </v:textbox>
              </v:shape>
            </v:group>
          </w:pict>
        </mc:Fallback>
      </mc:AlternateContent>
    </w:r>
    <w:r w:rsidR="0050093D">
      <w:rPr>
        <w:b/>
        <w:noProof/>
      </w:rPr>
      <w:t xml:space="preserve"> </w:t>
    </w:r>
    <w:r w:rsidR="0050093D">
      <w:rPr>
        <w:rFonts w:ascii="Calibri"/>
        <w:noProof/>
        <w:sz w:val="20"/>
      </w:rPr>
      <w:drawing>
        <wp:inline distT="0" distB="0" distL="0" distR="0" wp14:anchorId="20E97CE9" wp14:editId="3869B79C">
          <wp:extent cx="1014222" cy="1014222"/>
          <wp:effectExtent l="0" t="0" r="0" b="0"/>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3" cstate="print"/>
                  <a:stretch>
                    <a:fillRect/>
                  </a:stretch>
                </pic:blipFill>
                <pic:spPr>
                  <a:xfrm>
                    <a:off x="0" y="0"/>
                    <a:ext cx="1014222" cy="1014222"/>
                  </a:xfrm>
                  <a:prstGeom prst="rect">
                    <a:avLst/>
                  </a:prstGeom>
                </pic:spPr>
              </pic:pic>
            </a:graphicData>
          </a:graphic>
        </wp:inline>
      </w:drawing>
    </w:r>
  </w:p>
  <w:p w:rsidR="0050093D" w:rsidRPr="0050093D" w:rsidRDefault="0050093D" w:rsidP="0050093D">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83517"/>
    <w:multiLevelType w:val="multilevel"/>
    <w:tmpl w:val="BD1EE1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93D"/>
    <w:rsid w:val="001836ED"/>
    <w:rsid w:val="001D3931"/>
    <w:rsid w:val="002C30EB"/>
    <w:rsid w:val="002C7655"/>
    <w:rsid w:val="002E3818"/>
    <w:rsid w:val="00377C3C"/>
    <w:rsid w:val="003A695C"/>
    <w:rsid w:val="003F4379"/>
    <w:rsid w:val="00470DE4"/>
    <w:rsid w:val="004F6F9C"/>
    <w:rsid w:val="0050093D"/>
    <w:rsid w:val="005D3AA4"/>
    <w:rsid w:val="005D78EF"/>
    <w:rsid w:val="00600DEE"/>
    <w:rsid w:val="006C4A40"/>
    <w:rsid w:val="007C0DBF"/>
    <w:rsid w:val="00823162"/>
    <w:rsid w:val="00882411"/>
    <w:rsid w:val="008851EA"/>
    <w:rsid w:val="008A56A4"/>
    <w:rsid w:val="008D3F4E"/>
    <w:rsid w:val="008F0DBE"/>
    <w:rsid w:val="00A23299"/>
    <w:rsid w:val="00AA6BF9"/>
    <w:rsid w:val="00AD2BA5"/>
    <w:rsid w:val="00B11200"/>
    <w:rsid w:val="00B26024"/>
    <w:rsid w:val="00BF2EF4"/>
    <w:rsid w:val="00C07F65"/>
    <w:rsid w:val="00C32737"/>
    <w:rsid w:val="00C71A54"/>
    <w:rsid w:val="00DA1A9C"/>
    <w:rsid w:val="00E219F5"/>
    <w:rsid w:val="00F66E75"/>
    <w:rsid w:val="00FD2E7B"/>
    <w:rsid w:val="00FE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F26C544"/>
  <w15:chartTrackingRefBased/>
  <w15:docId w15:val="{4688F03C-FDC2-42C3-A845-A50CAED92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DE4"/>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093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0093D"/>
  </w:style>
  <w:style w:type="paragraph" w:styleId="Footer">
    <w:name w:val="footer"/>
    <w:basedOn w:val="Normal"/>
    <w:link w:val="FooterChar"/>
    <w:uiPriority w:val="99"/>
    <w:unhideWhenUsed/>
    <w:rsid w:val="0050093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0093D"/>
  </w:style>
  <w:style w:type="paragraph" w:styleId="BalloonText">
    <w:name w:val="Balloon Text"/>
    <w:basedOn w:val="Normal"/>
    <w:link w:val="BalloonTextChar"/>
    <w:uiPriority w:val="99"/>
    <w:semiHidden/>
    <w:unhideWhenUsed/>
    <w:rsid w:val="00C71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A54"/>
    <w:rPr>
      <w:rFonts w:ascii="Segoe UI" w:hAnsi="Segoe UI" w:cs="Segoe UI"/>
      <w:sz w:val="18"/>
      <w:szCs w:val="18"/>
    </w:rPr>
  </w:style>
  <w:style w:type="paragraph" w:customStyle="1" w:styleId="Pa0">
    <w:name w:val="Pa0"/>
    <w:basedOn w:val="Normal"/>
    <w:next w:val="Normal"/>
    <w:uiPriority w:val="99"/>
    <w:rsid w:val="00FE5489"/>
    <w:pPr>
      <w:autoSpaceDE w:val="0"/>
      <w:autoSpaceDN w:val="0"/>
      <w:adjustRightInd w:val="0"/>
      <w:spacing w:line="241" w:lineRule="atLeast"/>
    </w:pPr>
    <w:rPr>
      <w:rFonts w:ascii="Sackers Gothic Std Light" w:eastAsiaTheme="minorHAnsi" w:hAnsi="Sackers Gothic Std Light" w:cstheme="minorBidi"/>
      <w:szCs w:val="24"/>
    </w:rPr>
  </w:style>
  <w:style w:type="character" w:customStyle="1" w:styleId="A1">
    <w:name w:val="A1"/>
    <w:uiPriority w:val="99"/>
    <w:rsid w:val="00FE5489"/>
    <w:rPr>
      <w:rFonts w:cs="Sackers Gothic Std Light"/>
      <w:color w:val="003668"/>
      <w:sz w:val="16"/>
      <w:szCs w:val="16"/>
    </w:rPr>
  </w:style>
  <w:style w:type="character" w:styleId="Hyperlink">
    <w:name w:val="Hyperlink"/>
    <w:basedOn w:val="DefaultParagraphFont"/>
    <w:uiPriority w:val="99"/>
    <w:unhideWhenUsed/>
    <w:rsid w:val="008851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989065">
      <w:bodyDiv w:val="1"/>
      <w:marLeft w:val="0"/>
      <w:marRight w:val="0"/>
      <w:marTop w:val="0"/>
      <w:marBottom w:val="0"/>
      <w:divBdr>
        <w:top w:val="none" w:sz="0" w:space="0" w:color="auto"/>
        <w:left w:val="none" w:sz="0" w:space="0" w:color="auto"/>
        <w:bottom w:val="none" w:sz="0" w:space="0" w:color="auto"/>
        <w:right w:val="none" w:sz="0" w:space="0" w:color="auto"/>
      </w:divBdr>
    </w:div>
    <w:div w:id="706567755">
      <w:bodyDiv w:val="1"/>
      <w:marLeft w:val="0"/>
      <w:marRight w:val="0"/>
      <w:marTop w:val="0"/>
      <w:marBottom w:val="0"/>
      <w:divBdr>
        <w:top w:val="none" w:sz="0" w:space="0" w:color="auto"/>
        <w:left w:val="none" w:sz="0" w:space="0" w:color="auto"/>
        <w:bottom w:val="none" w:sz="0" w:space="0" w:color="auto"/>
        <w:right w:val="none" w:sz="0" w:space="0" w:color="auto"/>
      </w:divBdr>
    </w:div>
    <w:div w:id="1063069021">
      <w:bodyDiv w:val="1"/>
      <w:marLeft w:val="0"/>
      <w:marRight w:val="0"/>
      <w:marTop w:val="0"/>
      <w:marBottom w:val="0"/>
      <w:divBdr>
        <w:top w:val="none" w:sz="0" w:space="0" w:color="auto"/>
        <w:left w:val="none" w:sz="0" w:space="0" w:color="auto"/>
        <w:bottom w:val="none" w:sz="0" w:space="0" w:color="auto"/>
        <w:right w:val="none" w:sz="0" w:space="0" w:color="auto"/>
      </w:divBdr>
    </w:div>
    <w:div w:id="1117486886">
      <w:bodyDiv w:val="1"/>
      <w:marLeft w:val="0"/>
      <w:marRight w:val="0"/>
      <w:marTop w:val="0"/>
      <w:marBottom w:val="0"/>
      <w:divBdr>
        <w:top w:val="none" w:sz="0" w:space="0" w:color="auto"/>
        <w:left w:val="none" w:sz="0" w:space="0" w:color="auto"/>
        <w:bottom w:val="none" w:sz="0" w:space="0" w:color="auto"/>
        <w:right w:val="none" w:sz="0" w:space="0" w:color="auto"/>
      </w:divBdr>
    </w:div>
    <w:div w:id="1555383748">
      <w:bodyDiv w:val="1"/>
      <w:marLeft w:val="0"/>
      <w:marRight w:val="0"/>
      <w:marTop w:val="0"/>
      <w:marBottom w:val="0"/>
      <w:divBdr>
        <w:top w:val="none" w:sz="0" w:space="0" w:color="auto"/>
        <w:left w:val="none" w:sz="0" w:space="0" w:color="auto"/>
        <w:bottom w:val="none" w:sz="0" w:space="0" w:color="auto"/>
        <w:right w:val="none" w:sz="0" w:space="0" w:color="auto"/>
      </w:divBdr>
    </w:div>
    <w:div w:id="213694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ymond.McKnight2@l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72E3B-4B94-43E8-9FA2-7E2B389B2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Golmon</dc:creator>
  <cp:keywords/>
  <dc:description/>
  <cp:lastModifiedBy>Raymond McKnight (DOA)</cp:lastModifiedBy>
  <cp:revision>5</cp:revision>
  <cp:lastPrinted>2024-01-09T15:23:00Z</cp:lastPrinted>
  <dcterms:created xsi:type="dcterms:W3CDTF">2024-11-18T14:22:00Z</dcterms:created>
  <dcterms:modified xsi:type="dcterms:W3CDTF">2024-11-20T20:12:00Z</dcterms:modified>
</cp:coreProperties>
</file>