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8D1562" w:rsidRDefault="00EA2320" w:rsidP="00EA6FCC">
      <w:pPr>
        <w:spacing w:after="0" w:line="240" w:lineRule="auto"/>
        <w:rPr>
          <w:rFonts w:eastAsia="Times New Roman"/>
          <w:color w:val="000000" w:themeColor="text1"/>
          <w:sz w:val="24"/>
          <w:szCs w:val="24"/>
        </w:rPr>
      </w:pPr>
    </w:p>
    <w:p w:rsidR="007533DE" w:rsidRPr="008D1562" w:rsidRDefault="007533DE" w:rsidP="00EA2320">
      <w:pPr>
        <w:spacing w:after="0" w:line="240" w:lineRule="auto"/>
        <w:jc w:val="center"/>
        <w:rPr>
          <w:rFonts w:eastAsia="Times New Roman"/>
          <w:color w:val="000000" w:themeColor="text1"/>
          <w:sz w:val="24"/>
          <w:szCs w:val="24"/>
        </w:rPr>
      </w:pPr>
      <w:r w:rsidRPr="008D1562">
        <w:rPr>
          <w:rFonts w:eastAsia="Times New Roman"/>
          <w:color w:val="000000" w:themeColor="text1"/>
          <w:sz w:val="24"/>
          <w:szCs w:val="24"/>
        </w:rPr>
        <w:fldChar w:fldCharType="begin"/>
      </w:r>
      <w:r w:rsidRPr="008D1562">
        <w:rPr>
          <w:rFonts w:eastAsia="Times New Roman"/>
          <w:color w:val="000000" w:themeColor="text1"/>
          <w:sz w:val="24"/>
          <w:szCs w:val="24"/>
        </w:rPr>
        <w:instrText xml:space="preserve"> DATE \@ "MMMM d, yyyy" </w:instrText>
      </w:r>
      <w:r w:rsidRPr="008D1562">
        <w:rPr>
          <w:rFonts w:eastAsia="Times New Roman"/>
          <w:color w:val="000000" w:themeColor="text1"/>
          <w:sz w:val="24"/>
          <w:szCs w:val="24"/>
        </w:rPr>
        <w:fldChar w:fldCharType="separate"/>
      </w:r>
      <w:r w:rsidR="00104144">
        <w:rPr>
          <w:rFonts w:eastAsia="Times New Roman"/>
          <w:noProof/>
          <w:color w:val="000000" w:themeColor="text1"/>
          <w:sz w:val="24"/>
          <w:szCs w:val="24"/>
        </w:rPr>
        <w:t>November 26, 2024</w:t>
      </w:r>
      <w:r w:rsidRPr="008D1562">
        <w:rPr>
          <w:rFonts w:eastAsia="Times New Roman"/>
          <w:color w:val="000000" w:themeColor="text1"/>
          <w:sz w:val="24"/>
          <w:szCs w:val="24"/>
        </w:rPr>
        <w:fldChar w:fldCharType="end"/>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center"/>
        <w:rPr>
          <w:rFonts w:eastAsia="Times New Roman"/>
          <w:b/>
          <w:bCs/>
          <w:i/>
          <w:iCs/>
          <w:color w:val="000000" w:themeColor="text1"/>
          <w:sz w:val="24"/>
          <w:szCs w:val="24"/>
        </w:rPr>
      </w:pPr>
      <w:r w:rsidRPr="008D1562">
        <w:rPr>
          <w:rFonts w:eastAsia="Times New Roman"/>
          <w:b/>
          <w:bCs/>
          <w:color w:val="000000" w:themeColor="text1"/>
          <w:sz w:val="24"/>
          <w:szCs w:val="24"/>
        </w:rPr>
        <w:t>ADDENDUM NO. 0</w:t>
      </w:r>
      <w:r w:rsidR="00F012D8">
        <w:rPr>
          <w:rFonts w:eastAsia="Times New Roman"/>
          <w:b/>
          <w:bCs/>
          <w:color w:val="000000" w:themeColor="text1"/>
          <w:sz w:val="24"/>
          <w:szCs w:val="24"/>
        </w:rPr>
        <w:t>3</w:t>
      </w:r>
      <w:r w:rsidRPr="008D1562">
        <w:rPr>
          <w:rFonts w:eastAsia="Times New Roman"/>
          <w:b/>
          <w:bCs/>
          <w:color w:val="000000" w:themeColor="text1"/>
          <w:sz w:val="24"/>
          <w:szCs w:val="24"/>
        </w:rPr>
        <w:t xml:space="preserve"> </w:t>
      </w:r>
    </w:p>
    <w:p w:rsidR="00EA2320" w:rsidRPr="008D1562" w:rsidRDefault="00EA2320" w:rsidP="00EA2320">
      <w:pPr>
        <w:spacing w:after="0" w:line="240" w:lineRule="auto"/>
        <w:jc w:val="center"/>
        <w:rPr>
          <w:rFonts w:eastAsia="Times New Roman"/>
          <w:b/>
          <w:bCs/>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Your reference is directed to RFx Number 30000</w:t>
      </w:r>
      <w:r w:rsidR="00D80755">
        <w:rPr>
          <w:rFonts w:eastAsia="Times New Roman"/>
          <w:color w:val="000000" w:themeColor="text1"/>
          <w:sz w:val="24"/>
          <w:szCs w:val="24"/>
        </w:rPr>
        <w:t>23</w:t>
      </w:r>
      <w:r w:rsidR="0091711C">
        <w:rPr>
          <w:rFonts w:eastAsia="Times New Roman"/>
          <w:color w:val="000000" w:themeColor="text1"/>
          <w:sz w:val="24"/>
          <w:szCs w:val="24"/>
        </w:rPr>
        <w:t>853</w:t>
      </w:r>
      <w:r w:rsidRPr="008D1562">
        <w:rPr>
          <w:rFonts w:eastAsia="Times New Roman"/>
          <w:color w:val="000000" w:themeColor="text1"/>
          <w:sz w:val="24"/>
          <w:szCs w:val="24"/>
        </w:rPr>
        <w:t xml:space="preserve"> for the Invitation to Bid</w:t>
      </w:r>
      <w:r w:rsidR="00EA6FCC" w:rsidRPr="008D1562">
        <w:rPr>
          <w:rFonts w:eastAsia="Times New Roman"/>
          <w:color w:val="000000" w:themeColor="text1"/>
          <w:sz w:val="24"/>
          <w:szCs w:val="24"/>
        </w:rPr>
        <w:t xml:space="preserve"> (ITB)</w:t>
      </w:r>
      <w:r w:rsidRPr="008D1562">
        <w:rPr>
          <w:rFonts w:eastAsia="Times New Roman"/>
          <w:color w:val="000000" w:themeColor="text1"/>
          <w:sz w:val="24"/>
          <w:szCs w:val="24"/>
        </w:rPr>
        <w:t xml:space="preserve"> for the State of Louisiana –</w:t>
      </w:r>
      <w:r w:rsidR="00D80755">
        <w:rPr>
          <w:rFonts w:eastAsia="Times New Roman"/>
          <w:color w:val="000000" w:themeColor="text1"/>
          <w:sz w:val="24"/>
          <w:szCs w:val="24"/>
        </w:rPr>
        <w:t xml:space="preserve"> </w:t>
      </w:r>
      <w:r w:rsidR="00553BE5">
        <w:rPr>
          <w:rFonts w:eastAsia="Times New Roman"/>
          <w:color w:val="000000" w:themeColor="text1"/>
          <w:sz w:val="24"/>
          <w:szCs w:val="24"/>
        </w:rPr>
        <w:t xml:space="preserve">*Site Visit* </w:t>
      </w:r>
      <w:r w:rsidR="0091711C">
        <w:rPr>
          <w:rFonts w:eastAsia="Times New Roman"/>
          <w:color w:val="000000" w:themeColor="text1"/>
          <w:sz w:val="24"/>
          <w:szCs w:val="24"/>
        </w:rPr>
        <w:t xml:space="preserve">Prefabricated </w:t>
      </w:r>
      <w:proofErr w:type="spellStart"/>
      <w:r w:rsidR="0091711C">
        <w:rPr>
          <w:rFonts w:eastAsia="Times New Roman"/>
          <w:color w:val="000000" w:themeColor="text1"/>
          <w:sz w:val="24"/>
          <w:szCs w:val="24"/>
        </w:rPr>
        <w:t>B</w:t>
      </w:r>
      <w:r w:rsidR="0050532A">
        <w:rPr>
          <w:rFonts w:eastAsia="Times New Roman"/>
          <w:color w:val="000000" w:themeColor="text1"/>
          <w:sz w:val="24"/>
          <w:szCs w:val="24"/>
        </w:rPr>
        <w:t>ld</w:t>
      </w:r>
      <w:r w:rsidR="0091711C">
        <w:rPr>
          <w:rFonts w:eastAsia="Times New Roman"/>
          <w:color w:val="000000" w:themeColor="text1"/>
          <w:sz w:val="24"/>
          <w:szCs w:val="24"/>
        </w:rPr>
        <w:t>g</w:t>
      </w:r>
      <w:proofErr w:type="spellEnd"/>
      <w:r w:rsidR="00EA0756" w:rsidRPr="008D1562">
        <w:rPr>
          <w:rFonts w:eastAsia="Times New Roman"/>
          <w:color w:val="000000" w:themeColor="text1"/>
          <w:sz w:val="24"/>
          <w:szCs w:val="24"/>
        </w:rPr>
        <w:t xml:space="preserve"> </w:t>
      </w:r>
      <w:r w:rsidR="0091711C">
        <w:rPr>
          <w:rFonts w:eastAsia="Times New Roman"/>
          <w:color w:val="000000" w:themeColor="text1"/>
          <w:sz w:val="24"/>
          <w:szCs w:val="24"/>
        </w:rPr>
        <w:t>–</w:t>
      </w:r>
      <w:r w:rsidR="00EA0756" w:rsidRPr="008D1562">
        <w:rPr>
          <w:rFonts w:eastAsia="Times New Roman"/>
          <w:color w:val="000000" w:themeColor="text1"/>
          <w:sz w:val="24"/>
          <w:szCs w:val="24"/>
        </w:rPr>
        <w:t xml:space="preserve"> D</w:t>
      </w:r>
      <w:r w:rsidR="0091711C">
        <w:rPr>
          <w:rFonts w:eastAsia="Times New Roman"/>
          <w:color w:val="000000" w:themeColor="text1"/>
          <w:sz w:val="24"/>
          <w:szCs w:val="24"/>
        </w:rPr>
        <w:t>OC-ACC</w:t>
      </w:r>
      <w:r w:rsidRPr="008D1562">
        <w:rPr>
          <w:rFonts w:eastAsia="Times New Roman"/>
          <w:color w:val="000000" w:themeColor="text1"/>
          <w:sz w:val="24"/>
          <w:szCs w:val="24"/>
        </w:rPr>
        <w:t xml:space="preserve">, which is currently scheduled to open at </w:t>
      </w:r>
      <w:r w:rsidR="00EA0756" w:rsidRPr="008D1562">
        <w:rPr>
          <w:rFonts w:eastAsia="Times New Roman"/>
          <w:color w:val="000000" w:themeColor="text1"/>
          <w:sz w:val="24"/>
          <w:szCs w:val="24"/>
        </w:rPr>
        <w:t>10</w:t>
      </w:r>
      <w:r w:rsidR="0037118C">
        <w:rPr>
          <w:rFonts w:eastAsia="Times New Roman"/>
          <w:color w:val="000000" w:themeColor="text1"/>
          <w:sz w:val="24"/>
          <w:szCs w:val="24"/>
        </w:rPr>
        <w:t>:00 AM</w:t>
      </w:r>
      <w:r w:rsidRPr="008D1562">
        <w:rPr>
          <w:rFonts w:eastAsia="Times New Roman"/>
          <w:color w:val="000000" w:themeColor="text1"/>
          <w:sz w:val="24"/>
          <w:szCs w:val="24"/>
        </w:rPr>
        <w:t xml:space="preserve"> CT on </w:t>
      </w:r>
      <w:r w:rsidR="0091711C">
        <w:rPr>
          <w:rFonts w:eastAsia="Times New Roman"/>
          <w:color w:val="000000" w:themeColor="text1"/>
          <w:sz w:val="24"/>
          <w:szCs w:val="24"/>
        </w:rPr>
        <w:t>1</w:t>
      </w:r>
      <w:r w:rsidR="002F7DAE">
        <w:rPr>
          <w:rFonts w:eastAsia="Times New Roman"/>
          <w:color w:val="000000" w:themeColor="text1"/>
          <w:sz w:val="24"/>
          <w:szCs w:val="24"/>
        </w:rPr>
        <w:t>2</w:t>
      </w:r>
      <w:r w:rsidR="00EA0756" w:rsidRPr="008D1562">
        <w:rPr>
          <w:rFonts w:eastAsia="Times New Roman"/>
          <w:color w:val="000000" w:themeColor="text1"/>
          <w:sz w:val="24"/>
          <w:szCs w:val="24"/>
        </w:rPr>
        <w:t>/</w:t>
      </w:r>
      <w:r w:rsidR="002F7DAE">
        <w:rPr>
          <w:rFonts w:eastAsia="Times New Roman"/>
          <w:color w:val="000000" w:themeColor="text1"/>
          <w:sz w:val="24"/>
          <w:szCs w:val="24"/>
        </w:rPr>
        <w:t>03</w:t>
      </w:r>
      <w:r w:rsidR="00EA0756" w:rsidRPr="008D1562">
        <w:rPr>
          <w:rFonts w:eastAsia="Times New Roman"/>
          <w:color w:val="000000" w:themeColor="text1"/>
          <w:sz w:val="24"/>
          <w:szCs w:val="24"/>
        </w:rPr>
        <w:t>/2024</w:t>
      </w:r>
      <w:r w:rsidRPr="008D1562">
        <w:rPr>
          <w:rFonts w:eastAsia="Times New Roman"/>
          <w:color w:val="000000" w:themeColor="text1"/>
          <w:sz w:val="24"/>
          <w:szCs w:val="24"/>
        </w:rPr>
        <w:t xml:space="preserve">. </w:t>
      </w: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 xml:space="preserve">The following changes </w:t>
      </w:r>
      <w:r w:rsidR="00D8770F" w:rsidRPr="008D1562">
        <w:rPr>
          <w:rFonts w:eastAsia="Times New Roman"/>
          <w:color w:val="000000" w:themeColor="text1"/>
          <w:sz w:val="24"/>
          <w:szCs w:val="24"/>
        </w:rPr>
        <w:t>are</w:t>
      </w:r>
      <w:r w:rsidRPr="008D1562">
        <w:rPr>
          <w:rFonts w:eastAsia="Times New Roman"/>
          <w:color w:val="000000" w:themeColor="text1"/>
          <w:sz w:val="24"/>
          <w:szCs w:val="24"/>
        </w:rPr>
        <w:t xml:space="preserve"> to be made to the referenced solicitation: </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6B0A87" w:rsidRPr="008D1562" w:rsidRDefault="006B0A87" w:rsidP="006B0A87">
      <w:pPr>
        <w:spacing w:after="0" w:line="240" w:lineRule="auto"/>
        <w:jc w:val="both"/>
        <w:rPr>
          <w:rFonts w:eastAsia="Times New Roman"/>
          <w:b/>
          <w:color w:val="000000" w:themeColor="text1"/>
          <w:sz w:val="24"/>
          <w:szCs w:val="24"/>
        </w:rPr>
      </w:pPr>
      <w:r w:rsidRPr="008D1562">
        <w:rPr>
          <w:rFonts w:eastAsia="Times New Roman"/>
          <w:b/>
          <w:color w:val="000000" w:themeColor="text1"/>
          <w:sz w:val="24"/>
          <w:szCs w:val="24"/>
        </w:rPr>
        <w:t>Questions from the Vendor and State’s Responses:</w:t>
      </w:r>
    </w:p>
    <w:p w:rsidR="006B0A87" w:rsidRPr="008D1562" w:rsidRDefault="006B0A87" w:rsidP="006B0A87">
      <w:pPr>
        <w:spacing w:after="0" w:line="240" w:lineRule="auto"/>
        <w:jc w:val="both"/>
        <w:rPr>
          <w:rFonts w:eastAsia="Times New Roman"/>
          <w:b/>
          <w:color w:val="000000" w:themeColor="text1"/>
          <w:sz w:val="24"/>
          <w:szCs w:val="24"/>
        </w:rPr>
      </w:pPr>
    </w:p>
    <w:p w:rsidR="006B0A87" w:rsidRPr="008D1562" w:rsidRDefault="006B0A87" w:rsidP="00EA0756">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1. </w:t>
      </w:r>
      <w:r w:rsidR="0091711C" w:rsidRPr="0091711C">
        <w:rPr>
          <w:rFonts w:eastAsia="Times New Roman"/>
          <w:color w:val="000000" w:themeColor="text1"/>
          <w:sz w:val="24"/>
          <w:szCs w:val="24"/>
        </w:rPr>
        <w:t xml:space="preserve">Will </w:t>
      </w:r>
      <w:r w:rsidR="0099740C" w:rsidRPr="0099740C">
        <w:rPr>
          <w:rFonts w:eastAsia="Times New Roman"/>
          <w:color w:val="000000" w:themeColor="text1"/>
          <w:sz w:val="24"/>
          <w:szCs w:val="24"/>
        </w:rPr>
        <w:t>a wall-mounted HVAC unit be acceptable to the "mini-split" that is noted in the floor plan drawing?</w:t>
      </w:r>
      <w:r w:rsidR="0091711C" w:rsidRPr="0091711C">
        <w:rPr>
          <w:rFonts w:eastAsia="Times New Roman"/>
          <w:color w:val="000000" w:themeColor="text1"/>
          <w:sz w:val="24"/>
          <w:szCs w:val="24"/>
        </w:rPr>
        <w:t>?</w:t>
      </w:r>
    </w:p>
    <w:p w:rsidR="006B0A87" w:rsidRPr="008D1562" w:rsidRDefault="006B0A87" w:rsidP="006B0A87">
      <w:pPr>
        <w:spacing w:after="0" w:line="240" w:lineRule="auto"/>
        <w:jc w:val="both"/>
        <w:rPr>
          <w:rFonts w:eastAsia="Times New Roman"/>
          <w:color w:val="000000" w:themeColor="text1"/>
          <w:sz w:val="24"/>
          <w:szCs w:val="24"/>
        </w:rPr>
      </w:pPr>
    </w:p>
    <w:p w:rsidR="006B0A87" w:rsidRPr="008D1562" w:rsidRDefault="006B0A87" w:rsidP="008E2045">
      <w:pPr>
        <w:spacing w:after="0" w:line="240" w:lineRule="auto"/>
        <w:rPr>
          <w:b/>
          <w:i/>
          <w:color w:val="000000" w:themeColor="text1"/>
          <w:sz w:val="24"/>
          <w:szCs w:val="24"/>
        </w:rPr>
      </w:pPr>
      <w:r w:rsidRPr="008D1562">
        <w:rPr>
          <w:b/>
          <w:i/>
          <w:color w:val="000000" w:themeColor="text1"/>
          <w:sz w:val="24"/>
          <w:szCs w:val="24"/>
        </w:rPr>
        <w:t>State’s Response:</w:t>
      </w:r>
      <w:r w:rsidR="0099740C">
        <w:rPr>
          <w:b/>
          <w:i/>
          <w:color w:val="000000" w:themeColor="text1"/>
          <w:sz w:val="24"/>
          <w:szCs w:val="24"/>
        </w:rPr>
        <w:t xml:space="preserve"> </w:t>
      </w:r>
      <w:r w:rsidR="0099740C" w:rsidRPr="0099740C">
        <w:rPr>
          <w:i/>
          <w:color w:val="000000" w:themeColor="text1"/>
          <w:sz w:val="24"/>
          <w:szCs w:val="24"/>
        </w:rPr>
        <w:t>No,</w:t>
      </w:r>
      <w:r w:rsidRPr="008D1562">
        <w:rPr>
          <w:b/>
          <w:i/>
          <w:color w:val="000000" w:themeColor="text1"/>
          <w:sz w:val="24"/>
          <w:szCs w:val="24"/>
        </w:rPr>
        <w:t xml:space="preserve"> </w:t>
      </w:r>
      <w:r w:rsidR="0099740C" w:rsidRPr="0099740C">
        <w:rPr>
          <w:rFonts w:eastAsia="Times New Roman"/>
          <w:i/>
          <w:color w:val="000000" w:themeColor="text1"/>
          <w:sz w:val="24"/>
          <w:szCs w:val="24"/>
        </w:rPr>
        <w:t xml:space="preserve">a wall mounted HVAC will NOT be acceptable. </w:t>
      </w:r>
      <w:r w:rsidR="0099740C">
        <w:rPr>
          <w:rFonts w:eastAsia="Times New Roman"/>
          <w:i/>
          <w:color w:val="000000" w:themeColor="text1"/>
          <w:sz w:val="24"/>
          <w:szCs w:val="24"/>
        </w:rPr>
        <w:t xml:space="preserve">The project requires </w:t>
      </w:r>
      <w:r w:rsidR="0099740C" w:rsidRPr="0099740C">
        <w:rPr>
          <w:rFonts w:eastAsia="Times New Roman"/>
          <w:i/>
          <w:color w:val="000000" w:themeColor="text1"/>
          <w:sz w:val="24"/>
          <w:szCs w:val="24"/>
        </w:rPr>
        <w:t>the 'mini-split' system</w:t>
      </w:r>
      <w:r w:rsidR="00104144">
        <w:rPr>
          <w:rFonts w:eastAsia="Times New Roman"/>
          <w:i/>
          <w:color w:val="000000" w:themeColor="text1"/>
          <w:sz w:val="24"/>
          <w:szCs w:val="24"/>
        </w:rPr>
        <w:t xml:space="preserve"> </w:t>
      </w:r>
      <w:r w:rsidR="001B4AA3">
        <w:rPr>
          <w:rFonts w:eastAsia="Times New Roman"/>
          <w:i/>
          <w:color w:val="000000" w:themeColor="text1"/>
          <w:sz w:val="24"/>
          <w:szCs w:val="24"/>
        </w:rPr>
        <w:t xml:space="preserve">for ease of maintenance and replacement of </w:t>
      </w:r>
      <w:bookmarkStart w:id="0" w:name="_GoBack"/>
      <w:bookmarkEnd w:id="0"/>
      <w:r w:rsidR="00154F72">
        <w:rPr>
          <w:rFonts w:eastAsia="Times New Roman"/>
          <w:i/>
          <w:color w:val="000000" w:themeColor="text1"/>
          <w:sz w:val="24"/>
          <w:szCs w:val="24"/>
        </w:rPr>
        <w:t xml:space="preserve">parts. </w:t>
      </w:r>
      <w:r w:rsidR="0099740C">
        <w:rPr>
          <w:rFonts w:eastAsia="Times New Roman"/>
          <w:i/>
          <w:color w:val="000000" w:themeColor="text1"/>
          <w:sz w:val="24"/>
          <w:szCs w:val="24"/>
        </w:rPr>
        <w:t xml:space="preserve">Mini-split </w:t>
      </w:r>
      <w:r w:rsidR="0099740C" w:rsidRPr="0099740C">
        <w:rPr>
          <w:rFonts w:eastAsia="Times New Roman"/>
          <w:i/>
          <w:color w:val="000000" w:themeColor="text1"/>
          <w:sz w:val="24"/>
          <w:szCs w:val="24"/>
        </w:rPr>
        <w:t xml:space="preserve">must be </w:t>
      </w:r>
      <w:r w:rsidR="00104144">
        <w:rPr>
          <w:rFonts w:eastAsia="Times New Roman"/>
          <w:i/>
          <w:color w:val="000000" w:themeColor="text1"/>
          <w:sz w:val="24"/>
          <w:szCs w:val="24"/>
        </w:rPr>
        <w:t>at least a</w:t>
      </w:r>
      <w:r w:rsidR="0099740C">
        <w:rPr>
          <w:rFonts w:eastAsia="Times New Roman"/>
          <w:i/>
          <w:color w:val="000000" w:themeColor="text1"/>
          <w:sz w:val="24"/>
          <w:szCs w:val="24"/>
        </w:rPr>
        <w:t xml:space="preserve"> 24</w:t>
      </w:r>
      <w:r w:rsidR="00104144">
        <w:rPr>
          <w:rFonts w:eastAsia="Times New Roman"/>
          <w:i/>
          <w:color w:val="000000" w:themeColor="text1"/>
          <w:sz w:val="24"/>
          <w:szCs w:val="24"/>
        </w:rPr>
        <w:t>,0</w:t>
      </w:r>
      <w:r w:rsidR="0099740C">
        <w:rPr>
          <w:rFonts w:eastAsia="Times New Roman"/>
          <w:i/>
          <w:color w:val="000000" w:themeColor="text1"/>
          <w:sz w:val="24"/>
          <w:szCs w:val="24"/>
        </w:rPr>
        <w:t>00 BTU</w:t>
      </w:r>
      <w:r w:rsidR="00104144">
        <w:rPr>
          <w:rFonts w:eastAsia="Times New Roman"/>
          <w:i/>
          <w:color w:val="000000" w:themeColor="text1"/>
          <w:sz w:val="24"/>
          <w:szCs w:val="24"/>
        </w:rPr>
        <w:t xml:space="preserve"> heating/cooling system</w:t>
      </w:r>
      <w:r w:rsidRPr="008D1562">
        <w:rPr>
          <w:rFonts w:eastAsia="Times New Roman"/>
          <w:i/>
          <w:color w:val="000000" w:themeColor="text1"/>
          <w:sz w:val="24"/>
          <w:szCs w:val="24"/>
        </w:rPr>
        <w:t xml:space="preserve">. </w:t>
      </w:r>
    </w:p>
    <w:p w:rsidR="006B0A87" w:rsidRDefault="006B0A87" w:rsidP="006B0A87">
      <w:pPr>
        <w:spacing w:after="0" w:line="240" w:lineRule="auto"/>
        <w:jc w:val="both"/>
        <w:rPr>
          <w:rFonts w:eastAsia="Times New Roman"/>
          <w:b/>
          <w:color w:val="000000" w:themeColor="text1"/>
          <w:sz w:val="24"/>
          <w:szCs w:val="24"/>
        </w:rPr>
      </w:pPr>
    </w:p>
    <w:p w:rsidR="0099740C" w:rsidRPr="0099740C" w:rsidRDefault="0099740C" w:rsidP="0099740C">
      <w:pPr>
        <w:spacing w:after="0" w:line="240" w:lineRule="auto"/>
        <w:jc w:val="both"/>
        <w:rPr>
          <w:rFonts w:eastAsia="Times New Roman"/>
          <w:color w:val="000000" w:themeColor="text1"/>
          <w:sz w:val="24"/>
          <w:szCs w:val="24"/>
        </w:rPr>
      </w:pPr>
      <w:r w:rsidRPr="008D1562">
        <w:rPr>
          <w:rFonts w:eastAsia="Times New Roman"/>
          <w:b/>
          <w:color w:val="000000" w:themeColor="text1"/>
          <w:sz w:val="24"/>
          <w:szCs w:val="24"/>
        </w:rPr>
        <w:t xml:space="preserve">Vendor Question </w:t>
      </w:r>
      <w:r>
        <w:rPr>
          <w:rFonts w:eastAsia="Times New Roman"/>
          <w:b/>
          <w:color w:val="000000" w:themeColor="text1"/>
          <w:sz w:val="24"/>
          <w:szCs w:val="24"/>
        </w:rPr>
        <w:t>2</w:t>
      </w:r>
      <w:r w:rsidRPr="008D1562">
        <w:rPr>
          <w:rFonts w:eastAsia="Times New Roman"/>
          <w:b/>
          <w:color w:val="000000" w:themeColor="text1"/>
          <w:sz w:val="24"/>
          <w:szCs w:val="24"/>
        </w:rPr>
        <w:t xml:space="preserve">. </w:t>
      </w:r>
      <w:r w:rsidRPr="0099740C">
        <w:rPr>
          <w:rFonts w:eastAsia="Times New Roman"/>
          <w:color w:val="000000" w:themeColor="text1"/>
          <w:sz w:val="24"/>
          <w:szCs w:val="24"/>
        </w:rPr>
        <w:t xml:space="preserve">The drawing reflects deck dimensions of 7’3”x5’5”, but the Description in ITB has {7’x2’ 9/16” Deck}. </w:t>
      </w:r>
    </w:p>
    <w:p w:rsidR="0099740C" w:rsidRPr="008D1562" w:rsidRDefault="0099740C" w:rsidP="0099740C">
      <w:pPr>
        <w:spacing w:after="0" w:line="240" w:lineRule="auto"/>
        <w:jc w:val="both"/>
        <w:rPr>
          <w:rFonts w:eastAsia="Times New Roman"/>
          <w:color w:val="000000" w:themeColor="text1"/>
          <w:sz w:val="24"/>
          <w:szCs w:val="24"/>
        </w:rPr>
      </w:pPr>
      <w:r w:rsidRPr="0099740C">
        <w:rPr>
          <w:rFonts w:eastAsia="Times New Roman"/>
          <w:color w:val="000000" w:themeColor="text1"/>
          <w:sz w:val="24"/>
          <w:szCs w:val="24"/>
        </w:rPr>
        <w:t>Is there a different building/deck layout available or should we base our pr</w:t>
      </w:r>
      <w:r>
        <w:rPr>
          <w:rFonts w:eastAsia="Times New Roman"/>
          <w:color w:val="000000" w:themeColor="text1"/>
          <w:sz w:val="24"/>
          <w:szCs w:val="24"/>
        </w:rPr>
        <w:t>oposal on the original drawing?</w:t>
      </w:r>
    </w:p>
    <w:p w:rsidR="0099740C" w:rsidRPr="008D1562" w:rsidRDefault="0099740C" w:rsidP="0099740C">
      <w:pPr>
        <w:spacing w:after="0" w:line="240" w:lineRule="auto"/>
        <w:jc w:val="both"/>
        <w:rPr>
          <w:rFonts w:eastAsia="Times New Roman"/>
          <w:color w:val="000000" w:themeColor="text1"/>
          <w:sz w:val="24"/>
          <w:szCs w:val="24"/>
        </w:rPr>
      </w:pPr>
    </w:p>
    <w:p w:rsidR="0099740C" w:rsidRPr="008D1562" w:rsidRDefault="0099740C" w:rsidP="0099740C">
      <w:pPr>
        <w:spacing w:after="0" w:line="240" w:lineRule="auto"/>
        <w:rPr>
          <w:b/>
          <w:i/>
          <w:color w:val="000000" w:themeColor="text1"/>
          <w:sz w:val="24"/>
          <w:szCs w:val="24"/>
        </w:rPr>
      </w:pPr>
      <w:r w:rsidRPr="008D1562">
        <w:rPr>
          <w:b/>
          <w:i/>
          <w:color w:val="000000" w:themeColor="text1"/>
          <w:sz w:val="24"/>
          <w:szCs w:val="24"/>
        </w:rPr>
        <w:t>State’s Response:</w:t>
      </w:r>
      <w:r>
        <w:rPr>
          <w:b/>
          <w:i/>
          <w:color w:val="000000" w:themeColor="text1"/>
          <w:sz w:val="24"/>
          <w:szCs w:val="24"/>
        </w:rPr>
        <w:t xml:space="preserve"> </w:t>
      </w:r>
      <w:r>
        <w:rPr>
          <w:i/>
          <w:color w:val="000000" w:themeColor="text1"/>
          <w:sz w:val="24"/>
          <w:szCs w:val="24"/>
        </w:rPr>
        <w:t>The deck dimensions should be based on the original measurements in the Schematic, 7’3”x5’5”</w:t>
      </w:r>
      <w:r w:rsidRPr="008D1562">
        <w:rPr>
          <w:rFonts w:eastAsia="Times New Roman"/>
          <w:i/>
          <w:color w:val="000000" w:themeColor="text1"/>
          <w:sz w:val="24"/>
          <w:szCs w:val="24"/>
        </w:rPr>
        <w:t xml:space="preserve">. </w:t>
      </w:r>
    </w:p>
    <w:p w:rsidR="0099740C" w:rsidRPr="008D1562" w:rsidRDefault="0099740C" w:rsidP="006B0A87">
      <w:pPr>
        <w:spacing w:after="0" w:line="240" w:lineRule="auto"/>
        <w:jc w:val="both"/>
        <w:rPr>
          <w:rFonts w:eastAsia="Times New Roman"/>
          <w:b/>
          <w:color w:val="000000" w:themeColor="text1"/>
          <w:sz w:val="24"/>
          <w:szCs w:val="24"/>
        </w:rPr>
      </w:pPr>
    </w:p>
    <w:p w:rsidR="006B0A87" w:rsidRDefault="006B0A87" w:rsidP="006B0A87">
      <w:pPr>
        <w:spacing w:after="0" w:line="240" w:lineRule="auto"/>
        <w:jc w:val="both"/>
        <w:rPr>
          <w:rFonts w:eastAsia="Times New Roman"/>
          <w:color w:val="000000" w:themeColor="text1"/>
          <w:sz w:val="24"/>
          <w:szCs w:val="24"/>
        </w:rPr>
      </w:pPr>
    </w:p>
    <w:p w:rsidR="0037118C" w:rsidRPr="008D1562" w:rsidRDefault="0037118C" w:rsidP="0037118C">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r w:rsidRPr="008D1562">
        <w:rPr>
          <w:rFonts w:eastAsia="Times New Roman"/>
          <w:i/>
          <w:color w:val="000000" w:themeColor="text1"/>
          <w:sz w:val="24"/>
          <w:szCs w:val="24"/>
        </w:rPr>
        <w:t xml:space="preserve">                     </w:t>
      </w:r>
    </w:p>
    <w:p w:rsidR="00E12F82" w:rsidRDefault="00E12F82" w:rsidP="00E12F82">
      <w:pPr>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Line 1 of </w:t>
      </w:r>
      <w:proofErr w:type="spellStart"/>
      <w:r>
        <w:rPr>
          <w:rFonts w:eastAsia="Times New Roman"/>
          <w:b/>
          <w:color w:val="000000" w:themeColor="text1"/>
          <w:sz w:val="24"/>
          <w:szCs w:val="24"/>
        </w:rPr>
        <w:t>RFx</w:t>
      </w:r>
      <w:proofErr w:type="spellEnd"/>
      <w:r>
        <w:rPr>
          <w:rFonts w:eastAsia="Times New Roman"/>
          <w:b/>
          <w:color w:val="000000" w:themeColor="text1"/>
          <w:sz w:val="24"/>
          <w:szCs w:val="24"/>
        </w:rPr>
        <w:t xml:space="preserve"> </w:t>
      </w:r>
      <w:r w:rsidR="0099740C">
        <w:rPr>
          <w:rFonts w:eastAsia="Times New Roman"/>
          <w:b/>
          <w:color w:val="000000" w:themeColor="text1"/>
          <w:sz w:val="24"/>
          <w:szCs w:val="24"/>
        </w:rPr>
        <w:t>Currently Reads</w:t>
      </w:r>
      <w:r>
        <w:rPr>
          <w:rFonts w:eastAsia="Times New Roman"/>
          <w:b/>
          <w:color w:val="000000" w:themeColor="text1"/>
          <w:sz w:val="24"/>
          <w:szCs w:val="24"/>
        </w:rPr>
        <w:t>:</w:t>
      </w:r>
    </w:p>
    <w:p w:rsidR="00E12F82" w:rsidRDefault="0099740C" w:rsidP="00E12F82">
      <w:pPr>
        <w:pStyle w:val="ListParagraph"/>
        <w:spacing w:after="0" w:line="240" w:lineRule="auto"/>
        <w:jc w:val="both"/>
        <w:rPr>
          <w:rFonts w:eastAsia="Times New Roman"/>
          <w:b/>
          <w:color w:val="000000" w:themeColor="text1"/>
          <w:sz w:val="24"/>
          <w:szCs w:val="24"/>
        </w:rPr>
      </w:pPr>
      <w:r w:rsidRPr="0099740C">
        <w:rPr>
          <w:rFonts w:eastAsia="Times New Roman"/>
          <w:b/>
          <w:color w:val="000000" w:themeColor="text1"/>
          <w:sz w:val="24"/>
          <w:szCs w:val="24"/>
        </w:rPr>
        <w:t>•To include 7' x 2' 9/16" Deck using pressure treated lumber located at Entrance.</w:t>
      </w:r>
    </w:p>
    <w:p w:rsidR="0099740C" w:rsidRDefault="0099740C" w:rsidP="00E12F82">
      <w:pPr>
        <w:pStyle w:val="ListParagraph"/>
        <w:spacing w:after="0" w:line="240" w:lineRule="auto"/>
        <w:jc w:val="both"/>
        <w:rPr>
          <w:rFonts w:eastAsia="Times New Roman"/>
          <w:b/>
          <w:color w:val="000000" w:themeColor="text1"/>
          <w:sz w:val="24"/>
          <w:szCs w:val="24"/>
        </w:rPr>
      </w:pPr>
    </w:p>
    <w:p w:rsidR="0099740C" w:rsidRDefault="0099740C" w:rsidP="0099740C">
      <w:pPr>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Line 1 of </w:t>
      </w:r>
      <w:proofErr w:type="spellStart"/>
      <w:r>
        <w:rPr>
          <w:rFonts w:eastAsia="Times New Roman"/>
          <w:b/>
          <w:color w:val="000000" w:themeColor="text1"/>
          <w:sz w:val="24"/>
          <w:szCs w:val="24"/>
        </w:rPr>
        <w:t>RFx</w:t>
      </w:r>
      <w:proofErr w:type="spellEnd"/>
      <w:r>
        <w:rPr>
          <w:rFonts w:eastAsia="Times New Roman"/>
          <w:b/>
          <w:color w:val="000000" w:themeColor="text1"/>
          <w:sz w:val="24"/>
          <w:szCs w:val="24"/>
        </w:rPr>
        <w:t xml:space="preserve"> </w:t>
      </w:r>
      <w:r>
        <w:rPr>
          <w:rFonts w:eastAsia="Times New Roman"/>
          <w:b/>
          <w:color w:val="000000" w:themeColor="text1"/>
          <w:sz w:val="24"/>
          <w:szCs w:val="24"/>
        </w:rPr>
        <w:t>Changed to Read</w:t>
      </w:r>
      <w:r>
        <w:rPr>
          <w:rFonts w:eastAsia="Times New Roman"/>
          <w:b/>
          <w:color w:val="000000" w:themeColor="text1"/>
          <w:sz w:val="24"/>
          <w:szCs w:val="24"/>
        </w:rPr>
        <w:t>:</w:t>
      </w:r>
    </w:p>
    <w:p w:rsidR="0099740C" w:rsidRDefault="0099740C" w:rsidP="0099740C">
      <w:pPr>
        <w:pStyle w:val="ListParagraph"/>
        <w:spacing w:after="0" w:line="240" w:lineRule="auto"/>
        <w:jc w:val="both"/>
        <w:rPr>
          <w:rFonts w:eastAsia="Times New Roman"/>
          <w:b/>
          <w:color w:val="000000" w:themeColor="text1"/>
          <w:sz w:val="24"/>
          <w:szCs w:val="24"/>
        </w:rPr>
      </w:pPr>
      <w:r w:rsidRPr="0099740C">
        <w:rPr>
          <w:rFonts w:eastAsia="Times New Roman"/>
          <w:b/>
          <w:color w:val="000000" w:themeColor="text1"/>
          <w:sz w:val="24"/>
          <w:szCs w:val="24"/>
        </w:rPr>
        <w:t xml:space="preserve">•To include </w:t>
      </w:r>
      <w:r w:rsidRPr="0099740C">
        <w:rPr>
          <w:rFonts w:eastAsia="Times New Roman"/>
          <w:b/>
          <w:color w:val="000000" w:themeColor="text1"/>
          <w:sz w:val="24"/>
          <w:szCs w:val="24"/>
        </w:rPr>
        <w:t>7’3”</w:t>
      </w:r>
      <w:r>
        <w:rPr>
          <w:rFonts w:eastAsia="Times New Roman"/>
          <w:b/>
          <w:color w:val="000000" w:themeColor="text1"/>
          <w:sz w:val="24"/>
          <w:szCs w:val="24"/>
        </w:rPr>
        <w:t xml:space="preserve"> </w:t>
      </w:r>
      <w:r w:rsidRPr="0099740C">
        <w:rPr>
          <w:rFonts w:eastAsia="Times New Roman"/>
          <w:b/>
          <w:color w:val="000000" w:themeColor="text1"/>
          <w:sz w:val="24"/>
          <w:szCs w:val="24"/>
        </w:rPr>
        <w:t>x</w:t>
      </w:r>
      <w:r>
        <w:rPr>
          <w:rFonts w:eastAsia="Times New Roman"/>
          <w:b/>
          <w:color w:val="000000" w:themeColor="text1"/>
          <w:sz w:val="24"/>
          <w:szCs w:val="24"/>
        </w:rPr>
        <w:t xml:space="preserve"> </w:t>
      </w:r>
      <w:r w:rsidRPr="0099740C">
        <w:rPr>
          <w:rFonts w:eastAsia="Times New Roman"/>
          <w:b/>
          <w:color w:val="000000" w:themeColor="text1"/>
          <w:sz w:val="24"/>
          <w:szCs w:val="24"/>
        </w:rPr>
        <w:t>5’5”</w:t>
      </w:r>
      <w:r>
        <w:rPr>
          <w:rFonts w:eastAsia="Times New Roman"/>
          <w:b/>
          <w:color w:val="000000" w:themeColor="text1"/>
          <w:sz w:val="24"/>
          <w:szCs w:val="24"/>
        </w:rPr>
        <w:t xml:space="preserve"> </w:t>
      </w:r>
      <w:r w:rsidRPr="0099740C">
        <w:rPr>
          <w:rFonts w:eastAsia="Times New Roman"/>
          <w:b/>
          <w:color w:val="000000" w:themeColor="text1"/>
          <w:sz w:val="24"/>
          <w:szCs w:val="24"/>
        </w:rPr>
        <w:t>Deck using pressure treated lumber located at Entrance.</w:t>
      </w:r>
    </w:p>
    <w:p w:rsidR="00DB7A15" w:rsidRDefault="00DB7A15" w:rsidP="0099740C">
      <w:pPr>
        <w:pStyle w:val="ListParagraph"/>
        <w:spacing w:after="0" w:line="240" w:lineRule="auto"/>
        <w:jc w:val="both"/>
        <w:rPr>
          <w:rFonts w:eastAsia="Times New Roman"/>
          <w:b/>
          <w:color w:val="000000" w:themeColor="text1"/>
          <w:sz w:val="24"/>
          <w:szCs w:val="24"/>
        </w:rPr>
      </w:pPr>
    </w:p>
    <w:p w:rsidR="00DB7A15" w:rsidRDefault="00F012D8" w:rsidP="00DB7A15">
      <w:pPr>
        <w:pStyle w:val="ListParagraph"/>
        <w:numPr>
          <w:ilvl w:val="0"/>
          <w:numId w:val="1"/>
        </w:numPr>
        <w:spacing w:after="0" w:line="240" w:lineRule="auto"/>
        <w:jc w:val="both"/>
        <w:rPr>
          <w:rFonts w:eastAsia="Times New Roman"/>
          <w:b/>
          <w:color w:val="000000" w:themeColor="text1"/>
          <w:sz w:val="24"/>
          <w:szCs w:val="24"/>
        </w:rPr>
      </w:pPr>
      <w:r>
        <w:rPr>
          <w:rFonts w:eastAsia="Times New Roman"/>
          <w:b/>
          <w:color w:val="000000" w:themeColor="text1"/>
          <w:sz w:val="24"/>
          <w:szCs w:val="24"/>
        </w:rPr>
        <w:lastRenderedPageBreak/>
        <w:t>To</w:t>
      </w:r>
      <w:r w:rsidR="00DB7A15">
        <w:rPr>
          <w:rFonts w:eastAsia="Times New Roman"/>
          <w:b/>
          <w:color w:val="000000" w:themeColor="text1"/>
          <w:sz w:val="24"/>
          <w:szCs w:val="24"/>
        </w:rPr>
        <w:t xml:space="preserve"> include Mini-Split with 24,000 BTU rating</w:t>
      </w:r>
      <w:r w:rsidR="00104144">
        <w:rPr>
          <w:rFonts w:eastAsia="Times New Roman"/>
          <w:b/>
          <w:color w:val="000000" w:themeColor="text1"/>
          <w:sz w:val="24"/>
          <w:szCs w:val="24"/>
        </w:rPr>
        <w:t xml:space="preserve"> minimum</w:t>
      </w:r>
      <w:r w:rsidR="00DB7A15">
        <w:rPr>
          <w:rFonts w:eastAsia="Times New Roman"/>
          <w:b/>
          <w:color w:val="000000" w:themeColor="text1"/>
          <w:sz w:val="24"/>
          <w:szCs w:val="24"/>
        </w:rPr>
        <w:t>.</w:t>
      </w:r>
    </w:p>
    <w:p w:rsidR="00DB7A15" w:rsidRDefault="00DB7A15" w:rsidP="00DB7A15">
      <w:pPr>
        <w:pStyle w:val="ListParagraph"/>
        <w:spacing w:after="0" w:line="240" w:lineRule="auto"/>
        <w:jc w:val="both"/>
        <w:rPr>
          <w:rFonts w:eastAsia="Times New Roman"/>
          <w:b/>
          <w:color w:val="000000" w:themeColor="text1"/>
          <w:sz w:val="24"/>
          <w:szCs w:val="24"/>
        </w:rPr>
      </w:pPr>
    </w:p>
    <w:p w:rsidR="00DB7A15" w:rsidRPr="00E12F82" w:rsidRDefault="00DB7A15" w:rsidP="00DB7A15">
      <w:pPr>
        <w:pStyle w:val="ListParagraph"/>
        <w:spacing w:after="0" w:line="240" w:lineRule="auto"/>
        <w:jc w:val="both"/>
        <w:rPr>
          <w:rFonts w:eastAsia="Times New Roman"/>
          <w:b/>
          <w:color w:val="000000" w:themeColor="text1"/>
          <w:sz w:val="24"/>
          <w:szCs w:val="24"/>
        </w:rPr>
      </w:pPr>
      <w:r>
        <w:rPr>
          <w:rFonts w:eastAsia="Times New Roman"/>
          <w:b/>
          <w:color w:val="000000" w:themeColor="text1"/>
          <w:sz w:val="24"/>
          <w:szCs w:val="24"/>
        </w:rPr>
        <w:t xml:space="preserve">Specify </w:t>
      </w:r>
      <w:r>
        <w:rPr>
          <w:rFonts w:eastAsia="Times New Roman"/>
          <w:b/>
          <w:color w:val="000000" w:themeColor="text1"/>
          <w:sz w:val="24"/>
          <w:szCs w:val="24"/>
        </w:rPr>
        <w:t>Mini-Split BTU Rating</w:t>
      </w:r>
      <w:r>
        <w:rPr>
          <w:rFonts w:eastAsia="Times New Roman"/>
          <w:b/>
          <w:color w:val="000000" w:themeColor="text1"/>
          <w:sz w:val="24"/>
          <w:szCs w:val="24"/>
        </w:rPr>
        <w:t>: __________</w:t>
      </w:r>
    </w:p>
    <w:p w:rsidR="00DB7A15" w:rsidRDefault="00DB7A15" w:rsidP="0099740C">
      <w:pPr>
        <w:pStyle w:val="ListParagraph"/>
        <w:spacing w:after="0" w:line="240" w:lineRule="auto"/>
        <w:jc w:val="both"/>
        <w:rPr>
          <w:rFonts w:eastAsia="Times New Roman"/>
          <w:b/>
          <w:color w:val="000000" w:themeColor="text1"/>
          <w:sz w:val="24"/>
          <w:szCs w:val="24"/>
        </w:rPr>
      </w:pPr>
    </w:p>
    <w:p w:rsidR="00735E42" w:rsidRDefault="00735E42" w:rsidP="00EA2320">
      <w:pPr>
        <w:spacing w:after="0" w:line="240" w:lineRule="auto"/>
        <w:jc w:val="both"/>
        <w:rPr>
          <w:rFonts w:eastAsia="Times New Roman"/>
          <w:b/>
          <w:color w:val="000000" w:themeColor="text1"/>
          <w:sz w:val="24"/>
          <w:szCs w:val="24"/>
        </w:rPr>
      </w:pPr>
    </w:p>
    <w:p w:rsidR="00453A21" w:rsidRPr="008D1562" w:rsidRDefault="00453A21" w:rsidP="00453A21">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w:t>
      </w: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aps/>
          <w:color w:val="000000" w:themeColor="text1"/>
          <w:sz w:val="24"/>
          <w:szCs w:val="24"/>
        </w:rPr>
      </w:pPr>
      <w:r w:rsidRPr="008D1562">
        <w:rPr>
          <w:rFonts w:eastAsia="Times New Roman"/>
          <w:b/>
          <w:bCs/>
          <w:caps/>
          <w:color w:val="000000" w:themeColor="text1"/>
          <w:sz w:val="24"/>
          <w:szCs w:val="24"/>
        </w:rPr>
        <w:t>This addendum is hereby officially made a part of the referenced SOLICITATION.</w:t>
      </w:r>
    </w:p>
    <w:p w:rsidR="00401647" w:rsidRDefault="00401647" w:rsidP="00EA2320">
      <w:pPr>
        <w:spacing w:after="0" w:line="240" w:lineRule="auto"/>
        <w:jc w:val="both"/>
        <w:rPr>
          <w:rFonts w:eastAsia="Times New Roman"/>
          <w:b/>
          <w:bCs/>
          <w:caps/>
          <w:color w:val="000000" w:themeColor="text1"/>
          <w:sz w:val="24"/>
          <w:szCs w:val="24"/>
          <w:u w:val="single"/>
        </w:rPr>
      </w:pPr>
    </w:p>
    <w:p w:rsidR="00401647" w:rsidRDefault="00401647" w:rsidP="00EA2320">
      <w:pPr>
        <w:spacing w:after="0" w:line="240" w:lineRule="auto"/>
        <w:jc w:val="both"/>
        <w:rPr>
          <w:rFonts w:eastAsia="Times New Roman"/>
          <w:b/>
          <w:bCs/>
          <w:cap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aps/>
          <w:color w:val="000000" w:themeColor="text1"/>
          <w:sz w:val="24"/>
          <w:szCs w:val="24"/>
          <w:u w:val="single"/>
        </w:rPr>
        <w:t>ACKNOWLEDGEMENT:</w:t>
      </w:r>
      <w:r w:rsidRPr="008D1562">
        <w:rPr>
          <w:rFonts w:eastAsia="Times New Roman"/>
          <w:caps/>
          <w:color w:val="000000" w:themeColor="text1"/>
          <w:sz w:val="24"/>
          <w:szCs w:val="24"/>
        </w:rPr>
        <w:t xml:space="preserve">  </w:t>
      </w:r>
      <w:r w:rsidRPr="008D1562">
        <w:rPr>
          <w:rFonts w:eastAsia="Times New Roman"/>
          <w:color w:val="000000" w:themeColor="text1"/>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Addendum Acknowledged/No changes:</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8D1562" w:rsidRDefault="008D1562" w:rsidP="00EA2320">
      <w:pPr>
        <w:spacing w:after="0" w:line="240" w:lineRule="auto"/>
        <w:jc w:val="both"/>
        <w:rPr>
          <w:rFonts w:eastAsia="Times New Roman"/>
          <w:b/>
          <w:bCs/>
          <w:color w:val="000000" w:themeColor="text1"/>
          <w:sz w:val="24"/>
          <w:szCs w:val="24"/>
          <w:u w:val="single"/>
        </w:rPr>
      </w:pPr>
    </w:p>
    <w:p w:rsidR="008D1562" w:rsidRDefault="008D1562" w:rsidP="00EA2320">
      <w:pPr>
        <w:spacing w:after="0" w:line="240" w:lineRule="auto"/>
        <w:jc w:val="both"/>
        <w:rPr>
          <w:rFonts w:eastAsia="Times New Roman"/>
          <w:b/>
          <w:bCs/>
          <w:color w:val="000000" w:themeColor="text1"/>
          <w:sz w:val="24"/>
          <w:szCs w:val="24"/>
          <w:u w:val="single"/>
        </w:rPr>
      </w:pPr>
    </w:p>
    <w:p w:rsidR="00F012D8" w:rsidRDefault="00F012D8" w:rsidP="00EA2320">
      <w:pPr>
        <w:spacing w:after="0" w:line="240" w:lineRule="auto"/>
        <w:jc w:val="both"/>
        <w:rPr>
          <w:rFonts w:eastAsia="Times New Roman"/>
          <w:b/>
          <w:bCs/>
          <w:color w:val="000000" w:themeColor="text1"/>
          <w:sz w:val="24"/>
          <w:szCs w:val="24"/>
          <w:u w:val="single"/>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b/>
          <w:bCs/>
          <w:color w:val="000000" w:themeColor="text1"/>
          <w:sz w:val="24"/>
          <w:szCs w:val="24"/>
          <w:u w:val="single"/>
        </w:rPr>
        <w:t>REVISION:</w:t>
      </w:r>
      <w:r w:rsidRPr="008D1562">
        <w:rPr>
          <w:rFonts w:eastAsia="Times New Roman"/>
          <w:color w:val="000000" w:themeColor="text1"/>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8D1562">
        <w:rPr>
          <w:rFonts w:eastAsia="Times New Roman"/>
          <w:color w:val="000000" w:themeColor="text1"/>
          <w:sz w:val="24"/>
          <w:szCs w:val="24"/>
          <w:vertAlign w:val="superscript"/>
        </w:rPr>
        <w:t>rd</w:t>
      </w:r>
      <w:r w:rsidRPr="008D1562">
        <w:rPr>
          <w:rFonts w:eastAsia="Times New Roman"/>
          <w:color w:val="000000" w:themeColor="text1"/>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b/>
          <w:bCs/>
          <w:color w:val="000000" w:themeColor="text1"/>
          <w:sz w:val="24"/>
          <w:szCs w:val="24"/>
        </w:rPr>
      </w:pPr>
      <w:r w:rsidRPr="008D1562">
        <w:rPr>
          <w:rFonts w:eastAsia="Times New Roman"/>
          <w:b/>
          <w:bCs/>
          <w:color w:val="000000" w:themeColor="text1"/>
          <w:sz w:val="24"/>
          <w:szCs w:val="24"/>
        </w:rPr>
        <w:t>Revisions received after bid opening shall not be considered and you shall be held to your original bid.</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Revision:</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jc w:val="both"/>
        <w:rPr>
          <w:rFonts w:eastAsia="Times New Roman"/>
          <w:color w:val="000000" w:themeColor="text1"/>
          <w:sz w:val="24"/>
          <w:szCs w:val="24"/>
        </w:rPr>
      </w:pPr>
      <w:r w:rsidRPr="008D1562">
        <w:rPr>
          <w:rFonts w:eastAsia="Times New Roman"/>
          <w:color w:val="000000" w:themeColor="text1"/>
          <w:sz w:val="24"/>
          <w:szCs w:val="24"/>
        </w:rPr>
        <w:t>For:  _______________________</w:t>
      </w:r>
      <w:proofErr w:type="gramStart"/>
      <w:r w:rsidRPr="008D1562">
        <w:rPr>
          <w:rFonts w:eastAsia="Times New Roman"/>
          <w:color w:val="000000" w:themeColor="text1"/>
          <w:sz w:val="24"/>
          <w:szCs w:val="24"/>
        </w:rPr>
        <w:t>_  By</w:t>
      </w:r>
      <w:proofErr w:type="gramEnd"/>
      <w:r w:rsidRPr="008D1562">
        <w:rPr>
          <w:rFonts w:eastAsia="Times New Roman"/>
          <w:color w:val="000000" w:themeColor="text1"/>
          <w:sz w:val="24"/>
          <w:szCs w:val="24"/>
        </w:rPr>
        <w:t>:  __________________________</w:t>
      </w:r>
    </w:p>
    <w:p w:rsidR="00EA2320" w:rsidRPr="008D1562" w:rsidRDefault="00EA2320" w:rsidP="00EA2320">
      <w:pPr>
        <w:spacing w:after="0" w:line="240" w:lineRule="auto"/>
        <w:jc w:val="both"/>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By:</w:t>
      </w:r>
      <w:r w:rsidRPr="008D1562">
        <w:rPr>
          <w:rFonts w:eastAsia="Times New Roman"/>
          <w:color w:val="000000" w:themeColor="text1"/>
          <w:sz w:val="24"/>
          <w:szCs w:val="24"/>
        </w:rPr>
        <w:tab/>
      </w:r>
      <w:r w:rsidR="00D8770F" w:rsidRPr="008D1562">
        <w:rPr>
          <w:rFonts w:eastAsia="Times New Roman"/>
          <w:color w:val="000000" w:themeColor="text1"/>
          <w:sz w:val="24"/>
          <w:szCs w:val="24"/>
        </w:rPr>
        <w:t>MICHAEL ASNES</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Office of State Procurement</w:t>
      </w:r>
    </w:p>
    <w:p w:rsidR="00EA2320"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Telephone No. 225-342-</w:t>
      </w:r>
      <w:r w:rsidR="00D8770F" w:rsidRPr="008D1562">
        <w:rPr>
          <w:rFonts w:eastAsia="Times New Roman"/>
          <w:color w:val="000000" w:themeColor="text1"/>
          <w:sz w:val="24"/>
          <w:szCs w:val="24"/>
        </w:rPr>
        <w:t>5564</w:t>
      </w:r>
    </w:p>
    <w:p w:rsidR="0016424E" w:rsidRPr="008D1562" w:rsidRDefault="00EA2320" w:rsidP="00EA2320">
      <w:pPr>
        <w:spacing w:after="0" w:line="240" w:lineRule="auto"/>
        <w:rPr>
          <w:rFonts w:eastAsia="Times New Roman"/>
          <w:color w:val="000000" w:themeColor="text1"/>
          <w:sz w:val="24"/>
          <w:szCs w:val="24"/>
        </w:rPr>
      </w:pPr>
      <w:r w:rsidRPr="008D1562">
        <w:rPr>
          <w:rFonts w:eastAsia="Times New Roman"/>
          <w:color w:val="000000" w:themeColor="text1"/>
          <w:sz w:val="24"/>
          <w:szCs w:val="24"/>
        </w:rPr>
        <w:tab/>
        <w:t xml:space="preserve">Email:  </w:t>
      </w:r>
      <w:r w:rsidR="00D8770F" w:rsidRPr="008D1562">
        <w:rPr>
          <w:rFonts w:eastAsia="Times New Roman"/>
          <w:color w:val="000000" w:themeColor="text1"/>
          <w:sz w:val="24"/>
          <w:szCs w:val="24"/>
        </w:rPr>
        <w:t>Michael.asnes@la.gov</w:t>
      </w:r>
    </w:p>
    <w:sectPr w:rsidR="0016424E" w:rsidRPr="008D1562" w:rsidSect="00E930DB">
      <w:footerReference w:type="even" r:id="rId7"/>
      <w:footerReference w:type="default" r:id="rId8"/>
      <w:headerReference w:type="first" r:id="rId9"/>
      <w:footerReference w:type="first" r:id="rId10"/>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87" w:rsidRDefault="006B0A87" w:rsidP="00745095">
      <w:pPr>
        <w:spacing w:after="0" w:line="240" w:lineRule="auto"/>
      </w:pPr>
      <w:r>
        <w:separator/>
      </w:r>
    </w:p>
  </w:endnote>
  <w:endnote w:type="continuationSeparator" w:id="0">
    <w:p w:rsidR="006B0A87" w:rsidRDefault="006B0A87"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154F72">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154F72">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87" w:rsidRDefault="006B0A87" w:rsidP="00745095">
      <w:pPr>
        <w:spacing w:after="0" w:line="240" w:lineRule="auto"/>
      </w:pPr>
      <w:r>
        <w:separator/>
      </w:r>
    </w:p>
  </w:footnote>
  <w:footnote w:type="continuationSeparator" w:id="0">
    <w:p w:rsidR="006B0A87" w:rsidRDefault="006B0A87"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96" w:rsidRPr="0096262C" w:rsidRDefault="00F52996" w:rsidP="00F52996">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52996" w:rsidRPr="0096262C" w:rsidRDefault="00F52996" w:rsidP="00F52996">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52996" w:rsidRPr="005C4E4C" w:rsidRDefault="00F52996" w:rsidP="00F52996">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52996" w:rsidTr="003133EE">
      <w:tc>
        <w:tcPr>
          <w:tcW w:w="1332" w:type="pct"/>
          <w:tcMar>
            <w:left w:w="0" w:type="dxa"/>
            <w:right w:w="0" w:type="dxa"/>
          </w:tcMar>
        </w:tcPr>
        <w:p w:rsidR="00F52996" w:rsidRDefault="00F52996" w:rsidP="00F52996">
          <w:pPr>
            <w:jc w:val="center"/>
            <w:rPr>
              <w:rFonts w:ascii="Roman Light" w:hAnsi="Roman Light"/>
              <w:b/>
              <w:smallCaps/>
              <w:noProof/>
              <w:szCs w:val="22"/>
            </w:rPr>
          </w:pPr>
        </w:p>
        <w:p w:rsidR="00F52996" w:rsidRPr="00C9214A" w:rsidRDefault="00F52996" w:rsidP="00F52996">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52996" w:rsidRPr="00050EC5" w:rsidRDefault="00F52996" w:rsidP="00F52996">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52996" w:rsidRDefault="00F52996" w:rsidP="00F52996">
          <w:pPr>
            <w:pStyle w:val="Header"/>
            <w:jc w:val="center"/>
            <w:rPr>
              <w:rFonts w:ascii="Arial" w:hAnsi="Arial"/>
              <w:noProof/>
              <w:sz w:val="12"/>
            </w:rPr>
          </w:pPr>
        </w:p>
      </w:tc>
      <w:tc>
        <w:tcPr>
          <w:tcW w:w="1290" w:type="pct"/>
          <w:tcMar>
            <w:left w:w="0" w:type="dxa"/>
            <w:right w:w="0" w:type="dxa"/>
          </w:tcMar>
        </w:tcPr>
        <w:p w:rsidR="00F52996" w:rsidRDefault="00F52996" w:rsidP="00F52996">
          <w:pPr>
            <w:pStyle w:val="Header"/>
            <w:spacing w:before="120"/>
            <w:jc w:val="center"/>
          </w:pPr>
          <w:r>
            <w:rPr>
              <w:noProof/>
            </w:rPr>
            <w:drawing>
              <wp:inline distT="0" distB="0" distL="0" distR="0" wp14:anchorId="26894531" wp14:editId="7B302F61">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52996" w:rsidRPr="00A41E80" w:rsidRDefault="00F52996" w:rsidP="00F52996">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52996" w:rsidRPr="005C4E4C" w:rsidRDefault="00F52996" w:rsidP="00F52996">
          <w:pPr>
            <w:tabs>
              <w:tab w:val="left" w:pos="960"/>
              <w:tab w:val="left" w:pos="8880"/>
              <w:tab w:val="left" w:pos="9540"/>
              <w:tab w:val="right" w:pos="11520"/>
            </w:tabs>
            <w:jc w:val="center"/>
            <w:rPr>
              <w:rFonts w:ascii="Roman Light" w:hAnsi="Roman Light"/>
              <w:b/>
              <w:smallCaps/>
              <w:noProof/>
              <w:spacing w:val="6"/>
              <w:szCs w:val="22"/>
            </w:rPr>
          </w:pPr>
        </w:p>
        <w:p w:rsidR="00F52996" w:rsidRPr="00C9214A" w:rsidRDefault="00F52996" w:rsidP="00F52996">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52996" w:rsidRPr="00050EC5" w:rsidRDefault="00F52996" w:rsidP="00F52996">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E36A5"/>
    <w:multiLevelType w:val="hybridMultilevel"/>
    <w:tmpl w:val="1B3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7"/>
    <w:rsid w:val="000060B3"/>
    <w:rsid w:val="000372BF"/>
    <w:rsid w:val="00050EC5"/>
    <w:rsid w:val="00090649"/>
    <w:rsid w:val="000B1A5C"/>
    <w:rsid w:val="000C364A"/>
    <w:rsid w:val="00104144"/>
    <w:rsid w:val="00154F72"/>
    <w:rsid w:val="0016424E"/>
    <w:rsid w:val="001B4AA3"/>
    <w:rsid w:val="00201FEE"/>
    <w:rsid w:val="00277568"/>
    <w:rsid w:val="002F7DAE"/>
    <w:rsid w:val="0037118C"/>
    <w:rsid w:val="003A357F"/>
    <w:rsid w:val="00401647"/>
    <w:rsid w:val="004366F0"/>
    <w:rsid w:val="00453A21"/>
    <w:rsid w:val="004B60B9"/>
    <w:rsid w:val="004C56FF"/>
    <w:rsid w:val="0050532A"/>
    <w:rsid w:val="00553BE5"/>
    <w:rsid w:val="00560958"/>
    <w:rsid w:val="00564341"/>
    <w:rsid w:val="00593033"/>
    <w:rsid w:val="005C4E4C"/>
    <w:rsid w:val="005F6792"/>
    <w:rsid w:val="00655271"/>
    <w:rsid w:val="0065565C"/>
    <w:rsid w:val="006B0A87"/>
    <w:rsid w:val="006C0A5C"/>
    <w:rsid w:val="006E0190"/>
    <w:rsid w:val="006E26A6"/>
    <w:rsid w:val="00735E42"/>
    <w:rsid w:val="00745095"/>
    <w:rsid w:val="007533DE"/>
    <w:rsid w:val="00767936"/>
    <w:rsid w:val="00772DBB"/>
    <w:rsid w:val="00773938"/>
    <w:rsid w:val="007E28A8"/>
    <w:rsid w:val="0082355A"/>
    <w:rsid w:val="008356A2"/>
    <w:rsid w:val="00887336"/>
    <w:rsid w:val="008B2A3D"/>
    <w:rsid w:val="008B6B2D"/>
    <w:rsid w:val="008D1562"/>
    <w:rsid w:val="008E2045"/>
    <w:rsid w:val="0091711C"/>
    <w:rsid w:val="00950EFC"/>
    <w:rsid w:val="0096262C"/>
    <w:rsid w:val="0099740C"/>
    <w:rsid w:val="009E614B"/>
    <w:rsid w:val="009E651D"/>
    <w:rsid w:val="00A4767D"/>
    <w:rsid w:val="00AB6EDF"/>
    <w:rsid w:val="00AD17E9"/>
    <w:rsid w:val="00B716C6"/>
    <w:rsid w:val="00BD1B7C"/>
    <w:rsid w:val="00BE0BA8"/>
    <w:rsid w:val="00BF0C40"/>
    <w:rsid w:val="00C14913"/>
    <w:rsid w:val="00C3463C"/>
    <w:rsid w:val="00C5040F"/>
    <w:rsid w:val="00C50F6B"/>
    <w:rsid w:val="00C9214A"/>
    <w:rsid w:val="00D12071"/>
    <w:rsid w:val="00D536D1"/>
    <w:rsid w:val="00D61702"/>
    <w:rsid w:val="00D80755"/>
    <w:rsid w:val="00D82187"/>
    <w:rsid w:val="00D82F58"/>
    <w:rsid w:val="00D8770F"/>
    <w:rsid w:val="00DB7A15"/>
    <w:rsid w:val="00E12F82"/>
    <w:rsid w:val="00E858B6"/>
    <w:rsid w:val="00E930DB"/>
    <w:rsid w:val="00E94F89"/>
    <w:rsid w:val="00EA0756"/>
    <w:rsid w:val="00EA2320"/>
    <w:rsid w:val="00EA6FCC"/>
    <w:rsid w:val="00F012D8"/>
    <w:rsid w:val="00F4422D"/>
    <w:rsid w:val="00F52996"/>
    <w:rsid w:val="00F9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288133"/>
  <w15:chartTrackingRefBased/>
  <w15:docId w15:val="{29B68769-AF73-4332-B962-C1F8C455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rsid w:val="00E12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5365">
      <w:bodyDiv w:val="1"/>
      <w:marLeft w:val="0"/>
      <w:marRight w:val="0"/>
      <w:marTop w:val="0"/>
      <w:marBottom w:val="0"/>
      <w:divBdr>
        <w:top w:val="none" w:sz="0" w:space="0" w:color="auto"/>
        <w:left w:val="none" w:sz="0" w:space="0" w:color="auto"/>
        <w:bottom w:val="none" w:sz="0" w:space="0" w:color="auto"/>
        <w:right w:val="none" w:sz="0" w:space="0" w:color="auto"/>
      </w:divBdr>
    </w:div>
    <w:div w:id="127862466">
      <w:bodyDiv w:val="1"/>
      <w:marLeft w:val="0"/>
      <w:marRight w:val="0"/>
      <w:marTop w:val="0"/>
      <w:marBottom w:val="0"/>
      <w:divBdr>
        <w:top w:val="none" w:sz="0" w:space="0" w:color="auto"/>
        <w:left w:val="none" w:sz="0" w:space="0" w:color="auto"/>
        <w:bottom w:val="none" w:sz="0" w:space="0" w:color="auto"/>
        <w:right w:val="none" w:sz="0" w:space="0" w:color="auto"/>
      </w:divBdr>
    </w:div>
    <w:div w:id="326443837">
      <w:bodyDiv w:val="1"/>
      <w:marLeft w:val="0"/>
      <w:marRight w:val="0"/>
      <w:marTop w:val="0"/>
      <w:marBottom w:val="0"/>
      <w:divBdr>
        <w:top w:val="none" w:sz="0" w:space="0" w:color="auto"/>
        <w:left w:val="none" w:sz="0" w:space="0" w:color="auto"/>
        <w:bottom w:val="none" w:sz="0" w:space="0" w:color="auto"/>
        <w:right w:val="none" w:sz="0" w:space="0" w:color="auto"/>
      </w:divBdr>
    </w:div>
    <w:div w:id="413670762">
      <w:bodyDiv w:val="1"/>
      <w:marLeft w:val="0"/>
      <w:marRight w:val="0"/>
      <w:marTop w:val="0"/>
      <w:marBottom w:val="0"/>
      <w:divBdr>
        <w:top w:val="none" w:sz="0" w:space="0" w:color="auto"/>
        <w:left w:val="none" w:sz="0" w:space="0" w:color="auto"/>
        <w:bottom w:val="none" w:sz="0" w:space="0" w:color="auto"/>
        <w:right w:val="none" w:sz="0" w:space="0" w:color="auto"/>
      </w:divBdr>
    </w:div>
    <w:div w:id="659428596">
      <w:bodyDiv w:val="1"/>
      <w:marLeft w:val="0"/>
      <w:marRight w:val="0"/>
      <w:marTop w:val="0"/>
      <w:marBottom w:val="0"/>
      <w:divBdr>
        <w:top w:val="none" w:sz="0" w:space="0" w:color="auto"/>
        <w:left w:val="none" w:sz="0" w:space="0" w:color="auto"/>
        <w:bottom w:val="none" w:sz="0" w:space="0" w:color="auto"/>
        <w:right w:val="none" w:sz="0" w:space="0" w:color="auto"/>
      </w:divBdr>
    </w:div>
    <w:div w:id="718095020">
      <w:bodyDiv w:val="1"/>
      <w:marLeft w:val="0"/>
      <w:marRight w:val="0"/>
      <w:marTop w:val="0"/>
      <w:marBottom w:val="0"/>
      <w:divBdr>
        <w:top w:val="none" w:sz="0" w:space="0" w:color="auto"/>
        <w:left w:val="none" w:sz="0" w:space="0" w:color="auto"/>
        <w:bottom w:val="none" w:sz="0" w:space="0" w:color="auto"/>
        <w:right w:val="none" w:sz="0" w:space="0" w:color="auto"/>
      </w:divBdr>
    </w:div>
    <w:div w:id="863589866">
      <w:bodyDiv w:val="1"/>
      <w:marLeft w:val="0"/>
      <w:marRight w:val="0"/>
      <w:marTop w:val="0"/>
      <w:marBottom w:val="0"/>
      <w:divBdr>
        <w:top w:val="none" w:sz="0" w:space="0" w:color="auto"/>
        <w:left w:val="none" w:sz="0" w:space="0" w:color="auto"/>
        <w:bottom w:val="none" w:sz="0" w:space="0" w:color="auto"/>
        <w:right w:val="none" w:sz="0" w:space="0" w:color="auto"/>
      </w:divBdr>
    </w:div>
    <w:div w:id="876773134">
      <w:bodyDiv w:val="1"/>
      <w:marLeft w:val="0"/>
      <w:marRight w:val="0"/>
      <w:marTop w:val="0"/>
      <w:marBottom w:val="0"/>
      <w:divBdr>
        <w:top w:val="none" w:sz="0" w:space="0" w:color="auto"/>
        <w:left w:val="none" w:sz="0" w:space="0" w:color="auto"/>
        <w:bottom w:val="none" w:sz="0" w:space="0" w:color="auto"/>
        <w:right w:val="none" w:sz="0" w:space="0" w:color="auto"/>
      </w:divBdr>
    </w:div>
    <w:div w:id="993803585">
      <w:bodyDiv w:val="1"/>
      <w:marLeft w:val="0"/>
      <w:marRight w:val="0"/>
      <w:marTop w:val="0"/>
      <w:marBottom w:val="0"/>
      <w:divBdr>
        <w:top w:val="none" w:sz="0" w:space="0" w:color="auto"/>
        <w:left w:val="none" w:sz="0" w:space="0" w:color="auto"/>
        <w:bottom w:val="none" w:sz="0" w:space="0" w:color="auto"/>
        <w:right w:val="none" w:sz="0" w:space="0" w:color="auto"/>
      </w:divBdr>
    </w:div>
    <w:div w:id="1260212065">
      <w:bodyDiv w:val="1"/>
      <w:marLeft w:val="0"/>
      <w:marRight w:val="0"/>
      <w:marTop w:val="0"/>
      <w:marBottom w:val="0"/>
      <w:divBdr>
        <w:top w:val="none" w:sz="0" w:space="0" w:color="auto"/>
        <w:left w:val="none" w:sz="0" w:space="0" w:color="auto"/>
        <w:bottom w:val="none" w:sz="0" w:space="0" w:color="auto"/>
        <w:right w:val="none" w:sz="0" w:space="0" w:color="auto"/>
      </w:divBdr>
    </w:div>
    <w:div w:id="1570193697">
      <w:bodyDiv w:val="1"/>
      <w:marLeft w:val="0"/>
      <w:marRight w:val="0"/>
      <w:marTop w:val="0"/>
      <w:marBottom w:val="0"/>
      <w:divBdr>
        <w:top w:val="none" w:sz="0" w:space="0" w:color="auto"/>
        <w:left w:val="none" w:sz="0" w:space="0" w:color="auto"/>
        <w:bottom w:val="none" w:sz="0" w:space="0" w:color="auto"/>
        <w:right w:val="none" w:sz="0" w:space="0" w:color="auto"/>
      </w:divBdr>
    </w:div>
    <w:div w:id="1641810143">
      <w:bodyDiv w:val="1"/>
      <w:marLeft w:val="0"/>
      <w:marRight w:val="0"/>
      <w:marTop w:val="0"/>
      <w:marBottom w:val="0"/>
      <w:divBdr>
        <w:top w:val="none" w:sz="0" w:space="0" w:color="auto"/>
        <w:left w:val="none" w:sz="0" w:space="0" w:color="auto"/>
        <w:bottom w:val="none" w:sz="0" w:space="0" w:color="auto"/>
        <w:right w:val="none" w:sz="0" w:space="0" w:color="auto"/>
      </w:divBdr>
    </w:div>
    <w:div w:id="1987002663">
      <w:bodyDiv w:val="1"/>
      <w:marLeft w:val="0"/>
      <w:marRight w:val="0"/>
      <w:marTop w:val="0"/>
      <w:marBottom w:val="0"/>
      <w:divBdr>
        <w:top w:val="none" w:sz="0" w:space="0" w:color="auto"/>
        <w:left w:val="none" w:sz="0" w:space="0" w:color="auto"/>
        <w:bottom w:val="none" w:sz="0" w:space="0" w:color="auto"/>
        <w:right w:val="none" w:sz="0" w:space="0" w:color="auto"/>
      </w:divBdr>
    </w:div>
    <w:div w:id="2097314830">
      <w:bodyDiv w:val="1"/>
      <w:marLeft w:val="0"/>
      <w:marRight w:val="0"/>
      <w:marTop w:val="0"/>
      <w:marBottom w:val="0"/>
      <w:divBdr>
        <w:top w:val="none" w:sz="0" w:space="0" w:color="auto"/>
        <w:left w:val="none" w:sz="0" w:space="0" w:color="auto"/>
        <w:bottom w:val="none" w:sz="0" w:space="0" w:color="auto"/>
        <w:right w:val="none" w:sz="0" w:space="0" w:color="auto"/>
      </w:divBdr>
    </w:div>
    <w:div w:id="20978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22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Maxwell</dc:creator>
  <cp:keywords/>
  <dc:description/>
  <cp:lastModifiedBy>Michael Asnes</cp:lastModifiedBy>
  <cp:revision>6</cp:revision>
  <cp:lastPrinted>2024-11-26T14:17:00Z</cp:lastPrinted>
  <dcterms:created xsi:type="dcterms:W3CDTF">2024-11-26T13:49:00Z</dcterms:created>
  <dcterms:modified xsi:type="dcterms:W3CDTF">2024-11-26T14:42:00Z</dcterms:modified>
</cp:coreProperties>
</file>