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59888789" w14:textId="52EB5B66"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Office of State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0F9E9E7A"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State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7B14A6F8" w:rsidR="00722F4D" w:rsidRDefault="00722F4D" w:rsidP="00722F4D">
      <w:pPr>
        <w:pStyle w:val="Default"/>
        <w:jc w:val="both"/>
      </w:pPr>
      <w:r w:rsidRPr="00C6062F">
        <w:t>Office of State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3A452F2" w:rsidR="00DB0484" w:rsidRPr="00C6062F" w:rsidRDefault="00DB0484" w:rsidP="00DB0484">
      <w:pPr>
        <w:pStyle w:val="Default"/>
        <w:jc w:val="both"/>
      </w:pPr>
      <w:r w:rsidRPr="00C6062F">
        <w:t xml:space="preserve">Bidder is solely responsible for ensuring that its courier service provider makes inside deliveries to </w:t>
      </w:r>
      <w:r>
        <w:t>the Office of State Procurement</w:t>
      </w:r>
      <w:r w:rsidR="00650128">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0D796C"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0D796C" w:rsidRDefault="006160BB" w:rsidP="006160BB">
      <w:pPr>
        <w:jc w:val="both"/>
        <w:rPr>
          <w:rFonts w:ascii="Times New Roman" w:eastAsia="Times New Roman" w:hAnsi="Times New Roman" w:cs="Times New Roman"/>
          <w:spacing w:val="-5"/>
          <w:sz w:val="24"/>
          <w:szCs w:val="24"/>
        </w:rPr>
      </w:pPr>
      <w:r w:rsidRPr="000D796C">
        <w:rPr>
          <w:rFonts w:ascii="Times New Roman" w:eastAsia="Times New Roman" w:hAnsi="Times New Roman" w:cs="Times New Roman"/>
          <w:sz w:val="24"/>
          <w:szCs w:val="24"/>
        </w:rPr>
        <w:t>En</w:t>
      </w:r>
      <w:r w:rsidRPr="000D796C">
        <w:rPr>
          <w:rFonts w:ascii="Times New Roman" w:eastAsia="Times New Roman" w:hAnsi="Times New Roman" w:cs="Times New Roman"/>
          <w:spacing w:val="-1"/>
          <w:sz w:val="24"/>
          <w:szCs w:val="24"/>
        </w:rPr>
        <w:t>r</w:t>
      </w:r>
      <w:r w:rsidRPr="000D796C">
        <w:rPr>
          <w:rFonts w:ascii="Times New Roman" w:eastAsia="Times New Roman" w:hAnsi="Times New Roman" w:cs="Times New Roman"/>
          <w:sz w:val="24"/>
          <w:szCs w:val="24"/>
        </w:rPr>
        <w:t>ol</w:t>
      </w:r>
      <w:r w:rsidRPr="000D796C">
        <w:rPr>
          <w:rFonts w:ascii="Times New Roman" w:eastAsia="Times New Roman" w:hAnsi="Times New Roman" w:cs="Times New Roman"/>
          <w:spacing w:val="1"/>
          <w:sz w:val="24"/>
          <w:szCs w:val="24"/>
        </w:rPr>
        <w:t>l</w:t>
      </w:r>
      <w:r w:rsidRPr="000D796C">
        <w:rPr>
          <w:rFonts w:ascii="Times New Roman" w:eastAsia="Times New Roman" w:hAnsi="Times New Roman" w:cs="Times New Roman"/>
          <w:sz w:val="24"/>
          <w:szCs w:val="24"/>
        </w:rPr>
        <w:t>ment in</w:t>
      </w:r>
      <w:r w:rsidRPr="000D796C">
        <w:rPr>
          <w:rFonts w:ascii="Times New Roman" w:eastAsia="Times New Roman" w:hAnsi="Times New Roman" w:cs="Times New Roman"/>
          <w:spacing w:val="3"/>
          <w:sz w:val="24"/>
          <w:szCs w:val="24"/>
        </w:rPr>
        <w:t xml:space="preserve"> </w:t>
      </w:r>
      <w:proofErr w:type="spellStart"/>
      <w:r w:rsidRPr="000D796C">
        <w:rPr>
          <w:rFonts w:ascii="Times New Roman" w:eastAsia="Times New Roman" w:hAnsi="Times New Roman" w:cs="Times New Roman"/>
          <w:spacing w:val="-5"/>
          <w:sz w:val="24"/>
          <w:szCs w:val="24"/>
        </w:rPr>
        <w:t>LaGov</w:t>
      </w:r>
      <w:proofErr w:type="spellEnd"/>
      <w:r w:rsidRPr="000D796C">
        <w:rPr>
          <w:rFonts w:ascii="Times New Roman" w:eastAsia="Times New Roman" w:hAnsi="Times New Roman" w:cs="Times New Roman"/>
          <w:spacing w:val="-5"/>
          <w:sz w:val="24"/>
          <w:szCs w:val="24"/>
        </w:rPr>
        <w:t xml:space="preserve"> provides </w:t>
      </w:r>
      <w:proofErr w:type="spellStart"/>
      <w:r w:rsidRPr="000D796C">
        <w:rPr>
          <w:rFonts w:ascii="Times New Roman" w:eastAsia="Times New Roman" w:hAnsi="Times New Roman" w:cs="Times New Roman"/>
          <w:spacing w:val="-5"/>
          <w:sz w:val="24"/>
          <w:szCs w:val="24"/>
        </w:rPr>
        <w:t>LaPAC</w:t>
      </w:r>
      <w:proofErr w:type="spellEnd"/>
      <w:r w:rsidRPr="000D796C">
        <w:rPr>
          <w:rFonts w:ascii="Times New Roman" w:eastAsia="Times New Roman" w:hAnsi="Times New Roman" w:cs="Times New Roman"/>
          <w:spacing w:val="-5"/>
          <w:sz w:val="24"/>
          <w:szCs w:val="24"/>
        </w:rPr>
        <w:t xml:space="preserve"> email notification of bid opportu</w:t>
      </w:r>
      <w:bookmarkStart w:id="0" w:name="_GoBack"/>
      <w:bookmarkEnd w:id="0"/>
      <w:r w:rsidRPr="000D796C">
        <w:rPr>
          <w:rFonts w:ascii="Times New Roman" w:eastAsia="Times New Roman" w:hAnsi="Times New Roman" w:cs="Times New Roman"/>
          <w:spacing w:val="-5"/>
          <w:sz w:val="24"/>
          <w:szCs w:val="24"/>
        </w:rPr>
        <w:t>nities based upon commodities that you select.</w:t>
      </w:r>
    </w:p>
    <w:p w14:paraId="0806AF16" w14:textId="77777777" w:rsidR="0057283F" w:rsidRPr="000D796C" w:rsidRDefault="0057283F" w:rsidP="006160BB">
      <w:pPr>
        <w:jc w:val="both"/>
        <w:rPr>
          <w:rFonts w:ascii="Times New Roman" w:eastAsia="Times New Roman" w:hAnsi="Times New Roman" w:cs="Times New Roman"/>
          <w:spacing w:val="-5"/>
          <w:sz w:val="24"/>
          <w:szCs w:val="24"/>
        </w:rPr>
      </w:pPr>
    </w:p>
    <w:p w14:paraId="400EBCA3" w14:textId="77777777" w:rsidR="006160BB" w:rsidRPr="000D796C" w:rsidRDefault="006160BB" w:rsidP="006160BB">
      <w:pPr>
        <w:keepNext/>
        <w:keepLines/>
        <w:jc w:val="both"/>
        <w:rPr>
          <w:rFonts w:ascii="Times New Roman" w:hAnsi="Times New Roman" w:cs="Times New Roman"/>
          <w:b/>
          <w:sz w:val="24"/>
          <w:szCs w:val="24"/>
        </w:rPr>
      </w:pPr>
      <w:r w:rsidRPr="000D796C">
        <w:rPr>
          <w:rFonts w:ascii="Times New Roman" w:hAnsi="Times New Roman" w:cs="Times New Roman"/>
          <w:b/>
          <w:sz w:val="24"/>
          <w:szCs w:val="24"/>
        </w:rPr>
        <w:t>Calendar of Events:</w:t>
      </w:r>
    </w:p>
    <w:p w14:paraId="1067941B" w14:textId="2755A39C" w:rsidR="006160BB" w:rsidRPr="000D796C" w:rsidRDefault="006160BB" w:rsidP="006160BB">
      <w:pPr>
        <w:keepNext/>
        <w:keepLines/>
        <w:ind w:left="720"/>
        <w:jc w:val="both"/>
        <w:rPr>
          <w:rFonts w:ascii="Times New Roman" w:hAnsi="Times New Roman" w:cs="Times New Roman"/>
          <w:sz w:val="24"/>
          <w:szCs w:val="24"/>
        </w:rPr>
      </w:pPr>
      <w:r w:rsidRPr="000D796C">
        <w:rPr>
          <w:rFonts w:ascii="Times New Roman" w:hAnsi="Times New Roman" w:cs="Times New Roman"/>
          <w:sz w:val="24"/>
          <w:szCs w:val="24"/>
        </w:rPr>
        <w:t xml:space="preserve">Deadline </w:t>
      </w:r>
      <w:r w:rsidR="0043189A" w:rsidRPr="000D796C">
        <w:rPr>
          <w:rFonts w:ascii="Times New Roman" w:hAnsi="Times New Roman" w:cs="Times New Roman"/>
          <w:sz w:val="24"/>
          <w:szCs w:val="24"/>
        </w:rPr>
        <w:t xml:space="preserve">to receive written inquiries:  </w:t>
      </w:r>
      <w:r w:rsidR="000D796C" w:rsidRPr="000D796C">
        <w:rPr>
          <w:rFonts w:ascii="Times New Roman" w:hAnsi="Times New Roman" w:cs="Times New Roman"/>
          <w:sz w:val="24"/>
          <w:szCs w:val="24"/>
          <w:u w:val="single"/>
        </w:rPr>
        <w:t>10/24/2024</w:t>
      </w:r>
    </w:p>
    <w:p w14:paraId="70A98FF2" w14:textId="77777777" w:rsidR="006160BB" w:rsidRPr="000D796C" w:rsidRDefault="006160BB" w:rsidP="006160BB">
      <w:pPr>
        <w:keepNext/>
        <w:keepLines/>
        <w:jc w:val="both"/>
        <w:rPr>
          <w:rFonts w:ascii="Times New Roman" w:hAnsi="Times New Roman" w:cs="Times New Roman"/>
          <w:sz w:val="24"/>
          <w:szCs w:val="24"/>
        </w:rPr>
      </w:pPr>
    </w:p>
    <w:p w14:paraId="34042356" w14:textId="02749482" w:rsidR="006160BB" w:rsidRPr="000D796C" w:rsidRDefault="006160BB" w:rsidP="006160BB">
      <w:pPr>
        <w:keepNext/>
        <w:keepLines/>
        <w:ind w:left="720"/>
        <w:jc w:val="both"/>
        <w:rPr>
          <w:rFonts w:ascii="Times New Roman" w:hAnsi="Times New Roman" w:cs="Times New Roman"/>
          <w:sz w:val="24"/>
          <w:szCs w:val="24"/>
        </w:rPr>
      </w:pPr>
      <w:r w:rsidRPr="000D796C">
        <w:rPr>
          <w:rFonts w:ascii="Times New Roman" w:hAnsi="Times New Roman" w:cs="Times New Roman"/>
          <w:sz w:val="24"/>
          <w:szCs w:val="24"/>
        </w:rPr>
        <w:t xml:space="preserve">Deadline to answer written inquiries:  </w:t>
      </w:r>
      <w:r w:rsidR="000D796C" w:rsidRPr="000D796C">
        <w:rPr>
          <w:rFonts w:ascii="Times New Roman" w:hAnsi="Times New Roman" w:cs="Times New Roman"/>
          <w:sz w:val="24"/>
          <w:szCs w:val="24"/>
          <w:u w:val="single"/>
        </w:rPr>
        <w:t>10/31/2024</w:t>
      </w:r>
    </w:p>
    <w:p w14:paraId="1DCC6DCA" w14:textId="77777777" w:rsidR="006160BB" w:rsidRPr="000D796C" w:rsidRDefault="006160BB" w:rsidP="006160BB">
      <w:pPr>
        <w:keepNext/>
        <w:keepLines/>
        <w:jc w:val="both"/>
        <w:rPr>
          <w:rFonts w:ascii="Times New Roman" w:hAnsi="Times New Roman" w:cs="Times New Roman"/>
          <w:sz w:val="24"/>
          <w:szCs w:val="24"/>
        </w:rPr>
      </w:pPr>
    </w:p>
    <w:p w14:paraId="469CA62A" w14:textId="6C0DA8D7" w:rsidR="006160BB" w:rsidRPr="00D72031" w:rsidRDefault="00722F4D" w:rsidP="006160BB">
      <w:pPr>
        <w:keepNext/>
        <w:keepLines/>
        <w:ind w:left="720"/>
        <w:jc w:val="both"/>
        <w:rPr>
          <w:rFonts w:ascii="Times New Roman" w:hAnsi="Times New Roman" w:cs="Times New Roman"/>
          <w:sz w:val="24"/>
          <w:szCs w:val="24"/>
          <w:u w:val="single"/>
        </w:rPr>
      </w:pPr>
      <w:r w:rsidRPr="000D796C">
        <w:rPr>
          <w:rFonts w:ascii="Times New Roman" w:hAnsi="Times New Roman" w:cs="Times New Roman"/>
          <w:sz w:val="24"/>
          <w:szCs w:val="24"/>
        </w:rPr>
        <w:t>Bid Opening Date and Time:</w:t>
      </w:r>
      <w:r w:rsidRPr="000D796C">
        <w:rPr>
          <w:rFonts w:ascii="Times New Roman" w:hAnsi="Times New Roman" w:cs="Times New Roman"/>
          <w:sz w:val="24"/>
          <w:szCs w:val="24"/>
          <w:u w:val="single"/>
        </w:rPr>
        <w:t xml:space="preserve">  </w:t>
      </w:r>
      <w:r w:rsidR="000D796C" w:rsidRPr="000D796C">
        <w:rPr>
          <w:rFonts w:ascii="Times New Roman" w:hAnsi="Times New Roman" w:cs="Times New Roman"/>
          <w:sz w:val="24"/>
          <w:szCs w:val="24"/>
          <w:u w:val="single"/>
        </w:rPr>
        <w:t>11/07/2024</w:t>
      </w:r>
      <w:r w:rsidRPr="000D796C">
        <w:rPr>
          <w:rFonts w:ascii="Times New Roman" w:hAnsi="Times New Roman" w:cs="Times New Roman"/>
          <w:sz w:val="24"/>
          <w:szCs w:val="24"/>
          <w:u w:val="single"/>
        </w:rPr>
        <w:t xml:space="preserve"> @ 10:00 A.M. (Central Time)</w:t>
      </w:r>
    </w:p>
    <w:p w14:paraId="029F738D" w14:textId="77777777" w:rsidR="005C0687" w:rsidRPr="00D72031" w:rsidRDefault="005C0687" w:rsidP="006160BB">
      <w:pPr>
        <w:jc w:val="both"/>
        <w:rPr>
          <w:rFonts w:ascii="Times New Roman" w:hAnsi="Times New Roman" w:cs="Times New Roman"/>
          <w:b/>
          <w:sz w:val="24"/>
          <w:szCs w:val="24"/>
        </w:rPr>
      </w:pPr>
    </w:p>
    <w:p w14:paraId="3A2096FB" w14:textId="77777777" w:rsidR="00722F4D" w:rsidRPr="00C6062F" w:rsidRDefault="00722F4D" w:rsidP="00722F4D">
      <w:pPr>
        <w:jc w:val="both"/>
        <w:rPr>
          <w:rFonts w:ascii="Times New Roman" w:hAnsi="Times New Roman" w:cs="Times New Roman"/>
          <w:sz w:val="24"/>
          <w:szCs w:val="24"/>
        </w:rPr>
      </w:pPr>
      <w:r w:rsidRPr="00D72031">
        <w:rPr>
          <w:rFonts w:ascii="Times New Roman" w:hAnsi="Times New Roman" w:cs="Times New Roman"/>
          <w:b/>
          <w:sz w:val="24"/>
          <w:szCs w:val="24"/>
        </w:rPr>
        <w:t>NOTE</w:t>
      </w:r>
      <w:r w:rsidRPr="00D72031">
        <w:rPr>
          <w:rFonts w:ascii="Times New Roman" w:hAnsi="Times New Roman" w:cs="Times New Roman"/>
          <w:sz w:val="24"/>
          <w:szCs w:val="24"/>
        </w:rPr>
        <w:t xml:space="preserve">:  </w:t>
      </w:r>
      <w:r w:rsidRPr="00D72031">
        <w:rPr>
          <w:rFonts w:ascii="Times New Roman" w:hAnsi="Times New Roman" w:cs="Times New Roman"/>
          <w:b/>
          <w:sz w:val="24"/>
          <w:szCs w:val="24"/>
        </w:rPr>
        <w:t xml:space="preserve">The State of Louisiana reserves the right to revise this calendar.  Revisions before the bid opening date and time, if any, </w:t>
      </w:r>
      <w:proofErr w:type="gramStart"/>
      <w:r w:rsidRPr="00D72031">
        <w:rPr>
          <w:rFonts w:ascii="Times New Roman" w:hAnsi="Times New Roman" w:cs="Times New Roman"/>
          <w:b/>
          <w:sz w:val="24"/>
          <w:szCs w:val="24"/>
        </w:rPr>
        <w:t>will be formalized</w:t>
      </w:r>
      <w:proofErr w:type="gramEnd"/>
      <w:r w:rsidRPr="00D72031">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77777777"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State.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70D272AD"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Office of State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State.  Any communications from any other individuals are not binding to the State.</w:t>
      </w:r>
    </w:p>
    <w:p w14:paraId="241A7053" w14:textId="77777777" w:rsidR="00722F4D" w:rsidRPr="00C6062F" w:rsidRDefault="00722F4D" w:rsidP="00722F4D">
      <w:pPr>
        <w:jc w:val="both"/>
        <w:rPr>
          <w:rFonts w:ascii="Times New Roman" w:hAnsi="Times New Roman" w:cs="Times New Roman"/>
          <w:sz w:val="24"/>
          <w:szCs w:val="24"/>
        </w:rPr>
      </w:pPr>
    </w:p>
    <w:p w14:paraId="203A6780" w14:textId="63B09D3B"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State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state employee o</w:t>
      </w:r>
      <w:r w:rsidR="0045774F">
        <w:rPr>
          <w:rFonts w:ascii="Times New Roman" w:hAnsi="Times New Roman" w:cs="Times New Roman"/>
          <w:sz w:val="24"/>
          <w:szCs w:val="24"/>
        </w:rPr>
        <w:t>r state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State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2C4B008D"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state’s online electronic bid posting and notification system resident on State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0D796C"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50BACA62"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Help scripts are available on the Office of State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0D796C"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50BAA92" w:rsidR="00513254" w:rsidRPr="00D72031" w:rsidRDefault="00567DA3" w:rsidP="00C23D45">
      <w:pPr>
        <w:widowControl/>
        <w:autoSpaceDE w:val="0"/>
        <w:autoSpaceDN w:val="0"/>
        <w:adjustRightInd w:val="0"/>
        <w:rPr>
          <w:rFonts w:ascii="Times New Roman" w:hAnsi="Times New Roman" w:cs="Times New Roman"/>
          <w:spacing w:val="-3"/>
          <w:sz w:val="24"/>
          <w:szCs w:val="24"/>
        </w:rPr>
      </w:pPr>
      <w:r w:rsidRPr="00D72031">
        <w:rPr>
          <w:rFonts w:ascii="Times New Roman" w:hAnsi="Times New Roman" w:cs="Times New Roman"/>
          <w:sz w:val="24"/>
          <w:szCs w:val="24"/>
        </w:rPr>
        <w:t>*********************************************************************</w:t>
      </w:r>
      <w:r w:rsidR="003D2C44" w:rsidRPr="00D72031">
        <w:rPr>
          <w:rFonts w:ascii="Times New Roman" w:hAnsi="Times New Roman" w:cs="Times New Roman"/>
          <w:sz w:val="24"/>
          <w:szCs w:val="24"/>
        </w:rPr>
        <w:t>*********</w:t>
      </w:r>
      <w:r w:rsidRPr="00D72031">
        <w:rPr>
          <w:rFonts w:ascii="Times New Roman" w:hAnsi="Times New Roman" w:cs="Times New Roman"/>
          <w:b/>
          <w:spacing w:val="-3"/>
          <w:sz w:val="24"/>
          <w:szCs w:val="24"/>
        </w:rPr>
        <w:t xml:space="preserve">IMPORTANT: </w:t>
      </w:r>
      <w:r w:rsidRPr="00D72031">
        <w:rPr>
          <w:rFonts w:ascii="Times New Roman" w:hAnsi="Times New Roman" w:cs="Times New Roman"/>
          <w:spacing w:val="-3"/>
          <w:sz w:val="24"/>
          <w:szCs w:val="24"/>
        </w:rPr>
        <w:t>I</w:t>
      </w:r>
      <w:r w:rsidRPr="00D72031">
        <w:rPr>
          <w:rFonts w:ascii="Times New Roman" w:hAnsi="Times New Roman" w:cs="Times New Roman"/>
          <w:sz w:val="24"/>
          <w:szCs w:val="24"/>
        </w:rPr>
        <w:t xml:space="preserve">n </w:t>
      </w:r>
      <w:r w:rsidRPr="00D72031">
        <w:rPr>
          <w:rFonts w:ascii="Times New Roman" w:hAnsi="Times New Roman" w:cs="Times New Roman"/>
          <w:spacing w:val="-3"/>
          <w:sz w:val="24"/>
          <w:szCs w:val="24"/>
        </w:rPr>
        <w:t xml:space="preserve">accordance </w:t>
      </w:r>
      <w:r w:rsidRPr="00D72031">
        <w:rPr>
          <w:rFonts w:ascii="Times New Roman" w:hAnsi="Times New Roman" w:cs="Times New Roman"/>
          <w:spacing w:val="2"/>
          <w:sz w:val="24"/>
          <w:szCs w:val="24"/>
        </w:rPr>
        <w:t xml:space="preserve">with </w:t>
      </w:r>
      <w:r w:rsidRPr="00D72031">
        <w:rPr>
          <w:rFonts w:ascii="Times New Roman" w:hAnsi="Times New Roman" w:cs="Times New Roman"/>
          <w:sz w:val="24"/>
          <w:szCs w:val="24"/>
        </w:rPr>
        <w:t>La. R</w:t>
      </w:r>
      <w:r w:rsidRPr="00D72031">
        <w:rPr>
          <w:rFonts w:ascii="Times New Roman" w:hAnsi="Times New Roman" w:cs="Times New Roman"/>
          <w:spacing w:val="-3"/>
          <w:sz w:val="24"/>
          <w:szCs w:val="24"/>
        </w:rPr>
        <w:t>.</w:t>
      </w:r>
      <w:r w:rsidR="007C0300" w:rsidRPr="00D72031">
        <w:rPr>
          <w:rFonts w:ascii="Times New Roman" w:hAnsi="Times New Roman" w:cs="Times New Roman"/>
          <w:spacing w:val="-3"/>
          <w:sz w:val="24"/>
          <w:szCs w:val="24"/>
        </w:rPr>
        <w:t>S</w:t>
      </w:r>
      <w:r w:rsidRPr="00D72031">
        <w:rPr>
          <w:rFonts w:ascii="Times New Roman" w:hAnsi="Times New Roman" w:cs="Times New Roman"/>
          <w:spacing w:val="-3"/>
          <w:sz w:val="24"/>
          <w:szCs w:val="24"/>
        </w:rPr>
        <w:t xml:space="preserve">. </w:t>
      </w:r>
      <w:r w:rsidR="008D7539" w:rsidRPr="00D72031">
        <w:rPr>
          <w:rFonts w:ascii="Times New Roman" w:hAnsi="Times New Roman" w:cs="Times New Roman"/>
          <w:sz w:val="24"/>
          <w:szCs w:val="24"/>
        </w:rPr>
        <w:t>37:2165</w:t>
      </w:r>
      <w:r w:rsidR="00650128" w:rsidRPr="00D72031">
        <w:rPr>
          <w:rFonts w:ascii="Times New Roman" w:hAnsi="Times New Roman" w:cs="Times New Roman"/>
          <w:sz w:val="24"/>
          <w:szCs w:val="24"/>
        </w:rPr>
        <w:t>.</w:t>
      </w:r>
      <w:r w:rsidR="008D7539" w:rsidRPr="00D72031">
        <w:rPr>
          <w:rFonts w:ascii="Times New Roman" w:hAnsi="Times New Roman" w:cs="Times New Roman"/>
          <w:sz w:val="24"/>
          <w:szCs w:val="24"/>
        </w:rPr>
        <w:t xml:space="preserve"> </w:t>
      </w:r>
      <w:r w:rsidRPr="00D72031">
        <w:rPr>
          <w:rFonts w:ascii="Times New Roman" w:hAnsi="Times New Roman" w:cs="Times New Roman"/>
          <w:sz w:val="24"/>
          <w:szCs w:val="24"/>
        </w:rPr>
        <w:t>A</w:t>
      </w:r>
      <w:r w:rsidR="00650128" w:rsidRPr="00D72031">
        <w:rPr>
          <w:rFonts w:ascii="Times New Roman" w:hAnsi="Times New Roman" w:cs="Times New Roman"/>
          <w:sz w:val="24"/>
          <w:szCs w:val="24"/>
        </w:rPr>
        <w:t>.</w:t>
      </w:r>
      <w:r w:rsidR="00C821C7" w:rsidRPr="00D72031">
        <w:rPr>
          <w:rFonts w:ascii="Times New Roman" w:hAnsi="Times New Roman" w:cs="Times New Roman"/>
          <w:sz w:val="24"/>
          <w:szCs w:val="24"/>
        </w:rPr>
        <w:t xml:space="preserve"> </w:t>
      </w:r>
      <w:r w:rsidR="008D7539" w:rsidRPr="00D72031">
        <w:rPr>
          <w:rFonts w:ascii="Times New Roman" w:hAnsi="Times New Roman" w:cs="Times New Roman"/>
          <w:sz w:val="24"/>
          <w:szCs w:val="24"/>
        </w:rPr>
        <w:t>(1)</w:t>
      </w:r>
      <w:r w:rsidRPr="00D72031">
        <w:rPr>
          <w:rFonts w:ascii="Times New Roman" w:hAnsi="Times New Roman" w:cs="Times New Roman"/>
          <w:sz w:val="24"/>
          <w:szCs w:val="24"/>
        </w:rPr>
        <w:t>, a C</w:t>
      </w:r>
      <w:r w:rsidRPr="00D72031">
        <w:rPr>
          <w:rFonts w:ascii="Times New Roman" w:hAnsi="Times New Roman" w:cs="Times New Roman"/>
          <w:spacing w:val="-3"/>
          <w:sz w:val="24"/>
          <w:szCs w:val="24"/>
        </w:rPr>
        <w:t xml:space="preserve">ontractors' </w:t>
      </w:r>
      <w:r w:rsidRPr="00D72031">
        <w:rPr>
          <w:rFonts w:ascii="Times New Roman" w:hAnsi="Times New Roman" w:cs="Times New Roman"/>
          <w:sz w:val="24"/>
          <w:szCs w:val="24"/>
        </w:rPr>
        <w:t xml:space="preserve">License </w:t>
      </w:r>
      <w:r w:rsidRPr="00D72031">
        <w:rPr>
          <w:rFonts w:ascii="Times New Roman" w:hAnsi="Times New Roman" w:cs="Times New Roman"/>
          <w:spacing w:val="-3"/>
          <w:sz w:val="24"/>
          <w:szCs w:val="24"/>
        </w:rPr>
        <w:t>Number</w:t>
      </w:r>
      <w:r w:rsidRPr="00D72031">
        <w:rPr>
          <w:rFonts w:ascii="Times New Roman" w:hAnsi="Times New Roman" w:cs="Times New Roman"/>
          <w:spacing w:val="34"/>
          <w:sz w:val="24"/>
          <w:szCs w:val="24"/>
        </w:rPr>
        <w:t xml:space="preserve"> </w:t>
      </w:r>
      <w:r w:rsidRPr="00D72031">
        <w:rPr>
          <w:rFonts w:ascii="Times New Roman" w:hAnsi="Times New Roman" w:cs="Times New Roman"/>
          <w:sz w:val="24"/>
          <w:szCs w:val="24"/>
        </w:rPr>
        <w:t>in the</w:t>
      </w:r>
      <w:r w:rsidRPr="00D72031">
        <w:rPr>
          <w:rFonts w:ascii="Times New Roman" w:hAnsi="Times New Roman" w:cs="Times New Roman"/>
          <w:spacing w:val="-10"/>
          <w:sz w:val="24"/>
          <w:szCs w:val="24"/>
        </w:rPr>
        <w:t xml:space="preserve"> </w:t>
      </w:r>
      <w:r w:rsidRPr="00D72031">
        <w:rPr>
          <w:rFonts w:ascii="Times New Roman" w:hAnsi="Times New Roman" w:cs="Times New Roman"/>
          <w:sz w:val="24"/>
          <w:szCs w:val="24"/>
        </w:rPr>
        <w:t>appropriate</w:t>
      </w:r>
      <w:r w:rsidRPr="00D72031">
        <w:rPr>
          <w:rFonts w:ascii="Times New Roman" w:hAnsi="Times New Roman" w:cs="Times New Roman"/>
          <w:spacing w:val="-14"/>
          <w:sz w:val="24"/>
          <w:szCs w:val="24"/>
        </w:rPr>
        <w:t xml:space="preserve"> </w:t>
      </w:r>
      <w:r w:rsidRPr="00D72031">
        <w:rPr>
          <w:rFonts w:ascii="Times New Roman" w:hAnsi="Times New Roman" w:cs="Times New Roman"/>
          <w:sz w:val="24"/>
          <w:szCs w:val="24"/>
        </w:rPr>
        <w:t>classification(s)</w:t>
      </w:r>
      <w:r w:rsidRPr="00D72031">
        <w:rPr>
          <w:rFonts w:ascii="Times New Roman" w:hAnsi="Times New Roman" w:cs="Times New Roman"/>
          <w:spacing w:val="-10"/>
          <w:sz w:val="24"/>
          <w:szCs w:val="24"/>
        </w:rPr>
        <w:t xml:space="preserve"> </w:t>
      </w:r>
      <w:r w:rsidRPr="00D72031">
        <w:rPr>
          <w:rFonts w:ascii="Times New Roman" w:hAnsi="Times New Roman" w:cs="Times New Roman"/>
          <w:spacing w:val="-3"/>
          <w:sz w:val="24"/>
          <w:szCs w:val="24"/>
        </w:rPr>
        <w:t>such</w:t>
      </w:r>
      <w:r w:rsidRPr="00D72031">
        <w:rPr>
          <w:rFonts w:ascii="Times New Roman" w:hAnsi="Times New Roman" w:cs="Times New Roman"/>
          <w:spacing w:val="-10"/>
          <w:sz w:val="24"/>
          <w:szCs w:val="24"/>
        </w:rPr>
        <w:t xml:space="preserve"> </w:t>
      </w:r>
      <w:r w:rsidRPr="00D72031">
        <w:rPr>
          <w:rFonts w:ascii="Times New Roman" w:hAnsi="Times New Roman" w:cs="Times New Roman"/>
          <w:sz w:val="24"/>
          <w:szCs w:val="24"/>
        </w:rPr>
        <w:t>as</w:t>
      </w:r>
      <w:r w:rsidR="002A48C2" w:rsidRPr="00D72031">
        <w:rPr>
          <w:rFonts w:ascii="Times New Roman" w:hAnsi="Times New Roman" w:cs="Times New Roman"/>
          <w:b/>
          <w:sz w:val="24"/>
          <w:szCs w:val="24"/>
        </w:rPr>
        <w:t xml:space="preserve"> </w:t>
      </w:r>
      <w:r w:rsidR="00D72031" w:rsidRPr="00D72031">
        <w:rPr>
          <w:rFonts w:ascii="Times New Roman" w:eastAsia="Times New Roman" w:hAnsi="Times New Roman" w:cs="Times New Roman"/>
          <w:b/>
          <w:sz w:val="24"/>
          <w:szCs w:val="24"/>
        </w:rPr>
        <w:t>Building Construction and/ or Roofing and Sheet Metal, Siding</w:t>
      </w:r>
      <w:r w:rsidR="002A48C2" w:rsidRPr="00D72031">
        <w:rPr>
          <w:rFonts w:ascii="Times New Roman" w:hAnsi="Times New Roman" w:cs="Times New Roman"/>
          <w:b/>
          <w:sz w:val="24"/>
          <w:szCs w:val="24"/>
        </w:rPr>
        <w:t xml:space="preserve"> </w:t>
      </w:r>
      <w:r w:rsidR="00685EE2" w:rsidRPr="00D72031">
        <w:rPr>
          <w:rFonts w:ascii="Times New Roman" w:hAnsi="Times New Roman" w:cs="Times New Roman"/>
          <w:sz w:val="24"/>
          <w:szCs w:val="24"/>
        </w:rPr>
        <w:t>m</w:t>
      </w:r>
      <w:r w:rsidR="00513254" w:rsidRPr="00D72031">
        <w:rPr>
          <w:rFonts w:ascii="Times New Roman" w:hAnsi="Times New Roman" w:cs="Times New Roman"/>
          <w:spacing w:val="-3"/>
          <w:sz w:val="24"/>
          <w:szCs w:val="24"/>
        </w:rPr>
        <w:t>ust</w:t>
      </w:r>
      <w:r w:rsidRPr="00D72031">
        <w:rPr>
          <w:rFonts w:ascii="Times New Roman" w:hAnsi="Times New Roman" w:cs="Times New Roman"/>
          <w:spacing w:val="-3"/>
          <w:sz w:val="24"/>
          <w:szCs w:val="24"/>
        </w:rPr>
        <w:t xml:space="preserve"> </w:t>
      </w:r>
      <w:r w:rsidRPr="00D72031">
        <w:rPr>
          <w:rFonts w:ascii="Times New Roman" w:hAnsi="Times New Roman" w:cs="Times New Roman"/>
          <w:sz w:val="24"/>
          <w:szCs w:val="24"/>
        </w:rPr>
        <w:t>appear on the bid opening envelope on all projects in</w:t>
      </w:r>
      <w:r w:rsidRPr="00D72031">
        <w:rPr>
          <w:rFonts w:ascii="Times New Roman" w:hAnsi="Times New Roman" w:cs="Times New Roman"/>
          <w:spacing w:val="-36"/>
          <w:sz w:val="24"/>
          <w:szCs w:val="24"/>
        </w:rPr>
        <w:t xml:space="preserve"> </w:t>
      </w:r>
      <w:r w:rsidRPr="00D72031">
        <w:rPr>
          <w:rFonts w:ascii="Times New Roman" w:hAnsi="Times New Roman" w:cs="Times New Roman"/>
          <w:sz w:val="24"/>
          <w:szCs w:val="24"/>
        </w:rPr>
        <w:t xml:space="preserve">the </w:t>
      </w:r>
      <w:r w:rsidRPr="00D72031">
        <w:rPr>
          <w:rFonts w:ascii="Times New Roman" w:hAnsi="Times New Roman" w:cs="Times New Roman"/>
          <w:spacing w:val="-3"/>
          <w:sz w:val="24"/>
          <w:szCs w:val="24"/>
        </w:rPr>
        <w:t xml:space="preserve">amount </w:t>
      </w:r>
      <w:r w:rsidRPr="00D72031">
        <w:rPr>
          <w:rFonts w:ascii="Times New Roman" w:hAnsi="Times New Roman" w:cs="Times New Roman"/>
          <w:sz w:val="24"/>
          <w:szCs w:val="24"/>
        </w:rPr>
        <w:t xml:space="preserve">of </w:t>
      </w:r>
      <w:r w:rsidR="00D72031" w:rsidRPr="00D72031">
        <w:rPr>
          <w:rFonts w:ascii="Times New Roman" w:hAnsi="Times New Roman" w:cs="Times New Roman"/>
          <w:sz w:val="24"/>
          <w:szCs w:val="24"/>
        </w:rPr>
        <w:t>$5</w:t>
      </w:r>
      <w:r w:rsidRPr="00D72031">
        <w:rPr>
          <w:rFonts w:ascii="Times New Roman" w:hAnsi="Times New Roman" w:cs="Times New Roman"/>
          <w:sz w:val="24"/>
          <w:szCs w:val="24"/>
        </w:rPr>
        <w:t xml:space="preserve">0,000.00 or </w:t>
      </w:r>
      <w:r w:rsidRPr="00D72031">
        <w:rPr>
          <w:rFonts w:ascii="Times New Roman" w:hAnsi="Times New Roman" w:cs="Times New Roman"/>
          <w:spacing w:val="-3"/>
          <w:sz w:val="24"/>
          <w:szCs w:val="24"/>
        </w:rPr>
        <w:t xml:space="preserve">more </w:t>
      </w:r>
      <w:r w:rsidRPr="00D72031">
        <w:rPr>
          <w:rFonts w:ascii="Times New Roman" w:hAnsi="Times New Roman" w:cs="Times New Roman"/>
          <w:sz w:val="24"/>
          <w:szCs w:val="24"/>
        </w:rPr>
        <w:t xml:space="preserve">(and $1.00 or </w:t>
      </w:r>
      <w:r w:rsidRPr="00D72031">
        <w:rPr>
          <w:rFonts w:ascii="Times New Roman" w:hAnsi="Times New Roman" w:cs="Times New Roman"/>
          <w:spacing w:val="-3"/>
          <w:sz w:val="24"/>
          <w:szCs w:val="24"/>
        </w:rPr>
        <w:t xml:space="preserve">more </w:t>
      </w:r>
      <w:r w:rsidRPr="00D72031">
        <w:rPr>
          <w:rFonts w:ascii="Times New Roman" w:hAnsi="Times New Roman" w:cs="Times New Roman"/>
          <w:sz w:val="24"/>
          <w:szCs w:val="24"/>
        </w:rPr>
        <w:t xml:space="preserve">if </w:t>
      </w:r>
      <w:r w:rsidRPr="00D72031">
        <w:rPr>
          <w:rFonts w:ascii="Times New Roman" w:hAnsi="Times New Roman" w:cs="Times New Roman"/>
          <w:spacing w:val="-3"/>
          <w:sz w:val="24"/>
          <w:szCs w:val="24"/>
        </w:rPr>
        <w:t>hazardous</w:t>
      </w:r>
      <w:r w:rsidR="007C0300" w:rsidRPr="00D72031">
        <w:rPr>
          <w:rFonts w:ascii="Times New Roman" w:hAnsi="Times New Roman" w:cs="Times New Roman"/>
          <w:spacing w:val="-43"/>
          <w:sz w:val="24"/>
          <w:szCs w:val="24"/>
        </w:rPr>
        <w:t xml:space="preserve">   </w:t>
      </w:r>
      <w:r w:rsidRPr="00D72031">
        <w:rPr>
          <w:rFonts w:ascii="Times New Roman" w:hAnsi="Times New Roman" w:cs="Times New Roman"/>
          <w:sz w:val="24"/>
          <w:szCs w:val="24"/>
        </w:rPr>
        <w:t xml:space="preserve">materials are </w:t>
      </w:r>
      <w:r w:rsidRPr="00D72031">
        <w:rPr>
          <w:rFonts w:ascii="Times New Roman" w:hAnsi="Times New Roman" w:cs="Times New Roman"/>
          <w:spacing w:val="-3"/>
          <w:sz w:val="24"/>
          <w:szCs w:val="24"/>
        </w:rPr>
        <w:t xml:space="preserve">involved). </w:t>
      </w:r>
    </w:p>
    <w:p w14:paraId="452E449F" w14:textId="77777777" w:rsidR="00513254" w:rsidRPr="00D72031" w:rsidRDefault="00513254" w:rsidP="003D2C44">
      <w:pPr>
        <w:jc w:val="both"/>
        <w:rPr>
          <w:rFonts w:ascii="Times New Roman" w:hAnsi="Times New Roman" w:cs="Times New Roman"/>
          <w:spacing w:val="-3"/>
          <w:sz w:val="24"/>
          <w:szCs w:val="24"/>
        </w:rPr>
      </w:pPr>
    </w:p>
    <w:p w14:paraId="1B0B5936" w14:textId="327AF106" w:rsidR="003D2C44" w:rsidRDefault="00567DA3" w:rsidP="003D2C44">
      <w:pPr>
        <w:jc w:val="both"/>
        <w:rPr>
          <w:rFonts w:ascii="Times New Roman" w:hAnsi="Times New Roman" w:cs="Times New Roman"/>
          <w:spacing w:val="-3"/>
          <w:sz w:val="24"/>
          <w:szCs w:val="24"/>
        </w:rPr>
      </w:pPr>
      <w:r w:rsidRPr="00D72031">
        <w:rPr>
          <w:rFonts w:ascii="Times New Roman" w:hAnsi="Times New Roman" w:cs="Times New Roman"/>
          <w:sz w:val="24"/>
          <w:szCs w:val="24"/>
        </w:rPr>
        <w:t xml:space="preserve">In </w:t>
      </w:r>
      <w:r w:rsidRPr="00D72031">
        <w:rPr>
          <w:rFonts w:ascii="Times New Roman" w:hAnsi="Times New Roman" w:cs="Times New Roman"/>
          <w:spacing w:val="-3"/>
          <w:sz w:val="24"/>
          <w:szCs w:val="24"/>
        </w:rPr>
        <w:t>accordance</w:t>
      </w:r>
      <w:r w:rsidRPr="00567DA3">
        <w:rPr>
          <w:rFonts w:ascii="Times New Roman" w:hAnsi="Times New Roman" w:cs="Times New Roman"/>
          <w:spacing w:val="-3"/>
          <w:sz w:val="24"/>
          <w:szCs w:val="24"/>
        </w:rPr>
        <w:t xml:space="preserv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Pr>
          <w:rFonts w:ascii="Times New Roman" w:hAnsi="Times New Roman" w:cs="Times New Roman"/>
          <w:sz w:val="24"/>
          <w:szCs w:val="24"/>
        </w:rPr>
        <w:t>S</w:t>
      </w:r>
      <w:r w:rsidRPr="00567DA3">
        <w:rPr>
          <w:rFonts w:ascii="Times New Roman" w:hAnsi="Times New Roman" w:cs="Times New Roman"/>
          <w:sz w:val="24"/>
          <w:szCs w:val="24"/>
        </w:rPr>
        <w:t>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Pr>
          <w:rFonts w:ascii="Times New Roman" w:hAnsi="Times New Roman" w:cs="Times New Roman"/>
          <w:sz w:val="24"/>
          <w:szCs w:val="24"/>
        </w:rPr>
        <w:t>Contractors and the O</w:t>
      </w:r>
      <w:r w:rsidRPr="00567DA3">
        <w:rPr>
          <w:rFonts w:ascii="Times New Roman" w:hAnsi="Times New Roman" w:cs="Times New Roman"/>
          <w:sz w:val="24"/>
          <w:szCs w:val="24"/>
        </w:rPr>
        <w:t xml:space="preserve">ffice of </w:t>
      </w:r>
      <w:r>
        <w:rPr>
          <w:rFonts w:ascii="Times New Roman" w:hAnsi="Times New Roman" w:cs="Times New Roman"/>
          <w:spacing w:val="-3"/>
          <w:sz w:val="24"/>
          <w:szCs w:val="24"/>
        </w:rPr>
        <w:t>State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77777777"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13C6AB1D"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State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7777777"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77777777"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State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3C9A0A16"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“State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650128">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C61FE7">
        <w:rPr>
          <w:rFonts w:ascii="Times New Roman" w:hAnsi="Times New Roman" w:cs="Times New Roman"/>
          <w:spacing w:val="-5"/>
          <w:sz w:val="24"/>
          <w:szCs w:val="24"/>
        </w:rPr>
        <w:t>S</w:t>
      </w:r>
      <w:r w:rsidRPr="001140AB">
        <w:rPr>
          <w:rFonts w:ascii="Times New Roman" w:hAnsi="Times New Roman" w:cs="Times New Roman"/>
          <w:sz w:val="24"/>
          <w:szCs w:val="24"/>
        </w:rPr>
        <w:t>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673535C4"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D05E44A" w14:textId="77777777" w:rsidR="00AF78A9" w:rsidRDefault="00AF78A9" w:rsidP="00AF78A9">
      <w:pPr>
        <w:jc w:val="both"/>
        <w:rPr>
          <w:rFonts w:ascii="Times New Roman" w:hAnsi="Times New Roman" w:cs="Times New Roman"/>
          <w:sz w:val="24"/>
          <w:szCs w:val="24"/>
        </w:rPr>
      </w:pPr>
    </w:p>
    <w:p w14:paraId="3D30CC11" w14:textId="738D03EB" w:rsidR="00650128"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State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“State of Louisiana – </w:t>
      </w:r>
      <w:r w:rsidR="000A5850">
        <w:rPr>
          <w:rFonts w:ascii="Times New Roman" w:hAnsi="Times New Roman" w:cs="Times New Roman"/>
          <w:sz w:val="24"/>
          <w:szCs w:val="24"/>
        </w:rPr>
        <w:t>Secretary of State</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5A76EBB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statements filed by the company with the Department of Insurance.</w:t>
      </w:r>
      <w:proofErr w:type="gramEnd"/>
    </w:p>
    <w:p w14:paraId="4EABAF8B" w14:textId="77777777"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 xml:space="preserve">state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96D05C9"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Also</w:t>
      </w:r>
      <w:proofErr w:type="gramEnd"/>
      <w:r w:rsidRPr="001140AB">
        <w:rPr>
          <w:rFonts w:ascii="Times New Roman" w:hAnsi="Times New Roman" w:cs="Times New Roman"/>
          <w:sz w:val="24"/>
          <w:szCs w:val="24"/>
        </w:rPr>
        <w:t xml:space="preserve">,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 xml:space="preserve">(made payable to “State of Louisiana – </w:t>
      </w:r>
      <w:r w:rsidR="000A5850">
        <w:rPr>
          <w:rFonts w:ascii="Times New Roman" w:hAnsi="Times New Roman" w:cs="Times New Roman"/>
          <w:sz w:val="24"/>
          <w:szCs w:val="24"/>
        </w:rPr>
        <w:t>Secretary of State</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Contractor,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receipt</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purchase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order,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Proceed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contract and bond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Clerk of Court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is to </w:t>
      </w:r>
      <w:proofErr w:type="gramStart"/>
      <w:r w:rsidRPr="001140AB">
        <w:rPr>
          <w:rFonts w:ascii="Times New Roman" w:hAnsi="Times New Roman" w:cs="Times New Roman"/>
          <w:sz w:val="24"/>
          <w:szCs w:val="24"/>
        </w:rPr>
        <w:t xml:space="preserve">be </w:t>
      </w:r>
      <w:r w:rsidRPr="001140AB">
        <w:rPr>
          <w:rFonts w:ascii="Times New Roman" w:hAnsi="Times New Roman" w:cs="Times New Roman"/>
          <w:spacing w:val="-3"/>
          <w:sz w:val="24"/>
          <w:szCs w:val="24"/>
        </w:rPr>
        <w:t>performed</w:t>
      </w:r>
      <w:proofErr w:type="gramEnd"/>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obtain</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a Certificate </w:t>
      </w:r>
      <w:r w:rsidRPr="001140AB">
        <w:rPr>
          <w:rFonts w:ascii="Times New Roman" w:hAnsi="Times New Roman" w:cs="Times New Roman"/>
          <w:spacing w:val="-3"/>
          <w:sz w:val="24"/>
          <w:szCs w:val="24"/>
        </w:rPr>
        <w:t xml:space="preserve">of Recordation </w:t>
      </w:r>
      <w:r w:rsidRPr="001140AB">
        <w:rPr>
          <w:rFonts w:ascii="Times New Roman" w:hAnsi="Times New Roman" w:cs="Times New Roman"/>
          <w:sz w:val="24"/>
          <w:szCs w:val="24"/>
        </w:rPr>
        <w:t xml:space="preserve">from the </w:t>
      </w:r>
      <w:r w:rsidRPr="001140AB">
        <w:rPr>
          <w:rFonts w:ascii="Times New Roman" w:hAnsi="Times New Roman" w:cs="Times New Roman"/>
          <w:spacing w:val="-3"/>
          <w:sz w:val="24"/>
          <w:szCs w:val="24"/>
        </w:rPr>
        <w:t xml:space="preserve">Clerk of </w:t>
      </w:r>
      <w:r w:rsidRPr="001140AB">
        <w:rPr>
          <w:rFonts w:ascii="Times New Roman" w:hAnsi="Times New Roman" w:cs="Times New Roman"/>
          <w:sz w:val="24"/>
          <w:szCs w:val="24"/>
        </w:rPr>
        <w:t>Court, and forward this Certificate immediately to the Office</w:t>
      </w:r>
      <w:r w:rsidRPr="001140AB">
        <w:rPr>
          <w:rFonts w:ascii="Times New Roman" w:hAnsi="Times New Roman" w:cs="Times New Roman"/>
          <w:spacing w:val="-2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 Procurement. The contracting Agency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 xml:space="preserve">process no invoices until receipt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Certificate</w:t>
      </w:r>
      <w:r w:rsidRPr="001140AB">
        <w:rPr>
          <w:rFonts w:ascii="Times New Roman" w:hAnsi="Times New Roman" w:cs="Times New Roman"/>
          <w:spacing w:val="1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287142CC"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Contractor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425C4A8D"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Agency/Owner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Contractor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Contractor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Pr="001140AB">
        <w:rPr>
          <w:rFonts w:ascii="Times New Roman" w:hAnsi="Times New Roman" w:cs="Times New Roman"/>
          <w:spacing w:val="-3"/>
          <w:sz w:val="24"/>
          <w:szCs w:val="24"/>
        </w:rPr>
        <w:t xml:space="preserve">Agency/Owner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2BF4382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em.  The Agency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Pr="001140AB">
        <w:rPr>
          <w:rFonts w:ascii="Times New Roman" w:hAnsi="Times New Roman" w:cs="Times New Roman"/>
          <w:spacing w:val="-3"/>
          <w:sz w:val="24"/>
          <w:szCs w:val="24"/>
        </w:rPr>
        <w:t xml:space="preserve">Agency/Owner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268493CA"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lastRenderedPageBreak/>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77777777"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25DDADEF"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contractor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contractor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contractor.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contractor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35B4011"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he contractor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Pr>
          <w:rFonts w:ascii="Times New Roman" w:hAnsi="Times New Roman" w:cs="Times New Roman"/>
          <w:sz w:val="24"/>
          <w:szCs w:val="24"/>
        </w:rPr>
        <w:t>S</w:t>
      </w:r>
      <w:r w:rsidR="003F19E2" w:rsidRPr="001140AB">
        <w:rPr>
          <w:rFonts w:ascii="Times New Roman" w:hAnsi="Times New Roman" w:cs="Times New Roman"/>
          <w:spacing w:val="-3"/>
          <w:sz w:val="24"/>
          <w:szCs w:val="24"/>
        </w:rPr>
        <w:t xml:space="preserve">tate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5E36CE4C"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contractor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the agency</w:t>
      </w:r>
      <w:r w:rsidR="003F19E2" w:rsidRPr="001140AB">
        <w:rPr>
          <w:rFonts w:ascii="Times New Roman" w:hAnsi="Times New Roman" w:cs="Times New Roman"/>
          <w:sz w:val="24"/>
          <w:szCs w:val="24"/>
        </w:rPr>
        <w:t xml:space="preserve">/owner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the agency/owner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contractor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agency/owner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77777777"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14:paraId="2935AD7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Contractor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Contractor, its agents, representatives, employees or subcontractors,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State of the Contractor’s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$2,000,000</w:t>
            </w:r>
          </w:p>
        </w:tc>
        <w:tc>
          <w:tcPr>
            <w:tcW w:w="2106" w:type="dxa"/>
            <w:vAlign w:val="bottom"/>
          </w:tcPr>
          <w:p w14:paraId="2526F452"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$4,000,000</w:t>
            </w:r>
          </w:p>
        </w:tc>
        <w:tc>
          <w:tcPr>
            <w:tcW w:w="2106" w:type="dxa"/>
            <w:vAlign w:val="bottom"/>
          </w:tcPr>
          <w:p w14:paraId="6277BE2F"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0A5850"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0A5850"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0A5850"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5FED037F" w:rsidR="00E6683D" w:rsidRPr="000A5850" w:rsidRDefault="00E6683D" w:rsidP="000A5850">
            <w:pPr>
              <w:tabs>
                <w:tab w:val="left" w:pos="-720"/>
                <w:tab w:val="left" w:pos="518"/>
                <w:tab w:val="left" w:pos="950"/>
                <w:tab w:val="left" w:pos="1468"/>
                <w:tab w:val="left" w:pos="1728"/>
              </w:tabs>
              <w:rPr>
                <w:rFonts w:ascii="Times New Roman" w:hAnsi="Times New Roman" w:cs="Times New Roman"/>
                <w:b/>
                <w:bCs/>
                <w:sz w:val="24"/>
                <w:szCs w:val="24"/>
              </w:rPr>
            </w:pPr>
            <w:r w:rsidRPr="000A5850">
              <w:rPr>
                <w:rFonts w:ascii="Times New Roman" w:hAnsi="Times New Roman" w:cs="Times New Roman"/>
                <w:b/>
                <w:bCs/>
                <w:sz w:val="24"/>
                <w:szCs w:val="24"/>
              </w:rPr>
              <w:t>The building(s) value for the Project is $</w:t>
            </w:r>
            <w:r w:rsidR="000A5850" w:rsidRPr="000A5850">
              <w:rPr>
                <w:rFonts w:ascii="Times New Roman" w:hAnsi="Times New Roman" w:cs="Times New Roman"/>
                <w:b/>
                <w:bCs/>
                <w:sz w:val="24"/>
                <w:szCs w:val="24"/>
              </w:rPr>
              <w:t>784,771.00</w:t>
            </w:r>
            <w:r w:rsidRPr="000A5850">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 xml:space="preserve">$1,000,000 </w:t>
            </w:r>
            <w:r w:rsidRPr="000A5850">
              <w:rPr>
                <w:rFonts w:ascii="Times New Roman" w:hAnsi="Times New Roman" w:cs="Times New Roman"/>
                <w:b/>
                <w:sz w:val="24"/>
                <w:szCs w:val="24"/>
              </w:rPr>
              <w:t>**</w:t>
            </w:r>
          </w:p>
        </w:tc>
        <w:tc>
          <w:tcPr>
            <w:tcW w:w="2106" w:type="dxa"/>
            <w:vAlign w:val="bottom"/>
          </w:tcPr>
          <w:p w14:paraId="1FA40DD0"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 xml:space="preserve">$2,000,000 </w:t>
            </w:r>
            <w:r w:rsidRPr="000A5850">
              <w:rPr>
                <w:rFonts w:ascii="Times New Roman" w:hAnsi="Times New Roman" w:cs="Times New Roman"/>
                <w:b/>
                <w:sz w:val="24"/>
                <w:szCs w:val="24"/>
              </w:rPr>
              <w:t>**</w:t>
            </w:r>
          </w:p>
        </w:tc>
        <w:tc>
          <w:tcPr>
            <w:tcW w:w="2106" w:type="dxa"/>
            <w:vAlign w:val="bottom"/>
          </w:tcPr>
          <w:p w14:paraId="73B2A9CB"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 xml:space="preserve">$4,000,000 </w:t>
            </w:r>
            <w:r w:rsidRPr="000A5850">
              <w:rPr>
                <w:rFonts w:ascii="Times New Roman" w:hAnsi="Times New Roman" w:cs="Times New Roman"/>
                <w:b/>
                <w:sz w:val="24"/>
                <w:szCs w:val="24"/>
              </w:rPr>
              <w:t>**</w:t>
            </w:r>
          </w:p>
        </w:tc>
      </w:tr>
      <w:tr w:rsidR="00E6683D" w:rsidRPr="00841BB4" w14:paraId="01D79D26" w14:textId="77777777" w:rsidTr="000A5850">
        <w:trPr>
          <w:trHeight w:val="80"/>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0A5850"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Two</w:t>
            </w:r>
            <w:r w:rsidR="00E6683D" w:rsidRPr="000A5850">
              <w:rPr>
                <w:rFonts w:ascii="Times New Roman" w:hAnsi="Times New Roman" w:cs="Times New Roman"/>
                <w:sz w:val="24"/>
                <w:szCs w:val="24"/>
              </w:rPr>
              <w:t xml:space="preserve"> times per occur limit </w:t>
            </w:r>
            <w:r w:rsidR="00E6683D" w:rsidRPr="000A5850">
              <w:rPr>
                <w:rFonts w:ascii="Times New Roman" w:hAnsi="Times New Roman" w:cs="Times New Roman"/>
                <w:b/>
                <w:sz w:val="24"/>
                <w:szCs w:val="24"/>
              </w:rPr>
              <w:t>**</w:t>
            </w:r>
          </w:p>
        </w:tc>
        <w:tc>
          <w:tcPr>
            <w:tcW w:w="2106" w:type="dxa"/>
            <w:vAlign w:val="bottom"/>
          </w:tcPr>
          <w:p w14:paraId="07FFB9BC" w14:textId="6D8F4F28" w:rsidR="00E6683D" w:rsidRPr="000A5850"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Two</w:t>
            </w:r>
            <w:r w:rsidR="00E6683D" w:rsidRPr="000A5850">
              <w:rPr>
                <w:rFonts w:ascii="Times New Roman" w:hAnsi="Times New Roman" w:cs="Times New Roman"/>
                <w:sz w:val="24"/>
                <w:szCs w:val="24"/>
              </w:rPr>
              <w:t xml:space="preserve"> times per occur limit </w:t>
            </w:r>
            <w:r w:rsidR="00E6683D" w:rsidRPr="000A5850">
              <w:rPr>
                <w:rFonts w:ascii="Times New Roman" w:hAnsi="Times New Roman" w:cs="Times New Roman"/>
                <w:b/>
                <w:sz w:val="24"/>
                <w:szCs w:val="24"/>
              </w:rPr>
              <w:t>**</w:t>
            </w:r>
          </w:p>
        </w:tc>
        <w:tc>
          <w:tcPr>
            <w:tcW w:w="2106" w:type="dxa"/>
          </w:tcPr>
          <w:p w14:paraId="788503D6" w14:textId="4A39E8CF" w:rsidR="00E6683D" w:rsidRPr="000A5850"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Two</w:t>
            </w:r>
            <w:r w:rsidR="00E6683D" w:rsidRPr="000A5850">
              <w:rPr>
                <w:rFonts w:ascii="Times New Roman" w:hAnsi="Times New Roman" w:cs="Times New Roman"/>
                <w:sz w:val="24"/>
                <w:szCs w:val="24"/>
              </w:rPr>
              <w:t xml:space="preserve"> times per occur limit </w:t>
            </w:r>
            <w:r w:rsidR="00E6683D" w:rsidRPr="000A5850">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77777777"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w:t>
      </w:r>
      <w:r w:rsidRPr="00841BB4">
        <w:rPr>
          <w:rFonts w:ascii="Times New Roman" w:hAnsi="Times New Roman" w:cs="Times New Roman"/>
          <w:sz w:val="24"/>
          <w:szCs w:val="24"/>
        </w:rPr>
        <w:lastRenderedPageBreak/>
        <w:t xml:space="preserve">$33,000,000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4217CCF4" w14:textId="77777777" w:rsidR="00E6683D" w:rsidRPr="00841BB4"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PMingLiU" w:hAnsi="Times New Roman" w:cs="Times New Roman"/>
          <w:sz w:val="24"/>
          <w:szCs w:val="24"/>
          <w:lang w:eastAsia="zh-TW"/>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53AE69A0" w14:textId="77777777" w:rsidR="000850BE" w:rsidRDefault="000850BE"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F03F842"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shall be provided by the Contractor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Contractor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69B591ED"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The policy must include coverage for the Owner, Contractor and any subcontractors as their interests may appear.</w:t>
      </w:r>
    </w:p>
    <w:p w14:paraId="207F8823" w14:textId="77777777" w:rsidR="007070EE" w:rsidRDefault="007070EE" w:rsidP="007070EE">
      <w:pPr>
        <w:pStyle w:val="ListParagraph"/>
        <w:rPr>
          <w:rFonts w:ascii="Times New Roman" w:hAnsi="Times New Roman" w:cs="Times New Roman"/>
          <w:sz w:val="24"/>
          <w:szCs w:val="24"/>
        </w:rPr>
      </w:pPr>
    </w:p>
    <w:p w14:paraId="75AC2203" w14:textId="77777777" w:rsidR="007070EE" w:rsidRPr="00585A88" w:rsidRDefault="007070EE" w:rsidP="007070EE">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lastRenderedPageBreak/>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77777777"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 xml:space="preserve">reporting period of at least 24 months, with full reinstatement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must be declared to and accepted by the Agency</w:t>
      </w:r>
      <w:proofErr w:type="gramEnd"/>
      <w:r w:rsidRPr="00585A88">
        <w:rPr>
          <w:rFonts w:ascii="Times New Roman" w:hAnsi="Times New Roman" w:cs="Times New Roman"/>
          <w:sz w:val="24"/>
          <w:szCs w:val="24"/>
        </w:rPr>
        <w:t>.  The Contractor shall be responsible for all deductibles and self-insured retentions.</w:t>
      </w:r>
    </w:p>
    <w:p w14:paraId="350025CE"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Agency, its officers, agents, employees and volunteers for losses arising from work performed by the Contractor for the Agency.</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77777777"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Contractor; products and completed operations of the Contractor, premises owned, occupied or used by the Contractor.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77777777"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Contractor’s insurance shall be primary as respects the Agency,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Agency, its officers, officials, employees or volunteers.  Any insurance or self-insurance maintained by the Agency shall be excess and non-contributory of the Contractor’s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77777777"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In the event of a disagreement regarding a loss covered by this </w:t>
      </w:r>
      <w:proofErr w:type="gramStart"/>
      <w:r w:rsidRPr="00585A88">
        <w:rPr>
          <w:rFonts w:ascii="Times New Roman" w:hAnsi="Times New Roman" w:cs="Times New Roman"/>
          <w:sz w:val="24"/>
          <w:szCs w:val="24"/>
        </w:rPr>
        <w:t>policy which may also be covered by a State of Louisiana self-insurance</w:t>
      </w:r>
      <w:proofErr w:type="gramEnd"/>
      <w:r w:rsidRPr="00585A88">
        <w:rPr>
          <w:rFonts w:ascii="Times New Roman" w:hAnsi="Times New Roman" w:cs="Times New Roman"/>
          <w:sz w:val="24"/>
          <w:szCs w:val="24"/>
        </w:rPr>
        <w:t xml:space="preserve"> or commercial property policy through the Office of Risk Management (ORM), Contractor and its insurer agree to follow the following procedure to establish coverage and/or the amount of loss:</w:t>
      </w:r>
    </w:p>
    <w:p w14:paraId="0BFF2EC9" w14:textId="77777777"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Any party to a loss may make written demand for an appraisal of the matter in disagreement.  Within 20 days of receipt of written demand, the Contractor’s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state separately the value of the property and the amount of the loss that must be borne by each policy.  If the two appraisers fail to agree, they shall submit their differences to the umpire.  A written decision by any two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Neither the acceptance of the completed work nor the payment thereof shall release the Contractor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The insurance companies issuing the policies shall have no recourse against the Agency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Any failure of the Contractor to comply with reporting provisions of the policy shall not affect coverage provided to the Agency,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If at any time an insurer issuing any such policy does not meet the minimum A.M. Best rating, the Contractor shall obtain a policy with an insurer that meets the A.M. Best rating and shall submit another Certificate of Insurance within 30 days.</w:t>
      </w: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Contractor shall furnish the Agency with Certificates of Insurance reflecting proof of required coverage.  The Certificates for each insurance policy are to </w:t>
      </w:r>
      <w:proofErr w:type="gramStart"/>
      <w:r w:rsidRPr="00585A88">
        <w:rPr>
          <w:rFonts w:ascii="Times New Roman" w:hAnsi="Times New Roman" w:cs="Times New Roman"/>
          <w:sz w:val="24"/>
          <w:szCs w:val="24"/>
        </w:rPr>
        <w:t>be signed</w:t>
      </w:r>
      <w:proofErr w:type="gramEnd"/>
      <w:r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Pr="00585A88">
        <w:rPr>
          <w:rFonts w:ascii="Times New Roman" w:hAnsi="Times New Roman" w:cs="Times New Roman"/>
          <w:sz w:val="24"/>
          <w:szCs w:val="24"/>
        </w:rPr>
        <w:t>received</w:t>
      </w:r>
      <w:proofErr w:type="gramEnd"/>
      <w:r w:rsidRPr="00585A88">
        <w:rPr>
          <w:rFonts w:ascii="Times New Roman" w:hAnsi="Times New Roman" w:cs="Times New Roman"/>
          <w:sz w:val="24"/>
          <w:szCs w:val="24"/>
        </w:rPr>
        <w:t xml:space="preserve"> and approved by the Agency before work commences and upon any contract renewal or insurance policy renewal thereafter.</w:t>
      </w:r>
    </w:p>
    <w:p w14:paraId="215BFDE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A5850"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A5850">
        <w:rPr>
          <w:rFonts w:ascii="Times New Roman" w:hAnsi="Times New Roman" w:cs="Times New Roman"/>
          <w:sz w:val="24"/>
          <w:szCs w:val="24"/>
        </w:rPr>
        <w:t>The Certificate Holder Shall be listed as follows:</w:t>
      </w:r>
    </w:p>
    <w:p w14:paraId="67032DE7" w14:textId="77777777" w:rsidR="00E6683D" w:rsidRPr="000A585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77777777" w:rsidR="00E6683D" w:rsidRPr="000A5850"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A5850">
        <w:rPr>
          <w:rFonts w:ascii="Times New Roman" w:hAnsi="Times New Roman" w:cs="Times New Roman"/>
          <w:sz w:val="24"/>
          <w:szCs w:val="24"/>
        </w:rPr>
        <w:t>State of Louisiana</w:t>
      </w:r>
    </w:p>
    <w:p w14:paraId="73E2476C" w14:textId="50FB5101" w:rsidR="000A5850" w:rsidRPr="000A5850" w:rsidRDefault="000A5850" w:rsidP="000A5850">
      <w:pPr>
        <w:ind w:left="360" w:firstLine="720"/>
        <w:rPr>
          <w:rFonts w:ascii="Times New Roman" w:hAnsi="Times New Roman" w:cs="Times New Roman"/>
          <w:sz w:val="24"/>
          <w:szCs w:val="24"/>
        </w:rPr>
      </w:pPr>
      <w:r>
        <w:rPr>
          <w:rFonts w:ascii="Times New Roman" w:hAnsi="Times New Roman" w:cs="Times New Roman"/>
          <w:sz w:val="24"/>
          <w:szCs w:val="24"/>
        </w:rPr>
        <w:t>Secretary o</w:t>
      </w:r>
      <w:r w:rsidRPr="000A5850">
        <w:rPr>
          <w:rFonts w:ascii="Times New Roman" w:hAnsi="Times New Roman" w:cs="Times New Roman"/>
          <w:sz w:val="24"/>
          <w:szCs w:val="24"/>
        </w:rPr>
        <w:t xml:space="preserve">f State </w:t>
      </w:r>
    </w:p>
    <w:p w14:paraId="4ADAFC03" w14:textId="6303634C" w:rsidR="000A5850" w:rsidRPr="000A5850" w:rsidRDefault="000A5850" w:rsidP="000A5850">
      <w:pPr>
        <w:ind w:left="360" w:firstLine="720"/>
        <w:rPr>
          <w:rFonts w:ascii="Times New Roman" w:hAnsi="Times New Roman" w:cs="Times New Roman"/>
          <w:sz w:val="24"/>
          <w:szCs w:val="24"/>
        </w:rPr>
      </w:pPr>
      <w:r w:rsidRPr="000A5850">
        <w:rPr>
          <w:rFonts w:ascii="Times New Roman" w:hAnsi="Times New Roman" w:cs="Times New Roman"/>
          <w:sz w:val="24"/>
          <w:szCs w:val="24"/>
        </w:rPr>
        <w:t>3851 Essen Lane</w:t>
      </w:r>
    </w:p>
    <w:p w14:paraId="4E02C9A5" w14:textId="7644B16B" w:rsidR="000A5850" w:rsidRPr="000A5850" w:rsidRDefault="000A5850" w:rsidP="000A5850">
      <w:pPr>
        <w:ind w:left="360" w:firstLine="720"/>
        <w:rPr>
          <w:rFonts w:ascii="Times New Roman" w:hAnsi="Times New Roman" w:cs="Times New Roman"/>
          <w:sz w:val="24"/>
          <w:szCs w:val="24"/>
        </w:rPr>
      </w:pPr>
      <w:r w:rsidRPr="000A5850">
        <w:rPr>
          <w:rFonts w:ascii="Times New Roman" w:hAnsi="Times New Roman" w:cs="Times New Roman"/>
          <w:sz w:val="24"/>
          <w:szCs w:val="24"/>
        </w:rPr>
        <w:t>Baton Rouge, La 70810</w:t>
      </w:r>
    </w:p>
    <w:p w14:paraId="0830FDD6" w14:textId="277AB17A" w:rsidR="00E6683D" w:rsidRPr="00585A88" w:rsidRDefault="000A5850"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A5850">
        <w:rPr>
          <w:rFonts w:ascii="Times New Roman" w:hAnsi="Times New Roman" w:cs="Times New Roman"/>
          <w:sz w:val="24"/>
          <w:szCs w:val="24"/>
        </w:rPr>
        <w:t>Project or Contract #:</w:t>
      </w:r>
      <w:r w:rsidR="00F056DD">
        <w:rPr>
          <w:rFonts w:ascii="Times New Roman" w:hAnsi="Times New Roman" w:cs="Times New Roman"/>
          <w:sz w:val="24"/>
          <w:szCs w:val="24"/>
        </w:rPr>
        <w:t xml:space="preserve"> </w:t>
      </w:r>
      <w:r w:rsidR="007070EE">
        <w:rPr>
          <w:rFonts w:ascii="Times New Roman" w:hAnsi="Times New Roman" w:cs="Times New Roman"/>
          <w:sz w:val="24"/>
          <w:szCs w:val="24"/>
        </w:rPr>
        <w:t>300002</w:t>
      </w:r>
      <w:r w:rsidR="00971CDA">
        <w:rPr>
          <w:rFonts w:ascii="Times New Roman" w:hAnsi="Times New Roman" w:cs="Times New Roman"/>
          <w:sz w:val="24"/>
          <w:szCs w:val="24"/>
        </w:rPr>
        <w:t>3171</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In addition to the Certificates, Contractor shall submit the declarations page and the cancellation provision for each insurance policy.  The Agency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Contractor does not meet the insurance requirements at policy renewal, at the option of the Agency, payment to the Contractor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Agency may pay the renewal premium and withhold such payment from any monies due the Contractor, OR the contract may be suspended or terminated for cause.  Failure of the Contractor to purchase and/or maintain any required insurance shall not relieve the Contractor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SUBCONTRACTORS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7777777"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Contractor shall include all subcontractors as insureds under its policies </w:t>
      </w:r>
      <w:r w:rsidRPr="00585A88">
        <w:rPr>
          <w:rFonts w:ascii="Times New Roman" w:hAnsi="Times New Roman" w:cs="Times New Roman"/>
          <w:sz w:val="24"/>
          <w:szCs w:val="24"/>
          <w:u w:val="single"/>
        </w:rPr>
        <w:t>OR</w:t>
      </w:r>
      <w:r w:rsidRPr="000850BE">
        <w:rPr>
          <w:rFonts w:ascii="Times New Roman" w:hAnsi="Times New Roman" w:cs="Times New Roman"/>
          <w:sz w:val="24"/>
          <w:szCs w:val="24"/>
        </w:rPr>
        <w:t xml:space="preserve"> </w:t>
      </w:r>
      <w:r w:rsidRPr="00585A88">
        <w:rPr>
          <w:rFonts w:ascii="Times New Roman" w:hAnsi="Times New Roman" w:cs="Times New Roman"/>
          <w:sz w:val="24"/>
          <w:szCs w:val="24"/>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77777777"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Contractor does not verify subcontractors’ insurance as described above, Agency has the right to withhold payments to the Contractor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roofErr w:type="gramStart"/>
      <w:r w:rsidRPr="00585A88">
        <w:rPr>
          <w:rFonts w:ascii="Times New Roman" w:hAnsi="Times New Roman" w:cs="Times New Roman"/>
          <w:iCs/>
          <w:sz w:val="24"/>
          <w:szCs w:val="24"/>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w:t>
      </w:r>
      <w:r w:rsidRPr="00585A88">
        <w:rPr>
          <w:rFonts w:ascii="Times New Roman" w:hAnsi="Times New Roman" w:cs="Times New Roman"/>
          <w:iCs/>
          <w:sz w:val="24"/>
          <w:szCs w:val="24"/>
        </w:rPr>
        <w:lastRenderedPageBreak/>
        <w:t>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State of Louisiana, its departments, agencies,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14:paraId="33BD3786" w14:textId="77777777" w:rsidR="00E6683D" w:rsidRDefault="00E6683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77777777" w:rsidR="00E6683D" w:rsidRPr="00585A88" w:rsidRDefault="00E6683D"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620934E" w:rsidR="00E6683D" w:rsidRDefault="00E6683D" w:rsidP="00E6683D">
      <w:pPr>
        <w:numPr>
          <w:ilvl w:val="0"/>
          <w:numId w:val="22"/>
        </w:numPr>
        <w:tabs>
          <w:tab w:val="left" w:pos="-720"/>
          <w:tab w:val="left" w:pos="72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Contractor agrees to investigate, handle, respond to, provide defense </w:t>
      </w:r>
      <w:proofErr w:type="gramStart"/>
      <w:r w:rsidRPr="00585A88">
        <w:rPr>
          <w:rFonts w:ascii="Times New Roman" w:hAnsi="Times New Roman" w:cs="Times New Roman"/>
          <w:sz w:val="24"/>
          <w:szCs w:val="24"/>
        </w:rPr>
        <w:t>for and defend any such claims, demands, suits, or causes of action at its sole expense</w:t>
      </w:r>
      <w:proofErr w:type="gramEnd"/>
      <w:r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77777777"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Contractors</w:t>
      </w:r>
      <w:r w:rsidRPr="00C12D28">
        <w:rPr>
          <w:rFonts w:ascii="Times New Roman" w:hAnsi="Times New Roman" w:cs="Times New Roman"/>
          <w:sz w:val="24"/>
          <w:szCs w:val="24"/>
        </w:rPr>
        <w:t xml:space="preserve">, the State intends to make all payments to </w:t>
      </w:r>
      <w:r>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Contractors receive payment from state agencies using the card in the same manner as other Visa card purchases. Contractors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For all statewide and agency term contracts: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State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by contacting the Office of Statewide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3BA2E29F"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stated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1163A903" w14:textId="03615BCD" w:rsidR="00AF78A9" w:rsidRPr="001140AB" w:rsidRDefault="00722F4D" w:rsidP="000A5850">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The lump sum total price stated shall include all permits and governmental fees, licenses, and inspections, and all sales, consumer use and taxes of any other nature or kind whatever arising from or pertaining to the work or portions thereof provided by the contractor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1E52A5DC" w:rsidR="005A7339" w:rsidRDefault="005A7339">
        <w:pPr>
          <w:pStyle w:val="Footer"/>
          <w:jc w:val="center"/>
        </w:pPr>
        <w:r>
          <w:fldChar w:fldCharType="begin"/>
        </w:r>
        <w:r>
          <w:instrText xml:space="preserve"> PAGE   \* MERGEFORMAT </w:instrText>
        </w:r>
        <w:r>
          <w:fldChar w:fldCharType="separate"/>
        </w:r>
        <w:r w:rsidR="000D796C">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D72031" w:rsidRDefault="000850BE" w:rsidP="00DF2BCB">
    <w:pPr>
      <w:pStyle w:val="Header"/>
      <w:rPr>
        <w:rFonts w:ascii="Times New Roman" w:hAnsi="Times New Roman" w:cs="Times New Roman"/>
        <w:b/>
        <w:sz w:val="24"/>
      </w:rPr>
    </w:pPr>
    <w:r w:rsidRPr="00D72031">
      <w:rPr>
        <w:rFonts w:ascii="Times New Roman" w:hAnsi="Times New Roman" w:cs="Times New Roman"/>
        <w:b/>
        <w:sz w:val="24"/>
      </w:rPr>
      <w:t>Attachment A</w:t>
    </w:r>
    <w:r w:rsidR="00477E0E" w:rsidRPr="00D72031">
      <w:rPr>
        <w:rFonts w:ascii="Times New Roman" w:hAnsi="Times New Roman" w:cs="Times New Roman"/>
        <w:b/>
        <w:sz w:val="24"/>
      </w:rPr>
      <w:t xml:space="preserve"> </w:t>
    </w:r>
    <w:r w:rsidRPr="00D72031">
      <w:rPr>
        <w:rFonts w:ascii="Times New Roman" w:hAnsi="Times New Roman" w:cs="Times New Roman"/>
        <w:b/>
        <w:sz w:val="24"/>
      </w:rPr>
      <w:t>-</w:t>
    </w:r>
    <w:r w:rsidR="005A7339" w:rsidRPr="00D72031">
      <w:rPr>
        <w:rFonts w:ascii="Times New Roman" w:hAnsi="Times New Roman" w:cs="Times New Roman"/>
        <w:b/>
        <w:sz w:val="24"/>
      </w:rPr>
      <w:t xml:space="preserve"> </w:t>
    </w:r>
  </w:p>
  <w:p w14:paraId="108A52A2" w14:textId="1B1973B3" w:rsidR="005A7339" w:rsidRPr="00D72031" w:rsidRDefault="005A7339" w:rsidP="00650128">
    <w:pPr>
      <w:pStyle w:val="Header"/>
      <w:rPr>
        <w:rFonts w:ascii="Times New Roman" w:hAnsi="Times New Roman" w:cs="Times New Roman"/>
        <w:b/>
        <w:sz w:val="24"/>
      </w:rPr>
    </w:pPr>
    <w:r w:rsidRPr="00D72031">
      <w:rPr>
        <w:rFonts w:ascii="Times New Roman" w:hAnsi="Times New Roman" w:cs="Times New Roman"/>
        <w:b/>
        <w:sz w:val="24"/>
      </w:rPr>
      <w:t xml:space="preserve">Special Terms and Conditions                     </w:t>
    </w:r>
    <w:r w:rsidR="00650128" w:rsidRPr="00D72031">
      <w:rPr>
        <w:rFonts w:ascii="Times New Roman" w:hAnsi="Times New Roman" w:cs="Times New Roman"/>
        <w:b/>
        <w:sz w:val="24"/>
      </w:rPr>
      <w:t xml:space="preserve"> </w:t>
    </w:r>
    <w:r w:rsidR="00650128" w:rsidRPr="00D72031">
      <w:rPr>
        <w:rFonts w:ascii="Times New Roman" w:hAnsi="Times New Roman" w:cs="Times New Roman"/>
        <w:b/>
        <w:sz w:val="24"/>
      </w:rPr>
      <w:tab/>
    </w:r>
    <w:r w:rsidR="00650128" w:rsidRPr="00D72031">
      <w:rPr>
        <w:rFonts w:ascii="Times New Roman" w:hAnsi="Times New Roman" w:cs="Times New Roman"/>
        <w:b/>
        <w:sz w:val="24"/>
      </w:rPr>
      <w:tab/>
      <w:t xml:space="preserve">Solicitation </w:t>
    </w:r>
    <w:r w:rsidRPr="00AB4C4A">
      <w:rPr>
        <w:rFonts w:ascii="Times New Roman" w:hAnsi="Times New Roman" w:cs="Times New Roman"/>
        <w:b/>
        <w:sz w:val="24"/>
      </w:rPr>
      <w:t>Opening Date</w:t>
    </w:r>
    <w:r w:rsidR="00835886" w:rsidRPr="00AB4C4A">
      <w:rPr>
        <w:rFonts w:ascii="Times New Roman" w:hAnsi="Times New Roman" w:cs="Times New Roman"/>
        <w:b/>
        <w:sz w:val="24"/>
      </w:rPr>
      <w:t xml:space="preserve">: </w:t>
    </w:r>
    <w:r w:rsidR="000D796C">
      <w:rPr>
        <w:rFonts w:ascii="Times New Roman" w:hAnsi="Times New Roman" w:cs="Times New Roman"/>
        <w:b/>
        <w:sz w:val="24"/>
      </w:rPr>
      <w:t>11/07/2024</w:t>
    </w:r>
  </w:p>
  <w:p w14:paraId="2590CE85" w14:textId="65ED434A" w:rsidR="005A7339" w:rsidRPr="00A5136E" w:rsidRDefault="005A7339" w:rsidP="00DF2BCB">
    <w:pPr>
      <w:pStyle w:val="Header"/>
      <w:rPr>
        <w:rFonts w:ascii="Times New Roman" w:hAnsi="Times New Roman" w:cs="Times New Roman"/>
        <w:b/>
        <w:sz w:val="24"/>
      </w:rPr>
    </w:pPr>
    <w:proofErr w:type="spellStart"/>
    <w:r w:rsidRPr="00D72031">
      <w:rPr>
        <w:rFonts w:ascii="Times New Roman" w:hAnsi="Times New Roman" w:cs="Times New Roman"/>
        <w:b/>
        <w:sz w:val="24"/>
      </w:rPr>
      <w:t>RFx</w:t>
    </w:r>
    <w:proofErr w:type="spellEnd"/>
    <w:r w:rsidRPr="00D72031">
      <w:rPr>
        <w:rFonts w:ascii="Times New Roman" w:hAnsi="Times New Roman" w:cs="Times New Roman"/>
        <w:b/>
        <w:sz w:val="24"/>
      </w:rPr>
      <w:t xml:space="preserve"> </w:t>
    </w:r>
    <w:r w:rsidR="00F543A4" w:rsidRPr="00D72031">
      <w:rPr>
        <w:rFonts w:ascii="Times New Roman" w:hAnsi="Times New Roman" w:cs="Times New Roman"/>
        <w:b/>
        <w:sz w:val="24"/>
      </w:rPr>
      <w:t>30000</w:t>
    </w:r>
    <w:r w:rsidR="001F6B9A">
      <w:rPr>
        <w:rFonts w:ascii="Times New Roman" w:hAnsi="Times New Roman" w:cs="Times New Roman"/>
        <w:b/>
        <w:sz w:val="24"/>
      </w:rPr>
      <w:t>23385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7"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8"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11"/>
  </w:num>
  <w:num w:numId="5">
    <w:abstractNumId w:val="1"/>
  </w:num>
  <w:num w:numId="6">
    <w:abstractNumId w:val="2"/>
  </w:num>
  <w:num w:numId="7">
    <w:abstractNumId w:val="21"/>
  </w:num>
  <w:num w:numId="8">
    <w:abstractNumId w:val="8"/>
  </w:num>
  <w:num w:numId="9">
    <w:abstractNumId w:val="10"/>
  </w:num>
  <w:num w:numId="10">
    <w:abstractNumId w:val="18"/>
  </w:num>
  <w:num w:numId="11">
    <w:abstractNumId w:val="14"/>
  </w:num>
  <w:num w:numId="12">
    <w:abstractNumId w:val="13"/>
  </w:num>
  <w:num w:numId="13">
    <w:abstractNumId w:val="20"/>
  </w:num>
  <w:num w:numId="14">
    <w:abstractNumId w:val="15"/>
  </w:num>
  <w:num w:numId="15">
    <w:abstractNumId w:val="0"/>
  </w:num>
  <w:num w:numId="16">
    <w:abstractNumId w:val="19"/>
  </w:num>
  <w:num w:numId="17">
    <w:abstractNumId w:val="7"/>
  </w:num>
  <w:num w:numId="18">
    <w:abstractNumId w:val="6"/>
  </w:num>
  <w:num w:numId="19">
    <w:abstractNumId w:val="4"/>
  </w:num>
  <w:num w:numId="20">
    <w:abstractNumId w:val="12"/>
  </w:num>
  <w:num w:numId="21">
    <w:abstractNumId w:val="9"/>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A5850"/>
    <w:rsid w:val="000C7B0D"/>
    <w:rsid w:val="000D4348"/>
    <w:rsid w:val="000D796C"/>
    <w:rsid w:val="000E0AAB"/>
    <w:rsid w:val="001024EE"/>
    <w:rsid w:val="0010351E"/>
    <w:rsid w:val="001063FE"/>
    <w:rsid w:val="0011086B"/>
    <w:rsid w:val="001140AB"/>
    <w:rsid w:val="0012727C"/>
    <w:rsid w:val="00137137"/>
    <w:rsid w:val="00144BC0"/>
    <w:rsid w:val="00160E37"/>
    <w:rsid w:val="001725CA"/>
    <w:rsid w:val="00197887"/>
    <w:rsid w:val="001F08EB"/>
    <w:rsid w:val="001F6B9A"/>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C2882"/>
    <w:rsid w:val="006F100F"/>
    <w:rsid w:val="007070EE"/>
    <w:rsid w:val="007173D5"/>
    <w:rsid w:val="007201AF"/>
    <w:rsid w:val="00722F4D"/>
    <w:rsid w:val="00763C9A"/>
    <w:rsid w:val="007B1589"/>
    <w:rsid w:val="007C0300"/>
    <w:rsid w:val="007C54A9"/>
    <w:rsid w:val="007E1BBB"/>
    <w:rsid w:val="00815795"/>
    <w:rsid w:val="00816FAD"/>
    <w:rsid w:val="00831896"/>
    <w:rsid w:val="00835886"/>
    <w:rsid w:val="008437DA"/>
    <w:rsid w:val="008563B9"/>
    <w:rsid w:val="008605F6"/>
    <w:rsid w:val="008B2480"/>
    <w:rsid w:val="008C67BC"/>
    <w:rsid w:val="008D22CC"/>
    <w:rsid w:val="008D7539"/>
    <w:rsid w:val="008F0121"/>
    <w:rsid w:val="008F3200"/>
    <w:rsid w:val="008F775E"/>
    <w:rsid w:val="009029A4"/>
    <w:rsid w:val="00902F33"/>
    <w:rsid w:val="009400F9"/>
    <w:rsid w:val="00961A46"/>
    <w:rsid w:val="00971CDA"/>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B4C4A"/>
    <w:rsid w:val="00AE761F"/>
    <w:rsid w:val="00AF0E04"/>
    <w:rsid w:val="00AF78A9"/>
    <w:rsid w:val="00B23632"/>
    <w:rsid w:val="00B27C0F"/>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031"/>
    <w:rsid w:val="00D72CB6"/>
    <w:rsid w:val="00D76868"/>
    <w:rsid w:val="00D8344D"/>
    <w:rsid w:val="00D912EA"/>
    <w:rsid w:val="00DA0A23"/>
    <w:rsid w:val="00DB0484"/>
    <w:rsid w:val="00DB2F41"/>
    <w:rsid w:val="00DC2A7B"/>
    <w:rsid w:val="00DD2F0F"/>
    <w:rsid w:val="00DF2BCB"/>
    <w:rsid w:val="00E11E04"/>
    <w:rsid w:val="00E22181"/>
    <w:rsid w:val="00E47134"/>
    <w:rsid w:val="00E47B08"/>
    <w:rsid w:val="00E6683D"/>
    <w:rsid w:val="00E67921"/>
    <w:rsid w:val="00E81167"/>
    <w:rsid w:val="00E83027"/>
    <w:rsid w:val="00E92204"/>
    <w:rsid w:val="00EA6BF4"/>
    <w:rsid w:val="00ED35B6"/>
    <w:rsid w:val="00EE5101"/>
    <w:rsid w:val="00F01527"/>
    <w:rsid w:val="00F056DD"/>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7A3B3-42E9-4FF9-99E6-D0C06928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5261</Words>
  <Characters>29989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16</cp:revision>
  <dcterms:created xsi:type="dcterms:W3CDTF">2024-01-11T21:03:00Z</dcterms:created>
  <dcterms:modified xsi:type="dcterms:W3CDTF">2024-10-14T19:49:00Z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