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B87" w:rsidRPr="00A92DB9" w:rsidRDefault="00977B87" w:rsidP="00A92DB9">
      <w:r w:rsidRPr="00A92DB9">
        <w:t>(M = 1,000, C = 100)</w:t>
      </w:r>
    </w:p>
    <w:p w:rsidR="00ED20E1" w:rsidRPr="00E01194" w:rsidRDefault="00ED20E1" w:rsidP="00ED20E1">
      <w:pPr>
        <w:rPr>
          <w:b/>
        </w:rPr>
      </w:pPr>
      <w:r w:rsidRPr="00E01194">
        <w:rPr>
          <w:b/>
        </w:rPr>
        <w:t>PAPER</w:t>
      </w:r>
    </w:p>
    <w:p w:rsidR="00ED20E1" w:rsidRDefault="00ED20E1" w:rsidP="00ED20E1">
      <w:r>
        <w:t xml:space="preserve">Pricing </w:t>
      </w:r>
      <w:proofErr w:type="gramStart"/>
      <w:r>
        <w:t>shall be submitted</w:t>
      </w:r>
      <w:proofErr w:type="gramEnd"/>
      <w:r>
        <w:t xml:space="preserve"> for all papers listed regardless of paper specified on worksheet.</w:t>
      </w:r>
    </w:p>
    <w:p w:rsidR="00ED20E1" w:rsidRDefault="00ED20E1" w:rsidP="00ED20E1">
      <w:pPr>
        <w:ind w:firstLine="720"/>
      </w:pPr>
      <w:r>
        <w:t>Commodity Offset, white, 50-lb.</w:t>
      </w:r>
      <w:r>
        <w:tab/>
      </w:r>
      <w:r>
        <w:tab/>
      </w:r>
      <w:r>
        <w:tab/>
      </w:r>
      <w:r>
        <w:tab/>
      </w:r>
      <w:r>
        <w:tab/>
        <w:t>_____________/ lb.</w:t>
      </w:r>
    </w:p>
    <w:p w:rsidR="00ED20E1" w:rsidRDefault="00ED20E1" w:rsidP="00ED20E1">
      <w:pPr>
        <w:ind w:firstLine="720"/>
      </w:pPr>
      <w:r>
        <w:t>No. 1 Cover, white, 65-lb.</w:t>
      </w:r>
      <w:r>
        <w:tab/>
      </w:r>
      <w:r>
        <w:tab/>
      </w:r>
      <w:r>
        <w:tab/>
      </w:r>
      <w:r>
        <w:tab/>
      </w:r>
      <w:r>
        <w:tab/>
        <w:t>_____________/ lb.</w:t>
      </w:r>
    </w:p>
    <w:p w:rsidR="00ED20E1" w:rsidRDefault="00ED20E1" w:rsidP="00ED20E1">
      <w:pPr>
        <w:ind w:firstLine="720"/>
      </w:pPr>
      <w:r>
        <w:t>No. 1 Cover, colors, 65-lb.</w:t>
      </w:r>
      <w:r>
        <w:tab/>
      </w:r>
      <w:r>
        <w:tab/>
      </w:r>
      <w:r>
        <w:tab/>
      </w:r>
      <w:r>
        <w:tab/>
      </w:r>
      <w:r>
        <w:tab/>
        <w:t>_____________/ lb.</w:t>
      </w:r>
    </w:p>
    <w:p w:rsidR="00ED20E1" w:rsidRDefault="00ED20E1" w:rsidP="00ED20E1">
      <w:pPr>
        <w:ind w:firstLine="720"/>
      </w:pPr>
      <w:r>
        <w:t>No. 1 Opaque Offset, white, 40-lb.</w:t>
      </w:r>
      <w:r>
        <w:tab/>
      </w:r>
      <w:r>
        <w:tab/>
      </w:r>
      <w:r>
        <w:tab/>
      </w:r>
      <w:r>
        <w:tab/>
        <w:t>_____________/ lb.</w:t>
      </w:r>
    </w:p>
    <w:p w:rsidR="00ED20E1" w:rsidRDefault="00ED20E1" w:rsidP="00ED20E1">
      <w:r w:rsidRPr="00E01194">
        <w:rPr>
          <w:b/>
        </w:rPr>
        <w:t>ARTWORK</w:t>
      </w:r>
      <w:r>
        <w:t xml:space="preserve"> – Hourly rate for new artwork</w:t>
      </w:r>
      <w:r>
        <w:tab/>
      </w:r>
      <w:r>
        <w:tab/>
      </w:r>
      <w:r>
        <w:tab/>
      </w:r>
      <w:r>
        <w:tab/>
        <w:t>_____________/ hour</w:t>
      </w:r>
    </w:p>
    <w:p w:rsidR="00ED20E1" w:rsidRPr="00E01194" w:rsidRDefault="00ED20E1" w:rsidP="00ED20E1">
      <w:pPr>
        <w:rPr>
          <w:b/>
        </w:rPr>
      </w:pPr>
      <w:r w:rsidRPr="00E01194">
        <w:rPr>
          <w:b/>
        </w:rPr>
        <w:t>PACKAGING</w:t>
      </w:r>
    </w:p>
    <w:p w:rsidR="00ED20E1" w:rsidRDefault="00ED20E1" w:rsidP="00ED20E1">
      <w:r>
        <w:tab/>
        <w:t>Shrink Wrapping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_____________/package</w:t>
      </w:r>
    </w:p>
    <w:p w:rsidR="00ED20E1" w:rsidRPr="00E01194" w:rsidRDefault="00ED20E1" w:rsidP="00ED20E1">
      <w:pPr>
        <w:rPr>
          <w:b/>
        </w:rPr>
      </w:pPr>
      <w:r w:rsidRPr="00E01194">
        <w:rPr>
          <w:b/>
        </w:rPr>
        <w:t>MAILING SERVICE</w:t>
      </w:r>
    </w:p>
    <w:p w:rsidR="00ED20E1" w:rsidRDefault="00ED20E1" w:rsidP="00D02D89">
      <w:pPr>
        <w:pStyle w:val="ListParagraph"/>
        <w:numPr>
          <w:ilvl w:val="0"/>
          <w:numId w:val="1"/>
        </w:numPr>
        <w:spacing w:line="360" w:lineRule="auto"/>
      </w:pPr>
      <w:r>
        <w:t>Inserting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_____________/ </w:t>
      </w:r>
      <w:proofErr w:type="spellStart"/>
      <w:r>
        <w:t>cen</w:t>
      </w:r>
      <w:proofErr w:type="spellEnd"/>
      <w:r>
        <w:t xml:space="preserve"> (hundred)</w:t>
      </w:r>
    </w:p>
    <w:p w:rsidR="00ED20E1" w:rsidRDefault="00ED20E1" w:rsidP="00D02D89">
      <w:pPr>
        <w:pStyle w:val="ListParagraph"/>
        <w:numPr>
          <w:ilvl w:val="0"/>
          <w:numId w:val="1"/>
        </w:numPr>
        <w:spacing w:line="360" w:lineRule="auto"/>
      </w:pPr>
      <w:r>
        <w:t>Labeling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_____________/ </w:t>
      </w:r>
      <w:proofErr w:type="spellStart"/>
      <w:r>
        <w:t>cen</w:t>
      </w:r>
      <w:proofErr w:type="spellEnd"/>
      <w:r>
        <w:t xml:space="preserve"> (hundred)</w:t>
      </w:r>
    </w:p>
    <w:p w:rsidR="00ED20E1" w:rsidRDefault="00ED20E1" w:rsidP="00D02D89">
      <w:pPr>
        <w:pStyle w:val="ListParagraph"/>
        <w:numPr>
          <w:ilvl w:val="0"/>
          <w:numId w:val="1"/>
        </w:numPr>
        <w:spacing w:line="360" w:lineRule="auto"/>
      </w:pPr>
      <w:r>
        <w:t>Mailing Carton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_____________/ carton</w:t>
      </w:r>
    </w:p>
    <w:p w:rsidR="00ED20E1" w:rsidRPr="00E01194" w:rsidRDefault="00ED20E1" w:rsidP="00ED20E1">
      <w:pPr>
        <w:rPr>
          <w:b/>
        </w:rPr>
      </w:pPr>
      <w:bookmarkStart w:id="0" w:name="_GoBack"/>
      <w:r w:rsidRPr="00E01194">
        <w:rPr>
          <w:b/>
        </w:rPr>
        <w:t>LEGAL CASE-BOUND BOOKS</w:t>
      </w:r>
    </w:p>
    <w:bookmarkEnd w:id="0"/>
    <w:p w:rsidR="00ED20E1" w:rsidRDefault="00ED20E1" w:rsidP="00ED20E1">
      <w:r>
        <w:t>Formatting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_____________/ page</w:t>
      </w:r>
    </w:p>
    <w:p w:rsidR="00ED20E1" w:rsidRDefault="00ED20E1" w:rsidP="00ED20E1">
      <w:r>
        <w:t>Page Preparation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_____________/ page</w:t>
      </w:r>
    </w:p>
    <w:p w:rsidR="00F5764B" w:rsidRDefault="00F5764B" w:rsidP="00ED20E1">
      <w:r>
        <w:t>Output from digital file (Acts of Legislature)</w:t>
      </w:r>
      <w:r>
        <w:tab/>
      </w:r>
      <w:r>
        <w:tab/>
      </w:r>
      <w:r>
        <w:tab/>
      </w:r>
      <w:r>
        <w:tab/>
        <w:t>_____________/ page</w:t>
      </w:r>
    </w:p>
    <w:p w:rsidR="00F5764B" w:rsidRDefault="00F5764B" w:rsidP="00ED20E1">
      <w:r>
        <w:t>Output from digital file, no formatting required (other than Acts of Leg.) _____________/ page</w:t>
      </w:r>
    </w:p>
    <w:p w:rsidR="00F5764B" w:rsidRDefault="00F5764B" w:rsidP="00ED20E1">
      <w:r>
        <w:t>Output from</w:t>
      </w:r>
      <w:r w:rsidR="00D02D89">
        <w:t xml:space="preserve"> digital file, formatting required (other than Acts of Leg.)</w:t>
      </w:r>
      <w:r w:rsidR="00D02D89">
        <w:tab/>
        <w:t>_____________/ page</w:t>
      </w:r>
    </w:p>
    <w:p w:rsidR="00D02D89" w:rsidRDefault="00D02D89" w:rsidP="00ED20E1">
      <w:r>
        <w:t>Alterations</w:t>
      </w:r>
    </w:p>
    <w:p w:rsidR="00D02D89" w:rsidRDefault="00D02D89" w:rsidP="00ED20E1">
      <w:r>
        <w:tab/>
        <w:t>Typesetting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_____________/ line</w:t>
      </w:r>
    </w:p>
    <w:p w:rsidR="00D02D89" w:rsidRDefault="00D02D89" w:rsidP="00ED20E1">
      <w:r>
        <w:tab/>
        <w:t>Page Preparation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_____________/ page</w:t>
      </w:r>
    </w:p>
    <w:p w:rsidR="00D02D89" w:rsidRDefault="00D02D89" w:rsidP="00ED20E1">
      <w:r>
        <w:tab/>
        <w:t>Proofs (for proofs requested beyond the 2 sets allowed in typesetting)</w:t>
      </w:r>
      <w:r>
        <w:tab/>
        <w:t>______/ page</w:t>
      </w:r>
    </w:p>
    <w:p w:rsidR="00A92DB9" w:rsidRDefault="00D02D89" w:rsidP="00ED20E1">
      <w:r>
        <w:tab/>
      </w:r>
    </w:p>
    <w:p w:rsidR="00A92DB9" w:rsidRDefault="00A92DB9" w:rsidP="00ED20E1"/>
    <w:p w:rsidR="00A92DB9" w:rsidRDefault="00A92DB9" w:rsidP="00ED20E1"/>
    <w:p w:rsidR="00A92DB9" w:rsidRDefault="00A92DB9" w:rsidP="00ED20E1"/>
    <w:p w:rsidR="00A92DB9" w:rsidRDefault="00A92DB9" w:rsidP="00ED20E1"/>
    <w:p w:rsidR="00D02D89" w:rsidRDefault="00D02D89" w:rsidP="00ED20E1">
      <w:r>
        <w:lastRenderedPageBreak/>
        <w:t>Plate making and Printing</w:t>
      </w:r>
    </w:p>
    <w:p w:rsidR="00D02D89" w:rsidRDefault="00D02D89" w:rsidP="00A92DB9">
      <w:pPr>
        <w:ind w:firstLine="720"/>
      </w:pPr>
      <w:r>
        <w:t>Text (unit price per page, per thousand books), one color, 4, 8, 16, or 32-page signature</w:t>
      </w:r>
    </w:p>
    <w:p w:rsidR="00D02D89" w:rsidRDefault="00D02D89" w:rsidP="00ED20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Quantity 250 – 499</w:t>
      </w:r>
      <w:r>
        <w:tab/>
        <w:t>______/ M</w:t>
      </w:r>
    </w:p>
    <w:p w:rsidR="00D02D89" w:rsidRDefault="00D02D89" w:rsidP="00ED20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Quantity 500 – 999</w:t>
      </w:r>
      <w:r>
        <w:tab/>
        <w:t>______/ M</w:t>
      </w:r>
    </w:p>
    <w:p w:rsidR="00D02D89" w:rsidRDefault="00D02D89" w:rsidP="00ED20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Quantity 1,000 – 4,999</w:t>
      </w:r>
      <w:r>
        <w:tab/>
        <w:t>______/ M</w:t>
      </w:r>
    </w:p>
    <w:p w:rsidR="00D02D89" w:rsidRDefault="00D02D89" w:rsidP="00ED20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Quantity 5,000 – 9,999</w:t>
      </w:r>
      <w:r>
        <w:tab/>
        <w:t>______/ M</w:t>
      </w:r>
    </w:p>
    <w:p w:rsidR="00D02D89" w:rsidRDefault="00D02D89" w:rsidP="00ED20E1">
      <w:r>
        <w:tab/>
        <w:t>Binding</w:t>
      </w:r>
    </w:p>
    <w:p w:rsidR="00D02D89" w:rsidRDefault="00D02D89" w:rsidP="00ED20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Quantity 250 – 499</w:t>
      </w:r>
      <w:r>
        <w:tab/>
        <w:t>______/ each</w:t>
      </w:r>
    </w:p>
    <w:p w:rsidR="00D02D89" w:rsidRDefault="00D02D89" w:rsidP="00ED20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Quantity 500 – 999</w:t>
      </w:r>
      <w:r>
        <w:tab/>
        <w:t>______/ each</w:t>
      </w:r>
    </w:p>
    <w:p w:rsidR="00D02D89" w:rsidRDefault="00D02D89" w:rsidP="00ED20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Quantity 1,000 – 4,999</w:t>
      </w:r>
      <w:r>
        <w:tab/>
        <w:t>______/ each</w:t>
      </w:r>
    </w:p>
    <w:p w:rsidR="0098468A" w:rsidRDefault="0098468A" w:rsidP="00ED20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Quantity 5,000 – 9,999</w:t>
      </w:r>
      <w:r>
        <w:tab/>
        <w:t>______/ each</w:t>
      </w:r>
    </w:p>
    <w:p w:rsidR="0098468A" w:rsidRDefault="0098468A" w:rsidP="00ED20E1">
      <w:r>
        <w:tab/>
        <w:t>Divider Pages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______/ M</w:t>
      </w:r>
    </w:p>
    <w:sectPr w:rsidR="0098468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16F" w:rsidRDefault="00F4716F" w:rsidP="00F4716F">
      <w:pPr>
        <w:spacing w:after="0" w:line="240" w:lineRule="auto"/>
      </w:pPr>
      <w:r>
        <w:separator/>
      </w:r>
    </w:p>
  </w:endnote>
  <w:endnote w:type="continuationSeparator" w:id="0">
    <w:p w:rsidR="00F4716F" w:rsidRDefault="00F4716F" w:rsidP="00F47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28053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2DB9" w:rsidRDefault="00A92D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11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716F" w:rsidRDefault="00F47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16F" w:rsidRDefault="00F4716F" w:rsidP="00F4716F">
      <w:pPr>
        <w:spacing w:after="0" w:line="240" w:lineRule="auto"/>
      </w:pPr>
      <w:r>
        <w:separator/>
      </w:r>
    </w:p>
  </w:footnote>
  <w:footnote w:type="continuationSeparator" w:id="0">
    <w:p w:rsidR="00F4716F" w:rsidRDefault="00F4716F" w:rsidP="00F47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DB9" w:rsidRPr="00E01194" w:rsidRDefault="00A92DB9">
    <w:pPr>
      <w:pStyle w:val="Header"/>
      <w:rPr>
        <w:b/>
      </w:rPr>
    </w:pPr>
    <w:r w:rsidRPr="00E01194">
      <w:rPr>
        <w:b/>
      </w:rPr>
      <w:t>Attachment E – Price Sheet</w:t>
    </w:r>
  </w:p>
  <w:p w:rsidR="005E4C5F" w:rsidRPr="00E01194" w:rsidRDefault="00EC7EDB">
    <w:pPr>
      <w:pStyle w:val="Header"/>
      <w:rPr>
        <w:b/>
      </w:rPr>
    </w:pPr>
    <w:r w:rsidRPr="00E01194">
      <w:rPr>
        <w:b/>
      </w:rPr>
      <w:t>RFx #3000023620</w:t>
    </w:r>
    <w:r w:rsidR="00A92DB9" w:rsidRPr="00E01194">
      <w:rPr>
        <w:b/>
      </w:rPr>
      <w:t xml:space="preserve"> </w:t>
    </w:r>
    <w:r w:rsidR="00E01194" w:rsidRPr="00E01194">
      <w:rPr>
        <w:b/>
      </w:rPr>
      <w:t>–</w:t>
    </w:r>
    <w:r w:rsidR="00A92DB9" w:rsidRPr="00E01194">
      <w:rPr>
        <w:b/>
      </w:rPr>
      <w:t xml:space="preserve"> </w:t>
    </w:r>
    <w:r w:rsidR="00E01194" w:rsidRPr="00E01194">
      <w:rPr>
        <w:b/>
      </w:rPr>
      <w:t>Legal Printing (S0S)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668CF"/>
    <w:multiLevelType w:val="hybridMultilevel"/>
    <w:tmpl w:val="3F44877E"/>
    <w:lvl w:ilvl="0" w:tplc="548E53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E1"/>
    <w:rsid w:val="005E4C5F"/>
    <w:rsid w:val="006B0292"/>
    <w:rsid w:val="00935C2B"/>
    <w:rsid w:val="00977B87"/>
    <w:rsid w:val="0098468A"/>
    <w:rsid w:val="00A92DB9"/>
    <w:rsid w:val="00D02D89"/>
    <w:rsid w:val="00DA1234"/>
    <w:rsid w:val="00E01194"/>
    <w:rsid w:val="00EC7EDB"/>
    <w:rsid w:val="00ED20E1"/>
    <w:rsid w:val="00F4716F"/>
    <w:rsid w:val="00F5764B"/>
    <w:rsid w:val="00F8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C1FEFA"/>
  <w15:chartTrackingRefBased/>
  <w15:docId w15:val="{BEB37278-34D8-4499-8980-110D0FD0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0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7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16F"/>
  </w:style>
  <w:style w:type="paragraph" w:styleId="Footer">
    <w:name w:val="footer"/>
    <w:basedOn w:val="Normal"/>
    <w:link w:val="FooterChar"/>
    <w:uiPriority w:val="99"/>
    <w:unhideWhenUsed/>
    <w:rsid w:val="00F47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16F"/>
  </w:style>
  <w:style w:type="paragraph" w:styleId="BalloonText">
    <w:name w:val="Balloon Text"/>
    <w:basedOn w:val="Normal"/>
    <w:link w:val="BalloonTextChar"/>
    <w:uiPriority w:val="99"/>
    <w:semiHidden/>
    <w:unhideWhenUsed/>
    <w:rsid w:val="00F47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Brock</dc:creator>
  <cp:keywords/>
  <dc:description/>
  <cp:lastModifiedBy>Raymond McKnight (DOA)</cp:lastModifiedBy>
  <cp:revision>4</cp:revision>
  <cp:lastPrinted>2021-08-03T17:02:00Z</cp:lastPrinted>
  <dcterms:created xsi:type="dcterms:W3CDTF">2024-09-05T14:02:00Z</dcterms:created>
  <dcterms:modified xsi:type="dcterms:W3CDTF">2024-09-18T13:04:00Z</dcterms:modified>
</cp:coreProperties>
</file>