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P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date of award and ending </w:t>
      </w:r>
      <w:r w:rsidR="00B552E3">
        <w:rPr>
          <w:rFonts w:ascii="Times New Roman" w:hAnsi="Times New Roman" w:cs="Times New Roman"/>
          <w:sz w:val="24"/>
          <w:szCs w:val="24"/>
        </w:rPr>
        <w:t>December 31</w:t>
      </w:r>
      <w:r w:rsidR="00AD1248">
        <w:rPr>
          <w:rFonts w:ascii="Times New Roman" w:hAnsi="Times New Roman" w:cs="Times New Roman"/>
          <w:sz w:val="24"/>
          <w:szCs w:val="24"/>
        </w:rPr>
        <w:t>, 202</w:t>
      </w:r>
      <w:r w:rsidR="00174576">
        <w:rPr>
          <w:rFonts w:ascii="Times New Roman" w:hAnsi="Times New Roman" w:cs="Times New Roman"/>
          <w:sz w:val="24"/>
          <w:szCs w:val="24"/>
        </w:rPr>
        <w:t>4</w:t>
      </w:r>
      <w:r w:rsidR="00AD1248">
        <w:rPr>
          <w:rFonts w:ascii="Times New Roman" w:hAnsi="Times New Roman" w:cs="Times New Roman"/>
          <w:sz w:val="24"/>
          <w:szCs w:val="24"/>
        </w:rPr>
        <w:t>.</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w:t>
      </w:r>
      <w:proofErr w:type="gramStart"/>
      <w:r w:rsidRPr="00117192">
        <w:rPr>
          <w:rFonts w:ascii="Times New Roman" w:hAnsi="Times New Roman" w:cs="Times New Roman"/>
          <w:sz w:val="24"/>
          <w:szCs w:val="24"/>
        </w:rPr>
        <w:t>be invoiced</w:t>
      </w:r>
      <w:proofErr w:type="gramEnd"/>
      <w:r w:rsidRPr="00117192">
        <w:rPr>
          <w:rFonts w:ascii="Times New Roman" w:hAnsi="Times New Roman" w:cs="Times New Roman"/>
          <w:sz w:val="24"/>
          <w:szCs w:val="24"/>
        </w:rPr>
        <w:t xml:space="preserve"> and will not be paid.</w:t>
      </w:r>
    </w:p>
    <w:p w:rsidR="009F6292" w:rsidRDefault="009F6292" w:rsidP="00B552E3">
      <w:pPr>
        <w:spacing w:after="0"/>
        <w:contextualSpacing/>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p>
    <w:p w:rsidR="00627D2E" w:rsidRPr="00A61A27" w:rsidRDefault="00627D2E" w:rsidP="00627D2E">
      <w:pPr>
        <w:spacing w:after="0"/>
        <w:contextualSpacing/>
        <w:rPr>
          <w:rFonts w:ascii="Times New Roman" w:hAnsi="Times New Roman"/>
          <w:szCs w:val="24"/>
        </w:rPr>
      </w:pPr>
      <w:r>
        <w:rPr>
          <w:rFonts w:ascii="Times New Roman" w:hAnsi="Times New Roman"/>
          <w:b/>
          <w:bCs/>
          <w:szCs w:val="24"/>
        </w:rPr>
        <w:t>1</w:t>
      </w:r>
      <w:r>
        <w:rPr>
          <w:rFonts w:ascii="Times New Roman" w:hAnsi="Times New Roman"/>
          <w:b/>
          <w:bCs/>
          <w:szCs w:val="24"/>
        </w:rPr>
        <w:t>9</w:t>
      </w:r>
      <w:r>
        <w:rPr>
          <w:rFonts w:ascii="Times New Roman" w:hAnsi="Times New Roman"/>
          <w:b/>
          <w:bCs/>
          <w:szCs w:val="24"/>
        </w:rPr>
        <w:t>.</w:t>
      </w:r>
      <w:r>
        <w:rPr>
          <w:rFonts w:ascii="Times New Roman" w:hAnsi="Times New Roman"/>
          <w:b/>
          <w:bCs/>
          <w:szCs w:val="24"/>
        </w:rPr>
        <w:tab/>
      </w:r>
      <w:r w:rsidRPr="00A61A27">
        <w:rPr>
          <w:rFonts w:ascii="Times New Roman" w:hAnsi="Times New Roman"/>
          <w:b/>
          <w:bCs/>
          <w:szCs w:val="24"/>
        </w:rPr>
        <w:t>Blanket Order Delivery</w:t>
      </w:r>
    </w:p>
    <w:p w:rsidR="00627D2E" w:rsidRPr="00A61A27" w:rsidRDefault="00627D2E" w:rsidP="00627D2E">
      <w:pPr>
        <w:spacing w:after="0"/>
        <w:ind w:left="720"/>
        <w:contextualSpacing/>
        <w:rPr>
          <w:rFonts w:ascii="Times New Roman" w:hAnsi="Times New Roman"/>
          <w:szCs w:val="24"/>
        </w:rPr>
      </w:pPr>
      <w:r w:rsidRPr="00A61A27">
        <w:rPr>
          <w:rFonts w:ascii="Times New Roman" w:hAnsi="Times New Roman"/>
          <w:szCs w:val="24"/>
        </w:rPr>
        <w:t xml:space="preserve">The State reserves the right to reject </w:t>
      </w:r>
      <w:proofErr w:type="gramStart"/>
      <w:r w:rsidRPr="00A61A27">
        <w:rPr>
          <w:rFonts w:ascii="Times New Roman" w:hAnsi="Times New Roman"/>
          <w:szCs w:val="24"/>
        </w:rPr>
        <w:t>any and all</w:t>
      </w:r>
      <w:proofErr w:type="gramEnd"/>
      <w:r w:rsidRPr="00A61A27">
        <w:rPr>
          <w:rFonts w:ascii="Times New Roman" w:hAnsi="Times New Roman"/>
          <w:szCs w:val="24"/>
        </w:rPr>
        <w:t xml:space="preserve"> vendors who cannot make delivery within the stated timeframe, as specified in the line(s) of the </w:t>
      </w:r>
      <w:proofErr w:type="spellStart"/>
      <w:r w:rsidRPr="00A61A27">
        <w:rPr>
          <w:rFonts w:ascii="Times New Roman" w:hAnsi="Times New Roman"/>
          <w:szCs w:val="24"/>
        </w:rPr>
        <w:t>RFx</w:t>
      </w:r>
      <w:proofErr w:type="spellEnd"/>
      <w:r w:rsidRPr="00A61A27">
        <w:rPr>
          <w:rFonts w:ascii="Times New Roman" w:hAnsi="Times New Roman"/>
          <w:szCs w:val="24"/>
        </w:rPr>
        <w:t>, from the date the order is called in or otherwise submitted by the using agency.</w:t>
      </w:r>
    </w:p>
    <w:p w:rsidR="00627D2E" w:rsidRDefault="00627D2E" w:rsidP="0022682E">
      <w:pPr>
        <w:spacing w:line="240" w:lineRule="auto"/>
        <w:contextualSpacing/>
        <w:jc w:val="both"/>
        <w:rPr>
          <w:rFonts w:ascii="Times New Roman" w:hAnsi="Times New Roman" w:cs="Times New Roman"/>
          <w:b/>
          <w:sz w:val="24"/>
          <w:szCs w:val="24"/>
        </w:rPr>
      </w:pPr>
    </w:p>
    <w:p w:rsidR="00627D2E" w:rsidRDefault="00627D2E" w:rsidP="0022682E">
      <w:pPr>
        <w:spacing w:line="240" w:lineRule="auto"/>
        <w:contextualSpacing/>
        <w:jc w:val="both"/>
        <w:rPr>
          <w:rFonts w:ascii="Times New Roman" w:hAnsi="Times New Roman" w:cs="Times New Roman"/>
          <w:b/>
          <w:sz w:val="24"/>
          <w:szCs w:val="24"/>
        </w:rPr>
      </w:pPr>
    </w:p>
    <w:p w:rsidR="009F6292" w:rsidRPr="004045B9" w:rsidRDefault="00627D2E"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20</w:t>
      </w:r>
      <w:r w:rsidR="009F6292">
        <w:rPr>
          <w:rFonts w:ascii="Times New Roman" w:hAnsi="Times New Roman" w:cs="Times New Roman"/>
          <w:b/>
          <w:sz w:val="24"/>
          <w:szCs w:val="24"/>
        </w:rPr>
        <w:t>.</w:t>
      </w:r>
      <w:r w:rsidR="009F6292">
        <w:rPr>
          <w:rFonts w:ascii="Times New Roman" w:hAnsi="Times New Roman" w:cs="Times New Roman"/>
          <w:b/>
          <w:sz w:val="24"/>
          <w:szCs w:val="24"/>
        </w:rPr>
        <w:tab/>
        <w:t>Delivery</w:t>
      </w:r>
      <w:r w:rsidR="009F6292"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627D2E">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627D2E">
        <w:rPr>
          <w:rFonts w:ascii="Times New Roman" w:eastAsia="Times New Roman" w:hAnsi="Times New Roman" w:cs="Times New Roman"/>
          <w:b/>
          <w:bCs/>
          <w:sz w:val="24"/>
          <w:szCs w:val="24"/>
        </w:rPr>
        <w:t>2</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423F74" w:rsidRDefault="009F6292" w:rsidP="00423F74">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w:t>
      </w:r>
      <w:r w:rsidR="001411AD">
        <w:rPr>
          <w:rFonts w:ascii="Times New Roman" w:eastAsia="Times New Roman" w:hAnsi="Times New Roman" w:cs="Times New Roman"/>
          <w:sz w:val="24"/>
          <w:szCs w:val="24"/>
        </w:rPr>
        <w:t>all-or-none</w:t>
      </w:r>
      <w:r w:rsidRPr="0035113D">
        <w:rPr>
          <w:rFonts w:ascii="Times New Roman" w:eastAsia="Times New Roman" w:hAnsi="Times New Roman" w:cs="Times New Roman"/>
          <w:sz w:val="24"/>
          <w:szCs w:val="24"/>
        </w:rPr>
        <w:t xml:space="preserve"> basis to the lowest responsive, responsible bidder(s) meeting the specifications.  The State further reserves the right to reject individual line items from the award. </w:t>
      </w:r>
    </w:p>
    <w:p w:rsidR="00E87398" w:rsidRDefault="00E87398" w:rsidP="00423F74">
      <w:pPr>
        <w:widowControl/>
        <w:spacing w:after="0" w:line="240" w:lineRule="auto"/>
        <w:ind w:left="720"/>
        <w:contextualSpacing/>
        <w:jc w:val="both"/>
        <w:rPr>
          <w:rFonts w:ascii="Times New Roman" w:eastAsia="Times New Roman" w:hAnsi="Times New Roman" w:cs="Times New Roman"/>
          <w:sz w:val="24"/>
          <w:szCs w:val="24"/>
        </w:rPr>
      </w:pPr>
    </w:p>
    <w:p w:rsidR="00E87398" w:rsidRPr="00E87398" w:rsidRDefault="00E87398" w:rsidP="00E87398">
      <w:pPr>
        <w:spacing w:after="0"/>
        <w:rPr>
          <w:rFonts w:ascii="Times New Roman" w:hAnsi="Times New Roman"/>
          <w:b/>
          <w:sz w:val="24"/>
          <w:szCs w:val="24"/>
        </w:rPr>
      </w:pPr>
      <w:r>
        <w:rPr>
          <w:rFonts w:ascii="Times New Roman" w:hAnsi="Times New Roman"/>
          <w:b/>
          <w:bCs/>
          <w:szCs w:val="24"/>
        </w:rPr>
        <w:t>2</w:t>
      </w:r>
      <w:r w:rsidR="00627D2E">
        <w:rPr>
          <w:rFonts w:ascii="Times New Roman" w:hAnsi="Times New Roman"/>
          <w:b/>
          <w:bCs/>
          <w:szCs w:val="24"/>
        </w:rPr>
        <w:t>3</w:t>
      </w:r>
      <w:bookmarkStart w:id="0" w:name="_GoBack"/>
      <w:bookmarkEnd w:id="0"/>
      <w:r w:rsidRPr="0035113D">
        <w:rPr>
          <w:rFonts w:ascii="Times New Roman" w:hAnsi="Times New Roman"/>
          <w:b/>
          <w:bCs/>
          <w:szCs w:val="24"/>
        </w:rPr>
        <w:t>.</w:t>
      </w:r>
      <w:r w:rsidRPr="0035113D">
        <w:rPr>
          <w:rFonts w:ascii="Times New Roman" w:hAnsi="Times New Roman"/>
          <w:b/>
          <w:bCs/>
          <w:szCs w:val="24"/>
        </w:rPr>
        <w:tab/>
      </w:r>
      <w:r w:rsidRPr="00E87398">
        <w:rPr>
          <w:rFonts w:ascii="Times New Roman" w:hAnsi="Times New Roman"/>
          <w:b/>
          <w:sz w:val="24"/>
          <w:szCs w:val="24"/>
        </w:rPr>
        <w:t>Prohibition of Companies That Discriminate Against Firearm and Ammunition Industries:</w:t>
      </w:r>
    </w:p>
    <w:p w:rsidR="00E87398" w:rsidRPr="00E87398" w:rsidRDefault="00E87398" w:rsidP="00E87398">
      <w:pPr>
        <w:spacing w:after="0"/>
        <w:ind w:left="720"/>
        <w:rPr>
          <w:rFonts w:ascii="Times New Roman" w:hAnsi="Times New Roman"/>
          <w:sz w:val="24"/>
          <w:szCs w:val="24"/>
        </w:rPr>
      </w:pPr>
      <w:r w:rsidRPr="00E87398">
        <w:rPr>
          <w:rFonts w:ascii="Times New Roman" w:hAnsi="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E87398" w:rsidRPr="00E87398" w:rsidRDefault="00E87398" w:rsidP="00E87398">
      <w:pPr>
        <w:spacing w:after="0"/>
        <w:ind w:left="720"/>
        <w:rPr>
          <w:rFonts w:ascii="Times New Roman" w:hAnsi="Times New Roman"/>
          <w:sz w:val="24"/>
          <w:szCs w:val="24"/>
        </w:rPr>
      </w:pPr>
    </w:p>
    <w:p w:rsidR="00E87398" w:rsidRPr="00E87398" w:rsidRDefault="00E87398" w:rsidP="00E87398">
      <w:pPr>
        <w:spacing w:after="0"/>
        <w:ind w:left="720"/>
        <w:rPr>
          <w:rFonts w:ascii="Times New Roman" w:hAnsi="Times New Roman"/>
          <w:sz w:val="24"/>
          <w:szCs w:val="24"/>
        </w:rPr>
      </w:pPr>
      <w:r w:rsidRPr="00E87398">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rsidR="00E87398" w:rsidRPr="00E87398" w:rsidRDefault="00E87398" w:rsidP="00E87398">
      <w:pPr>
        <w:spacing w:after="0"/>
        <w:ind w:left="720"/>
        <w:rPr>
          <w:rFonts w:ascii="Times New Roman" w:hAnsi="Times New Roman"/>
          <w:sz w:val="24"/>
          <w:szCs w:val="24"/>
        </w:rPr>
      </w:pPr>
    </w:p>
    <w:p w:rsidR="00E87398" w:rsidRPr="00E87398" w:rsidRDefault="00E87398" w:rsidP="00E87398">
      <w:pPr>
        <w:widowControl/>
        <w:numPr>
          <w:ilvl w:val="0"/>
          <w:numId w:val="39"/>
        </w:numPr>
        <w:spacing w:after="0" w:line="240" w:lineRule="auto"/>
        <w:ind w:left="1800"/>
        <w:contextualSpacing/>
        <w:jc w:val="both"/>
        <w:rPr>
          <w:rFonts w:ascii="Times New Roman" w:hAnsi="Times New Roman"/>
          <w:sz w:val="24"/>
          <w:szCs w:val="24"/>
        </w:rPr>
      </w:pPr>
      <w:r w:rsidRPr="00E87398">
        <w:rPr>
          <w:rFonts w:ascii="Times New Roman" w:hAnsi="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E87398" w:rsidRPr="00E87398" w:rsidRDefault="00E87398" w:rsidP="00E87398">
      <w:pPr>
        <w:spacing w:after="0"/>
        <w:ind w:left="1800" w:firstLine="60"/>
        <w:contextualSpacing/>
        <w:rPr>
          <w:rFonts w:ascii="Times New Roman" w:hAnsi="Times New Roman"/>
          <w:sz w:val="24"/>
          <w:szCs w:val="24"/>
        </w:rPr>
      </w:pPr>
    </w:p>
    <w:p w:rsidR="00E87398" w:rsidRPr="00E87398" w:rsidRDefault="00E87398" w:rsidP="00E87398">
      <w:pPr>
        <w:widowControl/>
        <w:numPr>
          <w:ilvl w:val="0"/>
          <w:numId w:val="39"/>
        </w:numPr>
        <w:spacing w:after="0" w:line="240" w:lineRule="auto"/>
        <w:ind w:left="1800"/>
        <w:contextualSpacing/>
        <w:jc w:val="both"/>
        <w:rPr>
          <w:rFonts w:ascii="Times New Roman" w:hAnsi="Times New Roman"/>
          <w:sz w:val="24"/>
          <w:szCs w:val="24"/>
        </w:rPr>
      </w:pPr>
      <w:r w:rsidRPr="00E87398">
        <w:rPr>
          <w:rFonts w:ascii="Times New Roman" w:hAnsi="Times New Roman"/>
          <w:sz w:val="24"/>
          <w:szCs w:val="24"/>
        </w:rPr>
        <w:lastRenderedPageBreak/>
        <w:t xml:space="preserve">The company will not discriminate against a firearm entity or firearm trade association during the term of the contract based solely on the </w:t>
      </w:r>
      <w:proofErr w:type="gramStart"/>
      <w:r w:rsidRPr="00E87398">
        <w:rPr>
          <w:rFonts w:ascii="Times New Roman" w:hAnsi="Times New Roman"/>
          <w:sz w:val="24"/>
          <w:szCs w:val="24"/>
        </w:rPr>
        <w:t>entity’s</w:t>
      </w:r>
      <w:proofErr w:type="gramEnd"/>
      <w:r w:rsidRPr="00E87398">
        <w:rPr>
          <w:rFonts w:ascii="Times New Roman" w:hAnsi="Times New Roman"/>
          <w:sz w:val="24"/>
          <w:szCs w:val="24"/>
        </w:rPr>
        <w:t xml:space="preserve"> or association’s status as a firearm entity or firearm trade association.  </w:t>
      </w:r>
    </w:p>
    <w:p w:rsidR="00E87398" w:rsidRPr="00E87398" w:rsidRDefault="00E87398" w:rsidP="00E87398">
      <w:pPr>
        <w:spacing w:after="0"/>
        <w:ind w:left="720"/>
        <w:rPr>
          <w:rFonts w:ascii="Times New Roman" w:hAnsi="Times New Roman"/>
          <w:sz w:val="24"/>
          <w:szCs w:val="24"/>
        </w:rPr>
      </w:pPr>
    </w:p>
    <w:p w:rsidR="00423F74" w:rsidRDefault="00E87398" w:rsidP="00E87398">
      <w:pPr>
        <w:widowControl/>
        <w:spacing w:after="0" w:line="240" w:lineRule="auto"/>
        <w:ind w:left="720"/>
        <w:contextualSpacing/>
        <w:jc w:val="both"/>
        <w:rPr>
          <w:rFonts w:ascii="Times New Roman" w:hAnsi="Times New Roman"/>
        </w:rPr>
      </w:pPr>
      <w:r w:rsidRPr="00E87398">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E87398" w:rsidRDefault="00E87398" w:rsidP="00E87398">
      <w:pPr>
        <w:widowControl/>
        <w:spacing w:after="0" w:line="240" w:lineRule="auto"/>
        <w:ind w:left="720"/>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AD1248">
        <w:rPr>
          <w:rFonts w:ascii="Times New Roman" w:hAnsi="Times New Roman" w:cs="Times New Roman"/>
          <w:sz w:val="24"/>
          <w:szCs w:val="24"/>
        </w:rPr>
        <w:t>Clarett Blount</w:t>
      </w:r>
      <w:r>
        <w:rPr>
          <w:rFonts w:ascii="Times New Roman" w:hAnsi="Times New Roman" w:cs="Times New Roman"/>
          <w:sz w:val="24"/>
          <w:szCs w:val="24"/>
        </w:rPr>
        <w:t>, phone: 225-342-</w:t>
      </w:r>
      <w:r w:rsidR="00AD1248">
        <w:rPr>
          <w:rFonts w:ascii="Times New Roman" w:hAnsi="Times New Roman" w:cs="Times New Roman"/>
          <w:sz w:val="24"/>
          <w:szCs w:val="24"/>
        </w:rPr>
        <w:t>8044</w:t>
      </w:r>
      <w:r>
        <w:rPr>
          <w:rFonts w:ascii="Times New Roman" w:hAnsi="Times New Roman" w:cs="Times New Roman"/>
          <w:sz w:val="24"/>
          <w:szCs w:val="24"/>
        </w:rPr>
        <w:t xml:space="preserve">, email:  </w:t>
      </w:r>
      <w:r w:rsidR="00AD1248">
        <w:rPr>
          <w:rFonts w:ascii="Times New Roman" w:hAnsi="Times New Roman" w:cs="Times New Roman"/>
          <w:sz w:val="24"/>
          <w:szCs w:val="24"/>
        </w:rPr>
        <w:t>Clarett.Blount</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248" w:rsidRDefault="00AD1248">
      <w:pPr>
        <w:spacing w:after="0" w:line="240" w:lineRule="auto"/>
      </w:pPr>
      <w:r>
        <w:separator/>
      </w:r>
    </w:p>
  </w:endnote>
  <w:endnote w:type="continuationSeparator" w:id="0">
    <w:p w:rsidR="00AD1248" w:rsidRDefault="00AD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27D2E">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27D2E">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248" w:rsidRDefault="00AD1248">
      <w:pPr>
        <w:spacing w:after="0" w:line="240" w:lineRule="auto"/>
      </w:pPr>
      <w:r>
        <w:separator/>
      </w:r>
    </w:p>
  </w:footnote>
  <w:footnote w:type="continuationSeparator" w:id="0">
    <w:p w:rsidR="00AD1248" w:rsidRDefault="00AD1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D0EFC">
      <w:rPr>
        <w:rFonts w:ascii="Times New Roman" w:hAnsi="Times New Roman" w:cs="Times New Roman"/>
        <w:sz w:val="24"/>
        <w:szCs w:val="24"/>
      </w:rPr>
      <w:t xml:space="preserve"> 3000023473</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D1248">
      <w:rPr>
        <w:rFonts w:ascii="Times New Roman" w:hAnsi="Times New Roman" w:cs="Times New Roman"/>
        <w:sz w:val="24"/>
        <w:szCs w:val="24"/>
      </w:rPr>
      <w:t xml:space="preserve"> E-Cigarette</w:t>
    </w:r>
    <w:r w:rsidR="009A4CEA">
      <w:rPr>
        <w:rFonts w:ascii="Times New Roman" w:hAnsi="Times New Roman" w:cs="Times New Roman"/>
        <w:sz w:val="24"/>
        <w:szCs w:val="24"/>
      </w:rPr>
      <w:t>s</w:t>
    </w:r>
    <w:r w:rsidR="00AD1248">
      <w:rPr>
        <w:rFonts w:ascii="Times New Roman" w:hAnsi="Times New Roman" w:cs="Times New Roman"/>
        <w:sz w:val="24"/>
        <w:szCs w:val="24"/>
      </w:rPr>
      <w:t xml:space="preserv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4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1AD"/>
    <w:rsid w:val="001419B8"/>
    <w:rsid w:val="00142502"/>
    <w:rsid w:val="00147AAB"/>
    <w:rsid w:val="00154B96"/>
    <w:rsid w:val="0016404A"/>
    <w:rsid w:val="00172F15"/>
    <w:rsid w:val="00174576"/>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0B76"/>
    <w:rsid w:val="00626CFB"/>
    <w:rsid w:val="00627D2E"/>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F3768"/>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4CEA"/>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0924"/>
    <w:rsid w:val="00AC57CE"/>
    <w:rsid w:val="00AD0331"/>
    <w:rsid w:val="00AD1248"/>
    <w:rsid w:val="00AE3925"/>
    <w:rsid w:val="00AF2AE4"/>
    <w:rsid w:val="00B01752"/>
    <w:rsid w:val="00B12026"/>
    <w:rsid w:val="00B32BD7"/>
    <w:rsid w:val="00B334A8"/>
    <w:rsid w:val="00B359A2"/>
    <w:rsid w:val="00B37843"/>
    <w:rsid w:val="00B44257"/>
    <w:rsid w:val="00B44F9B"/>
    <w:rsid w:val="00B47D46"/>
    <w:rsid w:val="00B5452C"/>
    <w:rsid w:val="00B552E3"/>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A23B7"/>
    <w:rsid w:val="00DB219D"/>
    <w:rsid w:val="00DB7F59"/>
    <w:rsid w:val="00DC73FA"/>
    <w:rsid w:val="00DD0EFC"/>
    <w:rsid w:val="00DE0E4A"/>
    <w:rsid w:val="00E05B57"/>
    <w:rsid w:val="00E215E2"/>
    <w:rsid w:val="00E2388E"/>
    <w:rsid w:val="00E275B6"/>
    <w:rsid w:val="00E54553"/>
    <w:rsid w:val="00E76BCC"/>
    <w:rsid w:val="00E83BB9"/>
    <w:rsid w:val="00E87398"/>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B65733"/>
  <w15:chartTrackingRefBased/>
  <w15:docId w15:val="{D6FE6E44-A519-485A-AE59-F51C427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BD84-BA8D-43AE-BC89-113BEE53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Conditions.dotx</Template>
  <TotalTime>18</TotalTime>
  <Pages>8</Pages>
  <Words>2830</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10</cp:revision>
  <cp:lastPrinted>2024-09-10T20:10:00Z</cp:lastPrinted>
  <dcterms:created xsi:type="dcterms:W3CDTF">2024-08-19T20:38:00Z</dcterms:created>
  <dcterms:modified xsi:type="dcterms:W3CDTF">2024-09-17T13:50:00Z</dcterms:modified>
</cp:coreProperties>
</file>