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F9AB6" w14:textId="5A11264A" w:rsidR="00CD12A3" w:rsidRPr="00955BB8" w:rsidRDefault="00CD12A3">
      <w:pPr>
        <w:rPr>
          <w:sz w:val="24"/>
          <w:szCs w:val="24"/>
        </w:rPr>
      </w:pPr>
      <w:r w:rsidRPr="00955BB8">
        <w:rPr>
          <w:sz w:val="24"/>
          <w:szCs w:val="24"/>
        </w:rPr>
        <w:t xml:space="preserve">Vendor to deliver </w:t>
      </w:r>
      <w:r w:rsidR="00B32913" w:rsidRPr="00955BB8">
        <w:rPr>
          <w:sz w:val="24"/>
          <w:szCs w:val="24"/>
        </w:rPr>
        <w:t xml:space="preserve">one (1) </w:t>
      </w:r>
      <w:r w:rsidRPr="00955BB8">
        <w:rPr>
          <w:sz w:val="24"/>
          <w:szCs w:val="24"/>
        </w:rPr>
        <w:t xml:space="preserve">2024 </w:t>
      </w:r>
      <w:r w:rsidR="0075350D" w:rsidRPr="00955BB8">
        <w:rPr>
          <w:sz w:val="24"/>
          <w:szCs w:val="24"/>
        </w:rPr>
        <w:t>Refrigerated Trailer</w:t>
      </w:r>
      <w:r w:rsidRPr="00955BB8">
        <w:rPr>
          <w:sz w:val="24"/>
          <w:szCs w:val="24"/>
        </w:rPr>
        <w:t xml:space="preserve"> for the State of Louisiana, Louisiana Department of Agriculture and Forestry</w:t>
      </w:r>
      <w:r w:rsidR="00FA102D" w:rsidRPr="00955BB8">
        <w:rPr>
          <w:sz w:val="24"/>
          <w:szCs w:val="24"/>
        </w:rPr>
        <w:t xml:space="preserve">. </w:t>
      </w:r>
      <w:r w:rsidR="00B32913" w:rsidRPr="00955BB8">
        <w:rPr>
          <w:sz w:val="24"/>
          <w:szCs w:val="24"/>
        </w:rPr>
        <w:t>To</w:t>
      </w:r>
      <w:r w:rsidR="00560A56" w:rsidRPr="00955BB8">
        <w:rPr>
          <w:sz w:val="24"/>
          <w:szCs w:val="24"/>
        </w:rPr>
        <w:t xml:space="preserve"> be delivered to The Louisiana Department of Agriculture and Forestry Baton Rouge </w:t>
      </w:r>
      <w:r w:rsidR="00DA28B9" w:rsidRPr="00955BB8">
        <w:rPr>
          <w:sz w:val="24"/>
          <w:szCs w:val="24"/>
        </w:rPr>
        <w:t>O</w:t>
      </w:r>
      <w:r w:rsidR="00560A56" w:rsidRPr="00955BB8">
        <w:rPr>
          <w:sz w:val="24"/>
          <w:szCs w:val="24"/>
        </w:rPr>
        <w:t xml:space="preserve">ffice </w:t>
      </w:r>
      <w:r w:rsidR="008B5A62" w:rsidRPr="00955BB8">
        <w:rPr>
          <w:sz w:val="24"/>
          <w:szCs w:val="24"/>
        </w:rPr>
        <w:t>5825 Florida Blvd.</w:t>
      </w:r>
      <w:r w:rsidR="00B32913" w:rsidRPr="00955BB8">
        <w:rPr>
          <w:sz w:val="24"/>
          <w:szCs w:val="24"/>
        </w:rPr>
        <w:t>,</w:t>
      </w:r>
      <w:r w:rsidR="008B5A62" w:rsidRPr="00955BB8">
        <w:rPr>
          <w:sz w:val="24"/>
          <w:szCs w:val="24"/>
        </w:rPr>
        <w:t xml:space="preserve"> Baton Rouge, LA 70806.</w:t>
      </w:r>
    </w:p>
    <w:p w14:paraId="7BF1DC4A" w14:textId="77777777" w:rsidR="00E0192C" w:rsidRDefault="00E0192C"/>
    <w:p w14:paraId="0D8C249C" w14:textId="1D5EAFFA" w:rsidR="00CD12A3" w:rsidRDefault="00CD12A3">
      <w:pPr>
        <w:rPr>
          <w:b/>
          <w:bCs/>
          <w:sz w:val="28"/>
          <w:szCs w:val="28"/>
        </w:rPr>
      </w:pPr>
      <w:r w:rsidRPr="00CD12A3">
        <w:rPr>
          <w:b/>
          <w:bCs/>
          <w:sz w:val="28"/>
          <w:szCs w:val="28"/>
        </w:rPr>
        <w:t>GENERAL:</w:t>
      </w:r>
    </w:p>
    <w:p w14:paraId="5491BDD2" w14:textId="10465E34" w:rsidR="00CD12A3" w:rsidRDefault="00CD12A3">
      <w:pPr>
        <w:rPr>
          <w:b/>
          <w:bCs/>
          <w:sz w:val="24"/>
          <w:szCs w:val="24"/>
        </w:rPr>
      </w:pPr>
      <w:r w:rsidRPr="00CD12A3">
        <w:rPr>
          <w:b/>
          <w:bCs/>
          <w:sz w:val="24"/>
          <w:szCs w:val="24"/>
        </w:rPr>
        <w:t>Geometric Dimensions:</w:t>
      </w:r>
    </w:p>
    <w:p w14:paraId="4BEEF71E" w14:textId="13877297" w:rsidR="00CD12A3" w:rsidRDefault="00CD12A3">
      <w:r>
        <w:t>Overall Height – 13’ 6”</w:t>
      </w:r>
    </w:p>
    <w:p w14:paraId="4E43C752" w14:textId="0E7E8674" w:rsidR="00CD12A3" w:rsidRDefault="00CD12A3">
      <w:r>
        <w:t>Overall Length – 48’ 0”</w:t>
      </w:r>
    </w:p>
    <w:p w14:paraId="761C5D1D" w14:textId="0AFB5C5D" w:rsidR="00CD12A3" w:rsidRDefault="00CD12A3">
      <w:r>
        <w:t xml:space="preserve">Overall </w:t>
      </w:r>
      <w:r w:rsidR="00CC02E1">
        <w:t xml:space="preserve">Exterior </w:t>
      </w:r>
      <w:r>
        <w:t xml:space="preserve">Width – </w:t>
      </w:r>
      <w:r w:rsidR="00CC02E1">
        <w:t>101</w:t>
      </w:r>
      <w:r>
        <w:t>”</w:t>
      </w:r>
      <w:r w:rsidR="00CC02E1">
        <w:t>- 103”</w:t>
      </w:r>
      <w:bookmarkStart w:id="0" w:name="_GoBack"/>
      <w:bookmarkEnd w:id="0"/>
    </w:p>
    <w:p w14:paraId="4C164375" w14:textId="25D0695D" w:rsidR="00CD12A3" w:rsidRDefault="00CD12A3">
      <w:r>
        <w:t xml:space="preserve">Landing Gear Location – </w:t>
      </w:r>
      <w:r w:rsidR="00CC02E1">
        <w:t>147</w:t>
      </w:r>
      <w:r>
        <w:t>.0” From Kingpin</w:t>
      </w:r>
    </w:p>
    <w:p w14:paraId="16C10185" w14:textId="05F90BCC" w:rsidR="00CD12A3" w:rsidRDefault="00CD12A3">
      <w:r>
        <w:t xml:space="preserve">Undercarriage Design </w:t>
      </w:r>
      <w:r w:rsidR="008C53D9">
        <w:t>–</w:t>
      </w:r>
      <w:r>
        <w:t xml:space="preserve"> </w:t>
      </w:r>
      <w:r w:rsidR="008C53D9">
        <w:t>Tandem Axle, Slide Air-Ride Suspension</w:t>
      </w:r>
    </w:p>
    <w:p w14:paraId="22311833" w14:textId="77777777" w:rsidR="00CC02E1" w:rsidRDefault="00CC02E1"/>
    <w:p w14:paraId="6702A976" w14:textId="3356589C" w:rsidR="008C53D9" w:rsidRDefault="008C53D9">
      <w:r>
        <w:rPr>
          <w:b/>
          <w:bCs/>
          <w:sz w:val="24"/>
          <w:szCs w:val="24"/>
        </w:rPr>
        <w:t>Front:</w:t>
      </w:r>
    </w:p>
    <w:p w14:paraId="7F1C9238" w14:textId="77777777" w:rsidR="00CC02E1" w:rsidRDefault="008C53D9">
      <w:r>
        <w:t xml:space="preserve">Document Holder – Standard </w:t>
      </w:r>
    </w:p>
    <w:p w14:paraId="0A8F40F6" w14:textId="77777777" w:rsidR="00CC02E1" w:rsidRDefault="00CC02E1">
      <w:pPr>
        <w:rPr>
          <w:b/>
          <w:bCs/>
          <w:sz w:val="24"/>
          <w:szCs w:val="24"/>
        </w:rPr>
      </w:pPr>
    </w:p>
    <w:p w14:paraId="15A5BBDA" w14:textId="619B591E" w:rsidR="006B2CAE" w:rsidRDefault="006B2CA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Rear: </w:t>
      </w:r>
    </w:p>
    <w:p w14:paraId="40527367" w14:textId="26ADBBE1" w:rsidR="006B2CAE" w:rsidRDefault="006B2CAE">
      <w:r>
        <w:t>Rear Frame Type – Swing Door Frame</w:t>
      </w:r>
    </w:p>
    <w:p w14:paraId="6A3AADEF" w14:textId="69B7F067" w:rsidR="006B2CAE" w:rsidRDefault="006B2CAE">
      <w:r>
        <w:t>Rear Bumpers – Rubber Dock Bumper</w:t>
      </w:r>
    </w:p>
    <w:p w14:paraId="441A29FF" w14:textId="04E53DCD" w:rsidR="006B2CAE" w:rsidRDefault="006B2CAE">
      <w:r>
        <w:t xml:space="preserve">Rear Impact Guard – </w:t>
      </w:r>
      <w:r w:rsidR="00E0192C">
        <w:t>Galvanized</w:t>
      </w:r>
      <w:r>
        <w:t xml:space="preserve"> Rear Impact Guard, Bolt on Vertical, Weld on Horizontal</w:t>
      </w:r>
    </w:p>
    <w:p w14:paraId="3672818B" w14:textId="77777777" w:rsidR="00E0192C" w:rsidRDefault="00E0192C"/>
    <w:p w14:paraId="01D7C9A5" w14:textId="774201F9" w:rsidR="006B2CAE" w:rsidRDefault="00FC40A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Rear Doors: </w:t>
      </w:r>
    </w:p>
    <w:p w14:paraId="3A529323" w14:textId="37A31C11" w:rsidR="00FC40AF" w:rsidRDefault="00E0192C">
      <w:r>
        <w:t>Swing Rear doors – Frame Type Swing with Triple Seal Gasket and White Exterior Finish Cover Sheet</w:t>
      </w:r>
    </w:p>
    <w:p w14:paraId="6646CC53" w14:textId="4407C442" w:rsidR="00332C66" w:rsidRDefault="00332C66">
      <w:proofErr w:type="spellStart"/>
      <w:r>
        <w:t>Lockrod</w:t>
      </w:r>
      <w:proofErr w:type="spellEnd"/>
      <w:r>
        <w:t xml:space="preserve"> – 1 </w:t>
      </w:r>
      <w:proofErr w:type="gramStart"/>
      <w:r>
        <w:t>Per</w:t>
      </w:r>
      <w:proofErr w:type="gramEnd"/>
      <w:r>
        <w:t xml:space="preserve"> Door</w:t>
      </w:r>
    </w:p>
    <w:p w14:paraId="28384EEE" w14:textId="77777777" w:rsidR="00332C66" w:rsidRDefault="00332C66">
      <w:pPr>
        <w:rPr>
          <w:b/>
          <w:bCs/>
          <w:sz w:val="24"/>
          <w:szCs w:val="24"/>
        </w:rPr>
      </w:pPr>
    </w:p>
    <w:p w14:paraId="34D11740" w14:textId="1338BECE" w:rsidR="00332C66" w:rsidRDefault="00332C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Roof Options:</w:t>
      </w:r>
    </w:p>
    <w:p w14:paraId="377C9657" w14:textId="219BE76D" w:rsidR="00332C66" w:rsidRDefault="00332C66">
      <w:r>
        <w:t>Roof Sheet – Aluminum</w:t>
      </w:r>
    </w:p>
    <w:p w14:paraId="3A309A31" w14:textId="77777777" w:rsidR="00DA28B9" w:rsidRDefault="00DA28B9"/>
    <w:p w14:paraId="418B5BAE" w14:textId="77777777" w:rsidR="00E0192C" w:rsidRDefault="00E0192C"/>
    <w:p w14:paraId="7A492236" w14:textId="77777777" w:rsidR="00E0192C" w:rsidRDefault="00E0192C"/>
    <w:p w14:paraId="1D5AF05C" w14:textId="43AF50FD" w:rsidR="00332C66" w:rsidRDefault="00332C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Floor:</w:t>
      </w:r>
    </w:p>
    <w:p w14:paraId="37C2D4E0" w14:textId="36154C5F" w:rsidR="00332C66" w:rsidRDefault="00332C66">
      <w:r>
        <w:t xml:space="preserve">Type of Floor – </w:t>
      </w:r>
      <w:r w:rsidR="00E0192C">
        <w:t xml:space="preserve">Flat Grocer Style </w:t>
      </w:r>
    </w:p>
    <w:p w14:paraId="3D6390E7" w14:textId="5511AA6A" w:rsidR="00332C66" w:rsidRDefault="00332C66">
      <w:r>
        <w:t>Front and Rea</w:t>
      </w:r>
      <w:r w:rsidR="006678F1">
        <w:t>r Floor Gutter – Install Front Gutters and Front Drains, Install Rear Gutters and Rear Drains</w:t>
      </w:r>
    </w:p>
    <w:p w14:paraId="09B0F123" w14:textId="33386860" w:rsidR="00911C67" w:rsidRDefault="00911C67">
      <w:r>
        <w:t>Floor needs to be flat</w:t>
      </w:r>
    </w:p>
    <w:p w14:paraId="5AD3B1D8" w14:textId="77777777" w:rsidR="00E0192C" w:rsidRDefault="00E0192C"/>
    <w:p w14:paraId="33605F91" w14:textId="1C9199CF" w:rsidR="006678F1" w:rsidRDefault="00896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Lining / </w:t>
      </w:r>
      <w:proofErr w:type="spellStart"/>
      <w:r>
        <w:rPr>
          <w:b/>
          <w:bCs/>
          <w:sz w:val="24"/>
          <w:szCs w:val="24"/>
        </w:rPr>
        <w:t>Scuffband</w:t>
      </w:r>
      <w:proofErr w:type="spellEnd"/>
      <w:r w:rsidR="008C1ABC">
        <w:rPr>
          <w:b/>
          <w:bCs/>
          <w:sz w:val="24"/>
          <w:szCs w:val="24"/>
        </w:rPr>
        <w:t>:</w:t>
      </w:r>
    </w:p>
    <w:p w14:paraId="5A964F69" w14:textId="75F19210" w:rsidR="00E0192C" w:rsidRDefault="00E0192C">
      <w:pPr>
        <w:rPr>
          <w:sz w:val="24"/>
          <w:szCs w:val="24"/>
        </w:rPr>
      </w:pPr>
      <w:r>
        <w:rPr>
          <w:sz w:val="24"/>
          <w:szCs w:val="24"/>
        </w:rPr>
        <w:t xml:space="preserve">Rows of Side </w:t>
      </w:r>
      <w:proofErr w:type="spellStart"/>
      <w:r>
        <w:rPr>
          <w:sz w:val="24"/>
          <w:szCs w:val="24"/>
        </w:rPr>
        <w:t>Scuffband</w:t>
      </w:r>
      <w:proofErr w:type="spellEnd"/>
      <w:r>
        <w:rPr>
          <w:sz w:val="24"/>
          <w:szCs w:val="24"/>
        </w:rPr>
        <w:t xml:space="preserve"> – 1 Row</w:t>
      </w:r>
    </w:p>
    <w:p w14:paraId="16A464CB" w14:textId="77777777" w:rsidR="00E0192C" w:rsidRPr="00E0192C" w:rsidRDefault="00E0192C">
      <w:pPr>
        <w:rPr>
          <w:sz w:val="24"/>
          <w:szCs w:val="24"/>
        </w:rPr>
      </w:pPr>
    </w:p>
    <w:p w14:paraId="13598EA5" w14:textId="0F560135" w:rsidR="00C4320E" w:rsidRDefault="008C1ABC">
      <w:pPr>
        <w:rPr>
          <w:b/>
          <w:bCs/>
          <w:sz w:val="24"/>
          <w:szCs w:val="24"/>
        </w:rPr>
      </w:pPr>
      <w:r w:rsidRPr="008C1ABC">
        <w:rPr>
          <w:b/>
          <w:bCs/>
          <w:sz w:val="24"/>
          <w:szCs w:val="24"/>
        </w:rPr>
        <w:t>Scuff / Logistic Track</w:t>
      </w:r>
      <w:r>
        <w:rPr>
          <w:b/>
          <w:bCs/>
          <w:sz w:val="24"/>
          <w:szCs w:val="24"/>
        </w:rPr>
        <w:t>:</w:t>
      </w:r>
    </w:p>
    <w:p w14:paraId="4302C184" w14:textId="15E399E6" w:rsidR="008024B4" w:rsidRDefault="00D13676">
      <w:proofErr w:type="spellStart"/>
      <w:r>
        <w:t>Scuffband</w:t>
      </w:r>
      <w:proofErr w:type="spellEnd"/>
      <w:r>
        <w:t xml:space="preserve"> Location (Row One) – Installed at Floor Level</w:t>
      </w:r>
    </w:p>
    <w:p w14:paraId="58D9347C" w14:textId="77777777" w:rsidR="00105D53" w:rsidRPr="00105D53" w:rsidRDefault="00105D53"/>
    <w:p w14:paraId="3C4A9CC6" w14:textId="3BF1B6E8" w:rsidR="00837AC1" w:rsidRDefault="0031502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Understructure:</w:t>
      </w:r>
    </w:p>
    <w:p w14:paraId="10364B69" w14:textId="4535B9EE" w:rsidR="00AB2660" w:rsidRDefault="00AB2660">
      <w:r>
        <w:t xml:space="preserve">Landing Gear Foot / Shoe Type – 10” X 10” Cushion Foot </w:t>
      </w:r>
    </w:p>
    <w:p w14:paraId="70EEE5DB" w14:textId="28C782CA" w:rsidR="001B16E8" w:rsidRDefault="001B16E8">
      <w:r>
        <w:t>Landing Gear Handle Location – Roadside</w:t>
      </w:r>
    </w:p>
    <w:p w14:paraId="0B03B2D2" w14:textId="77777777" w:rsidR="00105D53" w:rsidRDefault="00105D53"/>
    <w:p w14:paraId="4220865B" w14:textId="448A4F4B" w:rsidR="00C962CC" w:rsidRDefault="00DD51D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Suspension</w:t>
      </w:r>
      <w:r w:rsidR="00C962CC">
        <w:rPr>
          <w:b/>
          <w:bCs/>
          <w:sz w:val="24"/>
          <w:szCs w:val="24"/>
        </w:rPr>
        <w:t>:</w:t>
      </w:r>
    </w:p>
    <w:p w14:paraId="0910B842" w14:textId="33188E45" w:rsidR="00DD51D5" w:rsidRDefault="00DD51D5">
      <w:r>
        <w:t>Model of Suspension</w:t>
      </w:r>
      <w:r w:rsidR="00105D53">
        <w:t xml:space="preserve"> – Air Ride Suspension</w:t>
      </w:r>
    </w:p>
    <w:p w14:paraId="1141AD57" w14:textId="77777777" w:rsidR="00105D53" w:rsidRDefault="00105D53"/>
    <w:p w14:paraId="5E800356" w14:textId="314B0059" w:rsidR="006B3101" w:rsidRDefault="00792537">
      <w:pPr>
        <w:rPr>
          <w:b/>
          <w:bCs/>
          <w:sz w:val="24"/>
          <w:szCs w:val="24"/>
        </w:rPr>
      </w:pPr>
      <w:r w:rsidRPr="00792537">
        <w:rPr>
          <w:b/>
          <w:bCs/>
          <w:sz w:val="24"/>
          <w:szCs w:val="24"/>
        </w:rPr>
        <w:t>Rear Ramps and Mud Flaps:</w:t>
      </w:r>
    </w:p>
    <w:p w14:paraId="25593694" w14:textId="21A75615" w:rsidR="00792537" w:rsidRDefault="003062D9">
      <w:proofErr w:type="spellStart"/>
      <w:r>
        <w:t>Mudflaps</w:t>
      </w:r>
      <w:proofErr w:type="spellEnd"/>
      <w:r>
        <w:t xml:space="preserve"> – Smooth Black with Logo</w:t>
      </w:r>
    </w:p>
    <w:p w14:paraId="2B9E1AED" w14:textId="3B7CF9F1" w:rsidR="003062D9" w:rsidRDefault="003062D9">
      <w:proofErr w:type="spellStart"/>
      <w:r>
        <w:t>Mudflap</w:t>
      </w:r>
      <w:proofErr w:type="spellEnd"/>
      <w:r>
        <w:t xml:space="preserve"> Quantity/Bracket Material – 1-Pair</w:t>
      </w:r>
    </w:p>
    <w:p w14:paraId="448D6B31" w14:textId="3AA58130" w:rsidR="003062D9" w:rsidRDefault="004432D8">
      <w:proofErr w:type="spellStart"/>
      <w:r>
        <w:t>Mudflap</w:t>
      </w:r>
      <w:proofErr w:type="spellEnd"/>
      <w:r>
        <w:t xml:space="preserve"> Mounting Location – On Undercarriage</w:t>
      </w:r>
    </w:p>
    <w:p w14:paraId="281B5192" w14:textId="77777777" w:rsidR="00835E0E" w:rsidRDefault="00835E0E">
      <w:pPr>
        <w:rPr>
          <w:b/>
          <w:bCs/>
          <w:sz w:val="24"/>
          <w:szCs w:val="24"/>
        </w:rPr>
      </w:pPr>
    </w:p>
    <w:p w14:paraId="7A59E44D" w14:textId="3DB6C7C9" w:rsidR="004432D8" w:rsidRDefault="00211389">
      <w:pPr>
        <w:rPr>
          <w:b/>
          <w:bCs/>
          <w:sz w:val="24"/>
          <w:szCs w:val="24"/>
        </w:rPr>
      </w:pPr>
      <w:r w:rsidRPr="00211389">
        <w:rPr>
          <w:b/>
          <w:bCs/>
          <w:sz w:val="24"/>
          <w:szCs w:val="24"/>
        </w:rPr>
        <w:t>Brakes, Tire Inflation system and Wheel Ends:</w:t>
      </w:r>
    </w:p>
    <w:p w14:paraId="3EBDACC5" w14:textId="7294EE6F" w:rsidR="00211389" w:rsidRDefault="005530DB">
      <w:r>
        <w:t>Brake Size – 16.50” X 7.00”</w:t>
      </w:r>
    </w:p>
    <w:p w14:paraId="63D81D3F" w14:textId="77777777" w:rsidR="00105D53" w:rsidRDefault="00105D53">
      <w:pPr>
        <w:rPr>
          <w:b/>
          <w:bCs/>
          <w:sz w:val="24"/>
          <w:szCs w:val="24"/>
        </w:rPr>
      </w:pPr>
    </w:p>
    <w:p w14:paraId="4E44C5CD" w14:textId="1FA3A405" w:rsidR="007F029A" w:rsidRDefault="00AC76A0">
      <w:pPr>
        <w:rPr>
          <w:b/>
          <w:bCs/>
          <w:sz w:val="24"/>
          <w:szCs w:val="24"/>
        </w:rPr>
      </w:pPr>
      <w:r w:rsidRPr="00AC76A0">
        <w:rPr>
          <w:b/>
          <w:bCs/>
          <w:sz w:val="24"/>
          <w:szCs w:val="24"/>
        </w:rPr>
        <w:t>Tires/Wheels/Hubs and Drums</w:t>
      </w:r>
      <w:r w:rsidR="004065F8">
        <w:rPr>
          <w:b/>
          <w:bCs/>
          <w:sz w:val="24"/>
          <w:szCs w:val="24"/>
        </w:rPr>
        <w:t>:</w:t>
      </w:r>
    </w:p>
    <w:p w14:paraId="65FDFE04" w14:textId="51B1B03F" w:rsidR="004065F8" w:rsidRDefault="004065F8">
      <w:r>
        <w:t xml:space="preserve">Rim/Disc Wheel Size – </w:t>
      </w:r>
      <w:r w:rsidR="00DA28B9">
        <w:t>22</w:t>
      </w:r>
      <w:r>
        <w:t>.5” X 8.25”</w:t>
      </w:r>
    </w:p>
    <w:p w14:paraId="6CA13E0F" w14:textId="247C45C0" w:rsidR="0016656D" w:rsidRDefault="0016656D">
      <w:r>
        <w:t xml:space="preserve">Wheel Type – </w:t>
      </w:r>
      <w:r w:rsidR="00105D53">
        <w:t>22.5”</w:t>
      </w:r>
      <w:r w:rsidR="00DA28B9">
        <w:t xml:space="preserve"> Standard</w:t>
      </w:r>
    </w:p>
    <w:p w14:paraId="691FAA32" w14:textId="0C00F200" w:rsidR="0016656D" w:rsidRDefault="00115401">
      <w:r>
        <w:t xml:space="preserve">Wheel Stud Options – Long Studs </w:t>
      </w:r>
    </w:p>
    <w:p w14:paraId="5CDD85E0" w14:textId="5B87692E" w:rsidR="00746771" w:rsidRDefault="00746771">
      <w:r>
        <w:t>Tire Size – 2</w:t>
      </w:r>
      <w:r w:rsidR="0095178D">
        <w:t>9</w:t>
      </w:r>
      <w:r>
        <w:t>5/75R 2</w:t>
      </w:r>
      <w:r w:rsidR="00105D53">
        <w:t>2</w:t>
      </w:r>
      <w:r>
        <w:t xml:space="preserve">.5 </w:t>
      </w:r>
    </w:p>
    <w:p w14:paraId="1DCC2723" w14:textId="3C062D9A" w:rsidR="00C347F2" w:rsidRDefault="00C347F2"/>
    <w:p w14:paraId="54103626" w14:textId="3261ABF8" w:rsidR="00C347F2" w:rsidRDefault="00C347F2">
      <w:pPr>
        <w:rPr>
          <w:b/>
          <w:bCs/>
          <w:sz w:val="24"/>
          <w:szCs w:val="24"/>
        </w:rPr>
      </w:pPr>
      <w:r w:rsidRPr="00C347F2">
        <w:rPr>
          <w:b/>
          <w:bCs/>
          <w:sz w:val="24"/>
          <w:szCs w:val="24"/>
        </w:rPr>
        <w:t>Electrical:</w:t>
      </w:r>
    </w:p>
    <w:p w14:paraId="680F11D9" w14:textId="15B898AB" w:rsidR="00C347F2" w:rsidRDefault="00C801DE">
      <w:r>
        <w:t>Exterior Light Package – All Lights LED, Long Life</w:t>
      </w:r>
      <w:r w:rsidR="00327BE2">
        <w:t xml:space="preserve"> Light system, AMP Connector, Dot Lamps</w:t>
      </w:r>
    </w:p>
    <w:p w14:paraId="6691DDDD" w14:textId="77777777" w:rsidR="00105D53" w:rsidRDefault="00105D53"/>
    <w:p w14:paraId="6D186E32" w14:textId="5D485BB7" w:rsidR="00105D53" w:rsidRDefault="00882486">
      <w:pPr>
        <w:rPr>
          <w:b/>
          <w:bCs/>
          <w:sz w:val="24"/>
          <w:szCs w:val="24"/>
        </w:rPr>
      </w:pPr>
      <w:r w:rsidRPr="00882486">
        <w:rPr>
          <w:b/>
          <w:bCs/>
          <w:sz w:val="24"/>
          <w:szCs w:val="24"/>
        </w:rPr>
        <w:t>Finish/Paint/Decal:</w:t>
      </w:r>
    </w:p>
    <w:p w14:paraId="6925A23F" w14:textId="0C1E25E4" w:rsidR="00882486" w:rsidRDefault="00BA30CC">
      <w:r>
        <w:t>Front Finish – Pre-Painted White</w:t>
      </w:r>
    </w:p>
    <w:p w14:paraId="4CFCC1F6" w14:textId="7BA9ED4D" w:rsidR="00E11C14" w:rsidRDefault="00E11C14">
      <w:r>
        <w:t>Side Finish – Pre-Painted White</w:t>
      </w:r>
    </w:p>
    <w:p w14:paraId="4182B853" w14:textId="035B4A8C" w:rsidR="0057132E" w:rsidRDefault="0057132E">
      <w:r>
        <w:t xml:space="preserve">Rear Frame Finish – </w:t>
      </w:r>
      <w:r w:rsidR="008978B2">
        <w:t>Stainless Steel</w:t>
      </w:r>
    </w:p>
    <w:p w14:paraId="604799B3" w14:textId="55829451" w:rsidR="008978B2" w:rsidRDefault="008978B2">
      <w:r>
        <w:t xml:space="preserve">Rear Door Finish – </w:t>
      </w:r>
      <w:r w:rsidR="00963123">
        <w:t>W</w:t>
      </w:r>
      <w:r w:rsidR="00C90050">
        <w:t>hite Exterior Finish</w:t>
      </w:r>
    </w:p>
    <w:p w14:paraId="29B8AF91" w14:textId="45F48965" w:rsidR="008422C0" w:rsidRDefault="00F40F68">
      <w:r>
        <w:t>Wheel Finish – White Powder Coat</w:t>
      </w:r>
    </w:p>
    <w:p w14:paraId="24A59B6F" w14:textId="1084D867" w:rsidR="00836FB9" w:rsidRDefault="00CF552A">
      <w:r>
        <w:t>Conspicuity Treatment Location</w:t>
      </w:r>
      <w:r w:rsidR="00CB7C8F">
        <w:t xml:space="preserve"> – Bottom Rail</w:t>
      </w:r>
    </w:p>
    <w:p w14:paraId="014AFA65" w14:textId="77777777" w:rsidR="00105D53" w:rsidRDefault="00105D53"/>
    <w:p w14:paraId="09439789" w14:textId="5FF0D7BD" w:rsidR="00B1748A" w:rsidRDefault="00A11BF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Insulation:</w:t>
      </w:r>
    </w:p>
    <w:p w14:paraId="35915A88" w14:textId="209E5DAD" w:rsidR="00A11BF1" w:rsidRDefault="00D33531">
      <w:r>
        <w:t xml:space="preserve">Front Insulation – </w:t>
      </w:r>
      <w:r w:rsidR="00105D53">
        <w:t>2</w:t>
      </w:r>
      <w:r>
        <w:t>”</w:t>
      </w:r>
      <w:r w:rsidR="00105D53">
        <w:t>- 4”</w:t>
      </w:r>
      <w:r>
        <w:t xml:space="preserve"> Urethane</w:t>
      </w:r>
    </w:p>
    <w:p w14:paraId="1AD600E6" w14:textId="74003401" w:rsidR="00D33531" w:rsidRDefault="00D33531">
      <w:r>
        <w:t xml:space="preserve">Side </w:t>
      </w:r>
      <w:r w:rsidR="00A6474F">
        <w:t>Insulation – 2.00” Urethane</w:t>
      </w:r>
    </w:p>
    <w:p w14:paraId="46D7F237" w14:textId="6865606F" w:rsidR="00A6474F" w:rsidRDefault="00A6474F">
      <w:r>
        <w:t xml:space="preserve">Roof Insulation – </w:t>
      </w:r>
      <w:r w:rsidR="00105D53">
        <w:t xml:space="preserve">2” - </w:t>
      </w:r>
      <w:r>
        <w:t>3.00” Urethane</w:t>
      </w:r>
    </w:p>
    <w:p w14:paraId="10C9D932" w14:textId="234B2C0E" w:rsidR="00A6474F" w:rsidRDefault="00DB1645">
      <w:r>
        <w:t xml:space="preserve">Rear Door Insulation – </w:t>
      </w:r>
      <w:r w:rsidR="00105D53">
        <w:t xml:space="preserve">2” - </w:t>
      </w:r>
      <w:r>
        <w:t>3.00" Urethane</w:t>
      </w:r>
    </w:p>
    <w:p w14:paraId="0C2E90BE" w14:textId="41F02A69" w:rsidR="00DB1645" w:rsidRDefault="00DB1645">
      <w:r>
        <w:t>Floor Insulation – 2”</w:t>
      </w:r>
      <w:r w:rsidR="00105D53">
        <w:t xml:space="preserve"> – 4”</w:t>
      </w:r>
      <w:r>
        <w:t xml:space="preserve"> Urethane</w:t>
      </w:r>
    </w:p>
    <w:p w14:paraId="502B34AA" w14:textId="24904828" w:rsidR="0092185F" w:rsidRDefault="0092185F"/>
    <w:p w14:paraId="4E2CFDAC" w14:textId="0E62F78F" w:rsidR="0092185F" w:rsidRDefault="009218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Refrigeration</w:t>
      </w:r>
      <w:r w:rsidR="009C0619">
        <w:rPr>
          <w:b/>
          <w:bCs/>
          <w:sz w:val="24"/>
          <w:szCs w:val="24"/>
        </w:rPr>
        <w:t xml:space="preserve">: </w:t>
      </w:r>
    </w:p>
    <w:p w14:paraId="4BB34F45" w14:textId="2B52E076" w:rsidR="009C0619" w:rsidRDefault="009C0619">
      <w:r>
        <w:t>Standard Features:</w:t>
      </w:r>
    </w:p>
    <w:p w14:paraId="2579E69C" w14:textId="079186DA" w:rsidR="009C0619" w:rsidRDefault="00317503">
      <w:r>
        <w:t>Smart REEFER SR-4 Controller</w:t>
      </w:r>
    </w:p>
    <w:p w14:paraId="74EEFF08" w14:textId="6C881699" w:rsidR="00317503" w:rsidRDefault="00317503">
      <w:r>
        <w:t>Diesel Direct Electric (DDE)</w:t>
      </w:r>
      <w:r w:rsidR="00E305E1">
        <w:t xml:space="preserve"> architecture with ETV</w:t>
      </w:r>
    </w:p>
    <w:p w14:paraId="3BD7E916" w14:textId="4664189E" w:rsidR="00E305E1" w:rsidRDefault="00E305E1">
      <w:r>
        <w:t>Microchannel condenser coils</w:t>
      </w:r>
    </w:p>
    <w:p w14:paraId="09113D71" w14:textId="723D38C2" w:rsidR="00E305E1" w:rsidRDefault="00E305E1">
      <w:r>
        <w:t>2-Speed Evaporator</w:t>
      </w:r>
    </w:p>
    <w:p w14:paraId="5510A9FF" w14:textId="4C0D4E73" w:rsidR="007C6B41" w:rsidRDefault="007C6B41">
      <w:r>
        <w:t>Easy – Access door design</w:t>
      </w:r>
    </w:p>
    <w:p w14:paraId="35876805" w14:textId="7ADF7DC6" w:rsidR="000975DF" w:rsidRDefault="000975DF">
      <w:r>
        <w:t xml:space="preserve">50-gallon aluminum </w:t>
      </w:r>
      <w:proofErr w:type="spellStart"/>
      <w:r>
        <w:t>undermount</w:t>
      </w:r>
      <w:proofErr w:type="spellEnd"/>
      <w:r>
        <w:t xml:space="preserve"> fuel tank level gauge</w:t>
      </w:r>
    </w:p>
    <w:p w14:paraId="6AE91009" w14:textId="5242BD13" w:rsidR="000975DF" w:rsidRDefault="000975DF"/>
    <w:p w14:paraId="6CE670E7" w14:textId="5600CA67" w:rsidR="000975DF" w:rsidRDefault="000A1A2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Refrigeration Capacity:</w:t>
      </w:r>
    </w:p>
    <w:p w14:paraId="7761B9B7" w14:textId="1D2B8E10" w:rsidR="000A1A2C" w:rsidRDefault="00A4146D">
      <w:r>
        <w:t>Engine Power w/ETV</w:t>
      </w:r>
      <w:r w:rsidR="0057289F">
        <w:t>:</w:t>
      </w:r>
    </w:p>
    <w:p w14:paraId="7C5CF4AF" w14:textId="13BDC193" w:rsidR="00041E77" w:rsidRDefault="00041E77">
      <w:r>
        <w:t>35 degree F</w:t>
      </w:r>
      <w:r w:rsidR="00AF76E7">
        <w:t xml:space="preserve"> </w:t>
      </w:r>
      <w:r>
        <w:t xml:space="preserve">  </w:t>
      </w:r>
      <w:r w:rsidR="00DC0DFA">
        <w:t>BTU/</w:t>
      </w:r>
      <w:proofErr w:type="spellStart"/>
      <w:r w:rsidR="00DC0DFA">
        <w:t>Hr</w:t>
      </w:r>
      <w:proofErr w:type="spellEnd"/>
      <w:r w:rsidR="00DC0DFA">
        <w:t xml:space="preserve"> – 59,000 Watts</w:t>
      </w:r>
      <w:r w:rsidR="00231D05">
        <w:t xml:space="preserve"> – 16,998</w:t>
      </w:r>
    </w:p>
    <w:p w14:paraId="4670E49A" w14:textId="1966D207" w:rsidR="00231D05" w:rsidRDefault="00231D05">
      <w:r>
        <w:t>0 degree F    BTU/</w:t>
      </w:r>
      <w:proofErr w:type="spellStart"/>
      <w:r>
        <w:t>H</w:t>
      </w:r>
      <w:r w:rsidR="009F4611">
        <w:t>r</w:t>
      </w:r>
      <w:proofErr w:type="spellEnd"/>
      <w:r>
        <w:t xml:space="preserve"> – </w:t>
      </w:r>
      <w:r w:rsidR="003A2B2D">
        <w:t>34,000 Watts</w:t>
      </w:r>
      <w:r>
        <w:t>- 9,964</w:t>
      </w:r>
    </w:p>
    <w:p w14:paraId="372BFC68" w14:textId="33E81AEA" w:rsidR="009F4611" w:rsidRDefault="009F4611">
      <w:r>
        <w:t>-20 degree F   BTU/</w:t>
      </w:r>
      <w:proofErr w:type="spellStart"/>
      <w:r>
        <w:t>Hr</w:t>
      </w:r>
      <w:proofErr w:type="spellEnd"/>
      <w:r>
        <w:t xml:space="preserve"> – </w:t>
      </w:r>
      <w:r w:rsidR="003A2B2D">
        <w:t>21,000 Watts</w:t>
      </w:r>
      <w:r>
        <w:t xml:space="preserve"> </w:t>
      </w:r>
      <w:r w:rsidR="0057289F">
        <w:t>–</w:t>
      </w:r>
      <w:r>
        <w:t xml:space="preserve"> </w:t>
      </w:r>
      <w:r w:rsidR="0057289F">
        <w:t>6,154</w:t>
      </w:r>
    </w:p>
    <w:p w14:paraId="28D2411C" w14:textId="06CFB1E5" w:rsidR="0057289F" w:rsidRDefault="0057289F">
      <w:r>
        <w:t xml:space="preserve">Heating </w:t>
      </w:r>
      <w:r w:rsidR="003A2B2D">
        <w:t>Capacity:</w:t>
      </w:r>
      <w:r>
        <w:t xml:space="preserve"> </w:t>
      </w:r>
    </w:p>
    <w:p w14:paraId="2E0A9ECA" w14:textId="7776860E" w:rsidR="0057289F" w:rsidRDefault="0057289F">
      <w:r>
        <w:t>BTU/HR – 50,000</w:t>
      </w:r>
    </w:p>
    <w:p w14:paraId="1901AC18" w14:textId="11F47CB4" w:rsidR="00284C68" w:rsidRDefault="00284C68">
      <w:r>
        <w:t>Airflow Capacity:</w:t>
      </w:r>
    </w:p>
    <w:p w14:paraId="6B60BA96" w14:textId="4041B3F0" w:rsidR="00284C68" w:rsidRDefault="00284C68">
      <w:r>
        <w:t>Volume at 0 Pa static pressure</w:t>
      </w:r>
    </w:p>
    <w:p w14:paraId="33A0DC73" w14:textId="5867E78D" w:rsidR="001D1A5B" w:rsidRDefault="001D1A5B">
      <w:r>
        <w:t>Engine: four cylinder, direct injection, liquid cooled</w:t>
      </w:r>
    </w:p>
    <w:p w14:paraId="1EAF34E4" w14:textId="3A58EAD5" w:rsidR="001D1A5B" w:rsidRDefault="00844F41">
      <w:r>
        <w:t>RPM at high speed 2,200</w:t>
      </w:r>
    </w:p>
    <w:p w14:paraId="0035C7E6" w14:textId="20411813" w:rsidR="00844F41" w:rsidRDefault="00844F41">
      <w:r>
        <w:t>RPM at low speed 1,450</w:t>
      </w:r>
    </w:p>
    <w:p w14:paraId="7C4551DD" w14:textId="0C850A44" w:rsidR="00844F41" w:rsidRDefault="00844F41">
      <w:proofErr w:type="spellStart"/>
      <w:r>
        <w:t>Hp</w:t>
      </w:r>
      <w:proofErr w:type="spellEnd"/>
      <w:r>
        <w:t xml:space="preserve"> Rating at 2,200 RPM 24.0</w:t>
      </w:r>
    </w:p>
    <w:p w14:paraId="66E79C5B" w14:textId="2BB149B2" w:rsidR="00844F41" w:rsidRDefault="00AC210E">
      <w:r>
        <w:t>Oil Capacity 12qt</w:t>
      </w:r>
    </w:p>
    <w:p w14:paraId="4B6503DC" w14:textId="18940560" w:rsidR="00AC210E" w:rsidRDefault="00AC210E">
      <w:r>
        <w:t>Maintenance Interval 3,000hrs</w:t>
      </w:r>
    </w:p>
    <w:p w14:paraId="7DD7AB35" w14:textId="489579C6" w:rsidR="00AC210E" w:rsidRDefault="00AC210E">
      <w:r>
        <w:t xml:space="preserve">Compressor: Lightweight aluminum alloy </w:t>
      </w:r>
      <w:r w:rsidR="00397D90">
        <w:t>b</w:t>
      </w:r>
      <w:r>
        <w:t xml:space="preserve">ody, </w:t>
      </w:r>
      <w:r w:rsidR="008B61BE">
        <w:t>heads,</w:t>
      </w:r>
      <w:r>
        <w:t xml:space="preserve"> and </w:t>
      </w:r>
      <w:r w:rsidR="003A2B2D">
        <w:t>p</w:t>
      </w:r>
      <w:r w:rsidR="00397D90">
        <w:t>ump</w:t>
      </w:r>
    </w:p>
    <w:p w14:paraId="5E918F74" w14:textId="66D0232D" w:rsidR="00397D90" w:rsidRDefault="00397D90">
      <w:r>
        <w:t>Displacement</w:t>
      </w:r>
      <w:r w:rsidR="00176DCD">
        <w:t xml:space="preserve"> – 30.0in</w:t>
      </w:r>
    </w:p>
    <w:p w14:paraId="59E26058" w14:textId="631E7FA5" w:rsidR="00176DCD" w:rsidRDefault="00176DCD">
      <w:r>
        <w:t>Refrigerant (Zero Ozone Depletion Potential (</w:t>
      </w:r>
      <w:r w:rsidR="00B576FB">
        <w:t>ODP), internationally approved R404A</w:t>
      </w:r>
      <w:r w:rsidR="003A2B2D">
        <w:t>:</w:t>
      </w:r>
    </w:p>
    <w:p w14:paraId="000392AD" w14:textId="05283626" w:rsidR="00B576FB" w:rsidRDefault="00B576FB">
      <w:r>
        <w:t>Charge</w:t>
      </w:r>
      <w:r w:rsidR="00EA0E4D">
        <w:t xml:space="preserve"> 14.5lbs</w:t>
      </w:r>
    </w:p>
    <w:p w14:paraId="72B20C45" w14:textId="0DCD6F37" w:rsidR="00EA0E4D" w:rsidRDefault="00EA0E4D">
      <w:r>
        <w:t>System weight 1, 863lb</w:t>
      </w:r>
      <w:r w:rsidR="003A2B2D">
        <w:t>s.</w:t>
      </w:r>
    </w:p>
    <w:p w14:paraId="7854FA0F" w14:textId="75F9D31B" w:rsidR="00EA0E4D" w:rsidRPr="000A1A2C" w:rsidRDefault="00117ABE">
      <w:r>
        <w:t>50 gallon fuel tank (with bracket) 76lbs</w:t>
      </w:r>
    </w:p>
    <w:p w14:paraId="014ADABA" w14:textId="77777777" w:rsidR="009C0619" w:rsidRPr="009C0619" w:rsidRDefault="009C0619"/>
    <w:p w14:paraId="54500488" w14:textId="77777777" w:rsidR="00D320E0" w:rsidRDefault="00D320E0"/>
    <w:p w14:paraId="52930275" w14:textId="77777777" w:rsidR="00734067" w:rsidRPr="005530DB" w:rsidRDefault="00734067"/>
    <w:p w14:paraId="580E7B0B" w14:textId="77777777" w:rsidR="00C962CC" w:rsidRPr="00C962CC" w:rsidRDefault="00C962CC"/>
    <w:p w14:paraId="47F7E5F3" w14:textId="77777777" w:rsidR="00390889" w:rsidRPr="00315023" w:rsidRDefault="00390889"/>
    <w:sectPr w:rsidR="00390889" w:rsidRPr="0031502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61CBA" w14:textId="77777777" w:rsidR="00C25B35" w:rsidRDefault="00C25B35" w:rsidP="00C25B35">
      <w:pPr>
        <w:spacing w:after="0" w:line="240" w:lineRule="auto"/>
      </w:pPr>
      <w:r>
        <w:separator/>
      </w:r>
    </w:p>
  </w:endnote>
  <w:endnote w:type="continuationSeparator" w:id="0">
    <w:p w14:paraId="0BFA3DDD" w14:textId="77777777" w:rsidR="00C25B35" w:rsidRDefault="00C25B35" w:rsidP="00C25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17978" w14:textId="745682EA" w:rsidR="005C0DFD" w:rsidRPr="005C0DFD" w:rsidRDefault="005C0DFD">
    <w:pPr>
      <w:tabs>
        <w:tab w:val="center" w:pos="4550"/>
        <w:tab w:val="left" w:pos="5818"/>
      </w:tabs>
      <w:ind w:right="260"/>
      <w:jc w:val="right"/>
      <w:rPr>
        <w:sz w:val="24"/>
        <w:szCs w:val="24"/>
      </w:rPr>
    </w:pPr>
    <w:r w:rsidRPr="005C0DFD">
      <w:rPr>
        <w:spacing w:val="60"/>
        <w:sz w:val="24"/>
        <w:szCs w:val="24"/>
      </w:rPr>
      <w:t>Page</w:t>
    </w:r>
    <w:r w:rsidRPr="005C0DFD">
      <w:rPr>
        <w:sz w:val="24"/>
        <w:szCs w:val="24"/>
      </w:rPr>
      <w:t xml:space="preserve"> </w:t>
    </w:r>
    <w:r w:rsidRPr="005C0DFD">
      <w:rPr>
        <w:sz w:val="24"/>
        <w:szCs w:val="24"/>
      </w:rPr>
      <w:fldChar w:fldCharType="begin"/>
    </w:r>
    <w:r w:rsidRPr="005C0DFD">
      <w:rPr>
        <w:sz w:val="24"/>
        <w:szCs w:val="24"/>
      </w:rPr>
      <w:instrText xml:space="preserve"> PAGE   \* MERGEFORMAT </w:instrText>
    </w:r>
    <w:r w:rsidRPr="005C0DFD">
      <w:rPr>
        <w:sz w:val="24"/>
        <w:szCs w:val="24"/>
      </w:rPr>
      <w:fldChar w:fldCharType="separate"/>
    </w:r>
    <w:r w:rsidR="00955BB8">
      <w:rPr>
        <w:noProof/>
        <w:sz w:val="24"/>
        <w:szCs w:val="24"/>
      </w:rPr>
      <w:t>4</w:t>
    </w:r>
    <w:r w:rsidRPr="005C0DFD">
      <w:rPr>
        <w:sz w:val="24"/>
        <w:szCs w:val="24"/>
      </w:rPr>
      <w:fldChar w:fldCharType="end"/>
    </w:r>
    <w:r w:rsidRPr="005C0DFD">
      <w:rPr>
        <w:sz w:val="24"/>
        <w:szCs w:val="24"/>
      </w:rPr>
      <w:t xml:space="preserve"> | </w:t>
    </w:r>
    <w:r w:rsidRPr="005C0DFD">
      <w:rPr>
        <w:sz w:val="24"/>
        <w:szCs w:val="24"/>
      </w:rPr>
      <w:fldChar w:fldCharType="begin"/>
    </w:r>
    <w:r w:rsidRPr="005C0DFD">
      <w:rPr>
        <w:sz w:val="24"/>
        <w:szCs w:val="24"/>
      </w:rPr>
      <w:instrText xml:space="preserve"> NUMPAGES  \* Arabic  \* MERGEFORMAT </w:instrText>
    </w:r>
    <w:r w:rsidRPr="005C0DFD">
      <w:rPr>
        <w:sz w:val="24"/>
        <w:szCs w:val="24"/>
      </w:rPr>
      <w:fldChar w:fldCharType="separate"/>
    </w:r>
    <w:r w:rsidR="00955BB8">
      <w:rPr>
        <w:noProof/>
        <w:sz w:val="24"/>
        <w:szCs w:val="24"/>
      </w:rPr>
      <w:t>4</w:t>
    </w:r>
    <w:r w:rsidRPr="005C0DFD">
      <w:rPr>
        <w:sz w:val="24"/>
        <w:szCs w:val="24"/>
      </w:rPr>
      <w:fldChar w:fldCharType="end"/>
    </w:r>
  </w:p>
  <w:p w14:paraId="1ECE8FFA" w14:textId="48729569" w:rsidR="001A7748" w:rsidRDefault="001A77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FFA39" w14:textId="77777777" w:rsidR="00C25B35" w:rsidRDefault="00C25B35" w:rsidP="00C25B35">
      <w:pPr>
        <w:spacing w:after="0" w:line="240" w:lineRule="auto"/>
      </w:pPr>
      <w:r>
        <w:separator/>
      </w:r>
    </w:p>
  </w:footnote>
  <w:footnote w:type="continuationSeparator" w:id="0">
    <w:p w14:paraId="24D15592" w14:textId="77777777" w:rsidR="00C25B35" w:rsidRDefault="00C25B35" w:rsidP="00C25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E0F41" w14:textId="1CD0ECC3" w:rsidR="00C25B35" w:rsidRDefault="00C25B35">
    <w:pPr>
      <w:pStyle w:val="Header"/>
    </w:pPr>
    <w:r>
      <w:t>RFx</w:t>
    </w:r>
    <w:proofErr w:type="gramStart"/>
    <w:r>
      <w:t>:3000023591</w:t>
    </w:r>
    <w:proofErr w:type="gramEnd"/>
    <w:r>
      <w:ptab w:relativeTo="margin" w:alignment="center" w:leader="none"/>
    </w:r>
    <w:r>
      <w:t>Attachment B - Specifications</w:t>
    </w:r>
    <w:r>
      <w:ptab w:relativeTo="margin" w:alignment="right" w:leader="none"/>
    </w:r>
    <w:r>
      <w:t>Title: Reefer Trailer - LDAF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A3"/>
    <w:rsid w:val="00012F05"/>
    <w:rsid w:val="00041E77"/>
    <w:rsid w:val="000434EB"/>
    <w:rsid w:val="00064076"/>
    <w:rsid w:val="000653D7"/>
    <w:rsid w:val="00093D41"/>
    <w:rsid w:val="000943B2"/>
    <w:rsid w:val="0009611B"/>
    <w:rsid w:val="000975DF"/>
    <w:rsid w:val="000A1A2C"/>
    <w:rsid w:val="00105D53"/>
    <w:rsid w:val="00115401"/>
    <w:rsid w:val="00117ABE"/>
    <w:rsid w:val="00120CF4"/>
    <w:rsid w:val="00161317"/>
    <w:rsid w:val="0016656D"/>
    <w:rsid w:val="00166990"/>
    <w:rsid w:val="00166D9F"/>
    <w:rsid w:val="00176DCD"/>
    <w:rsid w:val="001A7748"/>
    <w:rsid w:val="001B16E8"/>
    <w:rsid w:val="001C6126"/>
    <w:rsid w:val="001D1A5B"/>
    <w:rsid w:val="00211389"/>
    <w:rsid w:val="0021275D"/>
    <w:rsid w:val="00227234"/>
    <w:rsid w:val="00231D05"/>
    <w:rsid w:val="00245C1C"/>
    <w:rsid w:val="00275221"/>
    <w:rsid w:val="00284C68"/>
    <w:rsid w:val="00287A9D"/>
    <w:rsid w:val="002B7B66"/>
    <w:rsid w:val="002C5812"/>
    <w:rsid w:val="002F5264"/>
    <w:rsid w:val="00302D06"/>
    <w:rsid w:val="003062D9"/>
    <w:rsid w:val="00315023"/>
    <w:rsid w:val="00317503"/>
    <w:rsid w:val="00327BE2"/>
    <w:rsid w:val="00332C66"/>
    <w:rsid w:val="00345815"/>
    <w:rsid w:val="00352CC9"/>
    <w:rsid w:val="00390889"/>
    <w:rsid w:val="00397D90"/>
    <w:rsid w:val="003A2B2D"/>
    <w:rsid w:val="003C23BC"/>
    <w:rsid w:val="003C4FBB"/>
    <w:rsid w:val="00403443"/>
    <w:rsid w:val="004065F8"/>
    <w:rsid w:val="00407852"/>
    <w:rsid w:val="00430BCD"/>
    <w:rsid w:val="004432D8"/>
    <w:rsid w:val="004B25BC"/>
    <w:rsid w:val="004D005F"/>
    <w:rsid w:val="004E6BE2"/>
    <w:rsid w:val="00522792"/>
    <w:rsid w:val="00522A98"/>
    <w:rsid w:val="005530DB"/>
    <w:rsid w:val="00560A56"/>
    <w:rsid w:val="0057132E"/>
    <w:rsid w:val="0057289F"/>
    <w:rsid w:val="005C0DFD"/>
    <w:rsid w:val="005F1834"/>
    <w:rsid w:val="00604FA5"/>
    <w:rsid w:val="0062278F"/>
    <w:rsid w:val="0062709D"/>
    <w:rsid w:val="0065554E"/>
    <w:rsid w:val="006559A6"/>
    <w:rsid w:val="006678F1"/>
    <w:rsid w:val="00671178"/>
    <w:rsid w:val="00697104"/>
    <w:rsid w:val="006B2CAE"/>
    <w:rsid w:val="006B3101"/>
    <w:rsid w:val="006E15B9"/>
    <w:rsid w:val="00715A7C"/>
    <w:rsid w:val="00724D3D"/>
    <w:rsid w:val="00734067"/>
    <w:rsid w:val="00746771"/>
    <w:rsid w:val="0075350D"/>
    <w:rsid w:val="007635BC"/>
    <w:rsid w:val="0077182C"/>
    <w:rsid w:val="0079251A"/>
    <w:rsid w:val="00792537"/>
    <w:rsid w:val="007C6B41"/>
    <w:rsid w:val="007F029A"/>
    <w:rsid w:val="007F530A"/>
    <w:rsid w:val="008024B4"/>
    <w:rsid w:val="00803A16"/>
    <w:rsid w:val="0081389B"/>
    <w:rsid w:val="00824495"/>
    <w:rsid w:val="00833423"/>
    <w:rsid w:val="00835E0E"/>
    <w:rsid w:val="00836FB9"/>
    <w:rsid w:val="00837AC1"/>
    <w:rsid w:val="008422C0"/>
    <w:rsid w:val="00844F41"/>
    <w:rsid w:val="0085266B"/>
    <w:rsid w:val="00882486"/>
    <w:rsid w:val="0089625A"/>
    <w:rsid w:val="008978B2"/>
    <w:rsid w:val="008B2D34"/>
    <w:rsid w:val="008B37F3"/>
    <w:rsid w:val="008B5A62"/>
    <w:rsid w:val="008B61BE"/>
    <w:rsid w:val="008C1ABC"/>
    <w:rsid w:val="008C53D9"/>
    <w:rsid w:val="00911C67"/>
    <w:rsid w:val="009154E2"/>
    <w:rsid w:val="009204B7"/>
    <w:rsid w:val="0092185F"/>
    <w:rsid w:val="0095178D"/>
    <w:rsid w:val="0095267E"/>
    <w:rsid w:val="00955BB8"/>
    <w:rsid w:val="00963123"/>
    <w:rsid w:val="0096386B"/>
    <w:rsid w:val="009A58F8"/>
    <w:rsid w:val="009C0619"/>
    <w:rsid w:val="009F4611"/>
    <w:rsid w:val="00A11BF1"/>
    <w:rsid w:val="00A4146D"/>
    <w:rsid w:val="00A4500B"/>
    <w:rsid w:val="00A6474F"/>
    <w:rsid w:val="00A866B9"/>
    <w:rsid w:val="00A934C6"/>
    <w:rsid w:val="00AB2660"/>
    <w:rsid w:val="00AC210E"/>
    <w:rsid w:val="00AC76A0"/>
    <w:rsid w:val="00AF76E7"/>
    <w:rsid w:val="00B15630"/>
    <w:rsid w:val="00B15F5D"/>
    <w:rsid w:val="00B1748A"/>
    <w:rsid w:val="00B32913"/>
    <w:rsid w:val="00B576FB"/>
    <w:rsid w:val="00B66757"/>
    <w:rsid w:val="00B72766"/>
    <w:rsid w:val="00B9318A"/>
    <w:rsid w:val="00BA30CC"/>
    <w:rsid w:val="00BB0769"/>
    <w:rsid w:val="00C25B35"/>
    <w:rsid w:val="00C347F2"/>
    <w:rsid w:val="00C4320E"/>
    <w:rsid w:val="00C509D5"/>
    <w:rsid w:val="00C77213"/>
    <w:rsid w:val="00C801DE"/>
    <w:rsid w:val="00C90050"/>
    <w:rsid w:val="00C962CC"/>
    <w:rsid w:val="00CB22E7"/>
    <w:rsid w:val="00CB7C8F"/>
    <w:rsid w:val="00CC02E1"/>
    <w:rsid w:val="00CD12A3"/>
    <w:rsid w:val="00CF552A"/>
    <w:rsid w:val="00D01FE6"/>
    <w:rsid w:val="00D049F5"/>
    <w:rsid w:val="00D13676"/>
    <w:rsid w:val="00D320E0"/>
    <w:rsid w:val="00D33531"/>
    <w:rsid w:val="00DA28B9"/>
    <w:rsid w:val="00DB1645"/>
    <w:rsid w:val="00DC0DFA"/>
    <w:rsid w:val="00DD51D5"/>
    <w:rsid w:val="00DD5712"/>
    <w:rsid w:val="00E0192C"/>
    <w:rsid w:val="00E11C14"/>
    <w:rsid w:val="00E305E1"/>
    <w:rsid w:val="00E56DDF"/>
    <w:rsid w:val="00E869CD"/>
    <w:rsid w:val="00EA0E4D"/>
    <w:rsid w:val="00F0199D"/>
    <w:rsid w:val="00F164F4"/>
    <w:rsid w:val="00F40F68"/>
    <w:rsid w:val="00F50E5A"/>
    <w:rsid w:val="00F74DB7"/>
    <w:rsid w:val="00F77F93"/>
    <w:rsid w:val="00F86168"/>
    <w:rsid w:val="00F908A8"/>
    <w:rsid w:val="00FA102D"/>
    <w:rsid w:val="00FA7B63"/>
    <w:rsid w:val="00FC40AF"/>
    <w:rsid w:val="00FD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37E42A"/>
  <w15:chartTrackingRefBased/>
  <w15:docId w15:val="{977A45E1-09FA-4F61-B836-0A8B15DC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B35"/>
  </w:style>
  <w:style w:type="paragraph" w:styleId="Footer">
    <w:name w:val="footer"/>
    <w:basedOn w:val="Normal"/>
    <w:link w:val="FooterChar"/>
    <w:uiPriority w:val="99"/>
    <w:unhideWhenUsed/>
    <w:rsid w:val="00C25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B35"/>
  </w:style>
  <w:style w:type="paragraph" w:styleId="BalloonText">
    <w:name w:val="Balloon Text"/>
    <w:basedOn w:val="Normal"/>
    <w:link w:val="BalloonTextChar"/>
    <w:uiPriority w:val="99"/>
    <w:semiHidden/>
    <w:unhideWhenUsed/>
    <w:rsid w:val="005C0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Horton, Stacy</dc:creator>
  <cp:keywords/>
  <dc:description/>
  <cp:lastModifiedBy>Michael Asnes</cp:lastModifiedBy>
  <cp:revision>8</cp:revision>
  <cp:lastPrinted>2024-09-13T13:41:00Z</cp:lastPrinted>
  <dcterms:created xsi:type="dcterms:W3CDTF">2024-09-05T20:27:00Z</dcterms:created>
  <dcterms:modified xsi:type="dcterms:W3CDTF">2024-09-13T18:29:00Z</dcterms:modified>
</cp:coreProperties>
</file>