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902A37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</w:t>
      </w:r>
      <w:r w:rsidR="0076403C" w:rsidRPr="00902A37">
        <w:rPr>
          <w:rFonts w:ascii="Times New Roman" w:hAnsi="Times New Roman" w:cs="Times New Roman"/>
          <w:sz w:val="24"/>
        </w:rPr>
        <w:t>30000</w:t>
      </w:r>
      <w:r w:rsidR="00902A37" w:rsidRPr="00902A37">
        <w:rPr>
          <w:rFonts w:ascii="Times New Roman" w:hAnsi="Times New Roman" w:cs="Times New Roman"/>
          <w:sz w:val="24"/>
        </w:rPr>
        <w:t>2</w:t>
      </w:r>
      <w:r w:rsidR="00045BE5">
        <w:rPr>
          <w:rFonts w:ascii="Times New Roman" w:hAnsi="Times New Roman" w:cs="Times New Roman"/>
          <w:sz w:val="24"/>
        </w:rPr>
        <w:t>3369</w:t>
      </w:r>
      <w:bookmarkStart w:id="0" w:name="_GoBack"/>
      <w:bookmarkEnd w:id="0"/>
      <w:r w:rsidR="002C041D" w:rsidRPr="00902A37">
        <w:rPr>
          <w:rFonts w:ascii="Times New Roman" w:hAnsi="Times New Roman" w:cs="Times New Roman"/>
          <w:b/>
          <w:sz w:val="24"/>
        </w:rPr>
        <w:tab/>
      </w:r>
      <w:r w:rsidR="002C041D" w:rsidRPr="00902A37">
        <w:rPr>
          <w:rFonts w:ascii="Times New Roman" w:hAnsi="Times New Roman" w:cs="Times New Roman"/>
          <w:b/>
          <w:sz w:val="24"/>
        </w:rPr>
        <w:tab/>
      </w:r>
      <w:r w:rsidR="002C041D" w:rsidRPr="00902A37">
        <w:rPr>
          <w:rFonts w:ascii="Times New Roman" w:hAnsi="Times New Roman" w:cs="Times New Roman"/>
          <w:b/>
          <w:sz w:val="24"/>
        </w:rPr>
        <w:tab/>
      </w:r>
      <w:r w:rsidR="002C041D" w:rsidRPr="00902A37">
        <w:rPr>
          <w:rFonts w:ascii="Times New Roman" w:hAnsi="Times New Roman" w:cs="Times New Roman"/>
          <w:b/>
          <w:sz w:val="24"/>
        </w:rPr>
        <w:tab/>
      </w:r>
      <w:r w:rsidR="002C041D" w:rsidRPr="00902A37">
        <w:rPr>
          <w:rFonts w:ascii="Times New Roman" w:hAnsi="Times New Roman" w:cs="Times New Roman"/>
          <w:b/>
          <w:sz w:val="24"/>
        </w:rPr>
        <w:tab/>
      </w:r>
      <w:r w:rsidR="002C041D" w:rsidRPr="00902A37">
        <w:rPr>
          <w:rFonts w:ascii="Times New Roman" w:hAnsi="Times New Roman" w:cs="Times New Roman"/>
          <w:b/>
          <w:sz w:val="24"/>
        </w:rPr>
        <w:tab/>
      </w:r>
      <w:r w:rsidR="002C041D" w:rsidRPr="00902A37">
        <w:rPr>
          <w:rFonts w:ascii="Times New Roman" w:hAnsi="Times New Roman" w:cs="Times New Roman"/>
          <w:b/>
          <w:sz w:val="24"/>
        </w:rPr>
        <w:tab/>
      </w:r>
      <w:r w:rsidR="002C041D" w:rsidRPr="00902A37">
        <w:rPr>
          <w:rFonts w:ascii="Times New Roman" w:hAnsi="Times New Roman" w:cs="Times New Roman"/>
          <w:b/>
          <w:sz w:val="24"/>
        </w:rPr>
        <w:tab/>
      </w:r>
    </w:p>
    <w:p w:rsidR="00AE3C16" w:rsidRPr="00902A37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902A37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902A37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902A37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902A37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902A37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902A37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 w:rsidRPr="00902A37"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902A37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902A37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902A37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A73068" w:rsidRPr="00A73068">
        <w:rPr>
          <w:rFonts w:ascii="Times New Roman" w:hAnsi="Times New Roman" w:cs="Times New Roman"/>
          <w:b/>
          <w:bCs/>
          <w:i/>
          <w:sz w:val="24"/>
          <w:szCs w:val="24"/>
        </w:rPr>
        <w:t>Donna Lottinger at (985) 851-2812</w:t>
      </w:r>
      <w:r w:rsidR="00A730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A73068" w:rsidRPr="007333A2" w:rsidRDefault="00A73068" w:rsidP="00A73068">
      <w:pPr>
        <w:rPr>
          <w:rFonts w:ascii="Times New Roman" w:hAnsi="Times New Roman" w:cs="Times New Roman"/>
          <w:bCs/>
          <w:sz w:val="24"/>
          <w:szCs w:val="24"/>
        </w:rPr>
      </w:pPr>
      <w:r w:rsidRPr="007333A2">
        <w:rPr>
          <w:rFonts w:ascii="Times New Roman" w:hAnsi="Times New Roman" w:cs="Times New Roman"/>
          <w:bCs/>
          <w:sz w:val="24"/>
          <w:szCs w:val="24"/>
        </w:rPr>
        <w:t>LUMCON Blue Works Houma</w:t>
      </w:r>
    </w:p>
    <w:p w:rsidR="00A73068" w:rsidRPr="007333A2" w:rsidRDefault="00A73068" w:rsidP="00A73068">
      <w:pPr>
        <w:rPr>
          <w:rFonts w:ascii="Times New Roman" w:hAnsi="Times New Roman" w:cs="Times New Roman"/>
          <w:bCs/>
          <w:sz w:val="24"/>
          <w:szCs w:val="24"/>
        </w:rPr>
      </w:pPr>
      <w:r w:rsidRPr="007333A2">
        <w:rPr>
          <w:rFonts w:ascii="Times New Roman" w:hAnsi="Times New Roman" w:cs="Times New Roman"/>
          <w:bCs/>
          <w:sz w:val="24"/>
          <w:szCs w:val="24"/>
        </w:rPr>
        <w:t>335 Dickson Rd</w:t>
      </w:r>
    </w:p>
    <w:p w:rsidR="00A73068" w:rsidRPr="007333A2" w:rsidRDefault="00A73068" w:rsidP="00A73068">
      <w:pPr>
        <w:rPr>
          <w:rFonts w:ascii="Times New Roman" w:hAnsi="Times New Roman" w:cs="Times New Roman"/>
          <w:bCs/>
          <w:sz w:val="24"/>
          <w:szCs w:val="24"/>
        </w:rPr>
      </w:pPr>
      <w:r w:rsidRPr="007333A2">
        <w:rPr>
          <w:rFonts w:ascii="Times New Roman" w:hAnsi="Times New Roman" w:cs="Times New Roman"/>
          <w:bCs/>
          <w:sz w:val="24"/>
          <w:szCs w:val="24"/>
        </w:rPr>
        <w:t>Houma, La 70363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A225EF" w:rsidRPr="00A225EF">
        <w:rPr>
          <w:rFonts w:ascii="Times New Roman" w:hAnsi="Times New Roman" w:cs="Times New Roman"/>
          <w:sz w:val="24"/>
        </w:rPr>
        <w:t xml:space="preserve">or and agency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or a signed letter from an agency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45BE5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902A37"/>
    <w:rsid w:val="0098732C"/>
    <w:rsid w:val="00A225EF"/>
    <w:rsid w:val="00A73068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37365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7</cp:revision>
  <dcterms:created xsi:type="dcterms:W3CDTF">2024-01-11T21:32:00Z</dcterms:created>
  <dcterms:modified xsi:type="dcterms:W3CDTF">2024-07-29T13:20:00Z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