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934AF2" w:rsidRDefault="00EA2320" w:rsidP="00EA6FCC">
      <w:pPr>
        <w:spacing w:after="0" w:line="240" w:lineRule="auto"/>
        <w:rPr>
          <w:rFonts w:eastAsia="Times New Roman"/>
          <w:sz w:val="24"/>
          <w:szCs w:val="24"/>
        </w:rPr>
      </w:pPr>
    </w:p>
    <w:p w:rsidR="007533DE" w:rsidRPr="00934AF2" w:rsidRDefault="007533DE" w:rsidP="00EA2320">
      <w:pPr>
        <w:spacing w:after="0" w:line="240" w:lineRule="auto"/>
        <w:jc w:val="center"/>
        <w:rPr>
          <w:rFonts w:eastAsia="Times New Roman"/>
          <w:sz w:val="24"/>
          <w:szCs w:val="24"/>
        </w:rPr>
      </w:pPr>
      <w:r w:rsidRPr="00934AF2">
        <w:rPr>
          <w:rFonts w:eastAsia="Times New Roman"/>
          <w:sz w:val="24"/>
          <w:szCs w:val="24"/>
        </w:rPr>
        <w:fldChar w:fldCharType="begin"/>
      </w:r>
      <w:r w:rsidRPr="00934AF2">
        <w:rPr>
          <w:rFonts w:eastAsia="Times New Roman"/>
          <w:sz w:val="24"/>
          <w:szCs w:val="24"/>
        </w:rPr>
        <w:instrText xml:space="preserve"> DATE \@ "MMMM d, yyyy" </w:instrText>
      </w:r>
      <w:r w:rsidRPr="00934AF2">
        <w:rPr>
          <w:rFonts w:eastAsia="Times New Roman"/>
          <w:sz w:val="24"/>
          <w:szCs w:val="24"/>
        </w:rPr>
        <w:fldChar w:fldCharType="separate"/>
      </w:r>
      <w:r w:rsidR="002F0C21">
        <w:rPr>
          <w:rFonts w:eastAsia="Times New Roman"/>
          <w:noProof/>
          <w:sz w:val="24"/>
          <w:szCs w:val="24"/>
        </w:rPr>
        <w:t>June 10, 2024</w:t>
      </w:r>
      <w:r w:rsidRPr="00934AF2">
        <w:rPr>
          <w:rFonts w:eastAsia="Times New Roman"/>
          <w:sz w:val="24"/>
          <w:szCs w:val="24"/>
        </w:rPr>
        <w:fldChar w:fldCharType="end"/>
      </w:r>
    </w:p>
    <w:p w:rsidR="00EA2320" w:rsidRPr="00934AF2" w:rsidRDefault="00EA2320" w:rsidP="00EA2320">
      <w:pPr>
        <w:spacing w:after="0" w:line="240" w:lineRule="auto"/>
        <w:jc w:val="center"/>
        <w:rPr>
          <w:rFonts w:eastAsia="Times New Roman"/>
          <w:b/>
          <w:bCs/>
          <w:sz w:val="24"/>
          <w:szCs w:val="24"/>
        </w:rPr>
      </w:pPr>
    </w:p>
    <w:p w:rsidR="00EA2320" w:rsidRPr="00934AF2" w:rsidRDefault="002F0C21" w:rsidP="00EA2320">
      <w:pPr>
        <w:spacing w:after="0" w:line="240" w:lineRule="auto"/>
        <w:jc w:val="center"/>
        <w:rPr>
          <w:rFonts w:eastAsia="Times New Roman"/>
          <w:b/>
          <w:bCs/>
          <w:i/>
          <w:iCs/>
          <w:sz w:val="24"/>
          <w:szCs w:val="24"/>
        </w:rPr>
      </w:pPr>
      <w:r>
        <w:rPr>
          <w:rFonts w:eastAsia="Times New Roman"/>
          <w:b/>
          <w:bCs/>
          <w:sz w:val="24"/>
          <w:szCs w:val="24"/>
        </w:rPr>
        <w:t>ADDENDUM NO. 2</w:t>
      </w:r>
      <w:r w:rsidR="00EA2320" w:rsidRPr="00934AF2">
        <w:rPr>
          <w:rFonts w:eastAsia="Times New Roman"/>
          <w:b/>
          <w:bCs/>
          <w:sz w:val="24"/>
          <w:szCs w:val="24"/>
        </w:rPr>
        <w:t xml:space="preserve"> </w:t>
      </w:r>
    </w:p>
    <w:p w:rsidR="00EA2320" w:rsidRPr="00934AF2" w:rsidRDefault="00EA2320" w:rsidP="00EA2320">
      <w:pPr>
        <w:spacing w:after="0" w:line="240" w:lineRule="auto"/>
        <w:jc w:val="center"/>
        <w:rPr>
          <w:rFonts w:eastAsia="Times New Roman"/>
          <w:b/>
          <w:bCs/>
          <w:sz w:val="24"/>
          <w:szCs w:val="24"/>
        </w:rPr>
      </w:pPr>
    </w:p>
    <w:p w:rsidR="00EA2320" w:rsidRPr="00934AF2" w:rsidRDefault="00EA2320" w:rsidP="00EA2320">
      <w:pPr>
        <w:spacing w:after="0" w:line="240" w:lineRule="auto"/>
        <w:jc w:val="both"/>
        <w:rPr>
          <w:rFonts w:eastAsia="Times New Roman"/>
          <w:sz w:val="24"/>
          <w:szCs w:val="24"/>
        </w:rPr>
      </w:pPr>
      <w:r w:rsidRPr="00934AF2">
        <w:rPr>
          <w:rFonts w:eastAsia="Times New Roman"/>
          <w:sz w:val="24"/>
          <w:szCs w:val="24"/>
        </w:rPr>
        <w:t xml:space="preserve">Your reference </w:t>
      </w:r>
      <w:proofErr w:type="gramStart"/>
      <w:r w:rsidRPr="00934AF2">
        <w:rPr>
          <w:rFonts w:eastAsia="Times New Roman"/>
          <w:sz w:val="24"/>
          <w:szCs w:val="24"/>
        </w:rPr>
        <w:t>is directed</w:t>
      </w:r>
      <w:proofErr w:type="gramEnd"/>
      <w:r w:rsidRPr="00934AF2">
        <w:rPr>
          <w:rFonts w:eastAsia="Times New Roman"/>
          <w:sz w:val="24"/>
          <w:szCs w:val="24"/>
        </w:rPr>
        <w:t xml:space="preserve"> to </w:t>
      </w:r>
      <w:proofErr w:type="spellStart"/>
      <w:r w:rsidRPr="00934AF2">
        <w:rPr>
          <w:rFonts w:eastAsia="Times New Roman"/>
          <w:sz w:val="24"/>
          <w:szCs w:val="24"/>
        </w:rPr>
        <w:t>RFx</w:t>
      </w:r>
      <w:proofErr w:type="spellEnd"/>
      <w:r w:rsidRPr="00934AF2">
        <w:rPr>
          <w:rFonts w:eastAsia="Times New Roman"/>
          <w:sz w:val="24"/>
          <w:szCs w:val="24"/>
        </w:rPr>
        <w:t xml:space="preserve"> Number 30000</w:t>
      </w:r>
      <w:r w:rsidR="00617B37" w:rsidRPr="00934AF2">
        <w:rPr>
          <w:rFonts w:eastAsia="Times New Roman"/>
          <w:sz w:val="24"/>
          <w:szCs w:val="24"/>
        </w:rPr>
        <w:t>23088</w:t>
      </w:r>
      <w:r w:rsidRPr="00934AF2">
        <w:rPr>
          <w:rFonts w:eastAsia="Times New Roman"/>
          <w:sz w:val="24"/>
          <w:szCs w:val="24"/>
        </w:rPr>
        <w:t xml:space="preserve"> for the Invitation to Bid</w:t>
      </w:r>
      <w:r w:rsidR="00EA6FCC" w:rsidRPr="00934AF2">
        <w:rPr>
          <w:rFonts w:eastAsia="Times New Roman"/>
          <w:sz w:val="24"/>
          <w:szCs w:val="24"/>
        </w:rPr>
        <w:t xml:space="preserve"> (ITB)</w:t>
      </w:r>
      <w:r w:rsidRPr="00934AF2">
        <w:rPr>
          <w:rFonts w:eastAsia="Times New Roman"/>
          <w:sz w:val="24"/>
          <w:szCs w:val="24"/>
        </w:rPr>
        <w:t xml:space="preserve"> for the State of Louisiana – </w:t>
      </w:r>
      <w:r w:rsidR="00617B37" w:rsidRPr="00934AF2">
        <w:rPr>
          <w:rFonts w:eastAsia="Times New Roman"/>
          <w:sz w:val="24"/>
          <w:szCs w:val="24"/>
        </w:rPr>
        <w:t>Repair Brick Wall - NOCCA</w:t>
      </w:r>
      <w:r w:rsidRPr="00934AF2">
        <w:rPr>
          <w:rFonts w:eastAsia="Times New Roman"/>
          <w:sz w:val="24"/>
          <w:szCs w:val="24"/>
        </w:rPr>
        <w:t xml:space="preserve">, which is currently scheduled to open at </w:t>
      </w:r>
      <w:r w:rsidR="00617B37" w:rsidRPr="00934AF2">
        <w:rPr>
          <w:rFonts w:eastAsia="Times New Roman"/>
          <w:sz w:val="24"/>
          <w:szCs w:val="24"/>
        </w:rPr>
        <w:t>10:00 AM</w:t>
      </w:r>
      <w:r w:rsidRPr="00934AF2">
        <w:rPr>
          <w:rFonts w:eastAsia="Times New Roman"/>
          <w:sz w:val="24"/>
          <w:szCs w:val="24"/>
        </w:rPr>
        <w:t xml:space="preserve"> CT on </w:t>
      </w:r>
      <w:r w:rsidR="00617B37" w:rsidRPr="00934AF2">
        <w:rPr>
          <w:rFonts w:eastAsia="Times New Roman"/>
          <w:sz w:val="24"/>
          <w:szCs w:val="24"/>
        </w:rPr>
        <w:t>6/25/24</w:t>
      </w:r>
      <w:r w:rsidRPr="00934AF2">
        <w:rPr>
          <w:rFonts w:eastAsia="Times New Roman"/>
          <w:sz w:val="24"/>
          <w:szCs w:val="24"/>
        </w:rPr>
        <w:t xml:space="preserve">. </w:t>
      </w:r>
    </w:p>
    <w:p w:rsidR="00EA2320" w:rsidRPr="00934AF2" w:rsidRDefault="00EA2320" w:rsidP="00EA2320">
      <w:pPr>
        <w:spacing w:after="0" w:line="240" w:lineRule="auto"/>
        <w:rPr>
          <w:rFonts w:eastAsia="Times New Roman"/>
          <w:sz w:val="24"/>
          <w:szCs w:val="24"/>
        </w:rPr>
      </w:pPr>
    </w:p>
    <w:p w:rsidR="00EA2320" w:rsidRPr="00934AF2" w:rsidRDefault="00EA2320" w:rsidP="00EA2320">
      <w:pPr>
        <w:spacing w:after="0" w:line="240" w:lineRule="auto"/>
        <w:jc w:val="both"/>
        <w:rPr>
          <w:rFonts w:eastAsia="Times New Roman"/>
          <w:sz w:val="24"/>
          <w:szCs w:val="24"/>
        </w:rPr>
      </w:pPr>
      <w:r w:rsidRPr="00934AF2">
        <w:rPr>
          <w:rFonts w:eastAsia="Times New Roman"/>
          <w:sz w:val="24"/>
          <w:szCs w:val="24"/>
        </w:rPr>
        <w:t xml:space="preserve">The following </w:t>
      </w:r>
      <w:r w:rsidR="002F0C21">
        <w:rPr>
          <w:rFonts w:eastAsia="Times New Roman"/>
          <w:sz w:val="24"/>
          <w:szCs w:val="24"/>
        </w:rPr>
        <w:t>vendor submitted questions and the State’s responses</w:t>
      </w:r>
      <w:r w:rsidRPr="00934AF2">
        <w:rPr>
          <w:rFonts w:eastAsia="Times New Roman"/>
          <w:sz w:val="24"/>
          <w:szCs w:val="24"/>
        </w:rPr>
        <w:t xml:space="preserve">: </w:t>
      </w:r>
    </w:p>
    <w:p w:rsidR="00EA2320" w:rsidRPr="00934AF2" w:rsidRDefault="00EA2320" w:rsidP="00EA2320">
      <w:pPr>
        <w:spacing w:after="0" w:line="240" w:lineRule="auto"/>
        <w:jc w:val="both"/>
        <w:rPr>
          <w:rFonts w:eastAsia="Times New Roman"/>
          <w:sz w:val="24"/>
          <w:szCs w:val="24"/>
        </w:rPr>
      </w:pPr>
    </w:p>
    <w:p w:rsidR="00EA2320" w:rsidRPr="00934AF2" w:rsidRDefault="00EA2320" w:rsidP="00EA2320">
      <w:pPr>
        <w:spacing w:after="0" w:line="240" w:lineRule="auto"/>
        <w:jc w:val="both"/>
        <w:rPr>
          <w:rFonts w:eastAsia="Times New Roman"/>
          <w:sz w:val="24"/>
          <w:szCs w:val="24"/>
        </w:rPr>
      </w:pPr>
      <w:r w:rsidRPr="00934AF2">
        <w:rPr>
          <w:rFonts w:eastAsia="Times New Roman"/>
          <w:sz w:val="24"/>
          <w:szCs w:val="24"/>
        </w:rPr>
        <w:t>******************************************************************************</w:t>
      </w:r>
    </w:p>
    <w:p w:rsidR="002F0C21" w:rsidRDefault="002F0C21" w:rsidP="002F0C21">
      <w:pPr>
        <w:autoSpaceDE w:val="0"/>
        <w:autoSpaceDN w:val="0"/>
        <w:adjustRightInd w:val="0"/>
        <w:spacing w:after="0" w:line="240" w:lineRule="auto"/>
        <w:rPr>
          <w:color w:val="000000"/>
          <w:sz w:val="24"/>
          <w:szCs w:val="24"/>
        </w:rPr>
      </w:pPr>
    </w:p>
    <w:p w:rsidR="002F0C21" w:rsidRPr="002F0C21" w:rsidRDefault="002F0C21" w:rsidP="002F0C21">
      <w:pPr>
        <w:autoSpaceDE w:val="0"/>
        <w:autoSpaceDN w:val="0"/>
        <w:adjustRightInd w:val="0"/>
        <w:spacing w:after="0" w:line="240" w:lineRule="auto"/>
        <w:rPr>
          <w:b/>
          <w:color w:val="000000"/>
          <w:sz w:val="24"/>
          <w:szCs w:val="24"/>
        </w:rPr>
      </w:pPr>
      <w:proofErr w:type="gramStart"/>
      <w:r w:rsidRPr="002F0C21">
        <w:rPr>
          <w:b/>
          <w:color w:val="000000"/>
          <w:sz w:val="24"/>
          <w:szCs w:val="24"/>
        </w:rPr>
        <w:t>Vendor’s</w:t>
      </w:r>
      <w:proofErr w:type="gramEnd"/>
      <w:r w:rsidRPr="002F0C21">
        <w:rPr>
          <w:b/>
          <w:color w:val="000000"/>
          <w:sz w:val="24"/>
          <w:szCs w:val="24"/>
        </w:rPr>
        <w:t xml:space="preserve"> Question 1:</w:t>
      </w:r>
    </w:p>
    <w:p w:rsidR="002F0C21" w:rsidRDefault="002F0C21" w:rsidP="002F0C21">
      <w:pPr>
        <w:autoSpaceDE w:val="0"/>
        <w:autoSpaceDN w:val="0"/>
        <w:adjustRightInd w:val="0"/>
        <w:spacing w:after="0" w:line="240" w:lineRule="auto"/>
        <w:rPr>
          <w:color w:val="000000"/>
          <w:sz w:val="24"/>
          <w:szCs w:val="24"/>
        </w:rPr>
      </w:pPr>
      <w:r w:rsidRPr="002F0C21">
        <w:rPr>
          <w:color w:val="000000"/>
          <w:sz w:val="24"/>
          <w:szCs w:val="24"/>
        </w:rPr>
        <w:t xml:space="preserve">I am a specialty contractor that specializes in waterproofing and masonry restoration. </w:t>
      </w:r>
      <w:proofErr w:type="gramStart"/>
      <w:r w:rsidRPr="002F0C21">
        <w:rPr>
          <w:color w:val="000000"/>
          <w:sz w:val="24"/>
          <w:szCs w:val="24"/>
        </w:rPr>
        <w:t>Can my installation floater be used</w:t>
      </w:r>
      <w:proofErr w:type="gramEnd"/>
      <w:r w:rsidRPr="002F0C21">
        <w:rPr>
          <w:color w:val="000000"/>
          <w:sz w:val="24"/>
          <w:szCs w:val="24"/>
        </w:rPr>
        <w:t xml:space="preserve"> in lieu of builder’s risk, as stated in paragraph c under builder’s risk? </w:t>
      </w:r>
    </w:p>
    <w:p w:rsidR="002F0C21" w:rsidRDefault="002F0C21" w:rsidP="002F0C21">
      <w:pPr>
        <w:autoSpaceDE w:val="0"/>
        <w:autoSpaceDN w:val="0"/>
        <w:adjustRightInd w:val="0"/>
        <w:spacing w:after="0" w:line="240" w:lineRule="auto"/>
        <w:rPr>
          <w:color w:val="000000"/>
          <w:sz w:val="24"/>
          <w:szCs w:val="24"/>
        </w:rPr>
      </w:pPr>
    </w:p>
    <w:p w:rsidR="002F0C21" w:rsidRPr="002F0C21" w:rsidRDefault="002F0C21" w:rsidP="002F0C21">
      <w:pPr>
        <w:autoSpaceDE w:val="0"/>
        <w:autoSpaceDN w:val="0"/>
        <w:adjustRightInd w:val="0"/>
        <w:spacing w:after="0" w:line="240" w:lineRule="auto"/>
        <w:rPr>
          <w:b/>
          <w:color w:val="000000"/>
          <w:sz w:val="24"/>
          <w:szCs w:val="24"/>
        </w:rPr>
      </w:pPr>
      <w:proofErr w:type="gramStart"/>
      <w:r w:rsidRPr="002F0C21">
        <w:rPr>
          <w:b/>
          <w:color w:val="000000"/>
          <w:sz w:val="24"/>
          <w:szCs w:val="24"/>
        </w:rPr>
        <w:t>State’s</w:t>
      </w:r>
      <w:proofErr w:type="gramEnd"/>
      <w:r w:rsidRPr="002F0C21">
        <w:rPr>
          <w:b/>
          <w:color w:val="000000"/>
          <w:sz w:val="24"/>
          <w:szCs w:val="24"/>
        </w:rPr>
        <w:t xml:space="preserve"> Response 1:</w:t>
      </w:r>
    </w:p>
    <w:p w:rsidR="002F0C21" w:rsidRPr="00585A88" w:rsidRDefault="002F0C21" w:rsidP="002F0C21">
      <w:pPr>
        <w:autoSpaceDE w:val="0"/>
        <w:autoSpaceDN w:val="0"/>
        <w:adjustRightInd w:val="0"/>
        <w:spacing w:after="0" w:line="240" w:lineRule="auto"/>
        <w:jc w:val="both"/>
        <w:rPr>
          <w:sz w:val="24"/>
          <w:szCs w:val="24"/>
        </w:rPr>
      </w:pPr>
      <w:r>
        <w:rPr>
          <w:color w:val="000000"/>
          <w:sz w:val="24"/>
          <w:szCs w:val="24"/>
        </w:rPr>
        <w:t xml:space="preserve">As per Attachment A – Special Terms and Conditions page </w:t>
      </w:r>
      <w:proofErr w:type="gramStart"/>
      <w:r>
        <w:rPr>
          <w:color w:val="000000"/>
          <w:sz w:val="24"/>
          <w:szCs w:val="24"/>
        </w:rPr>
        <w:t>8</w:t>
      </w:r>
      <w:proofErr w:type="gramEnd"/>
      <w:r>
        <w:rPr>
          <w:color w:val="000000"/>
          <w:sz w:val="24"/>
          <w:szCs w:val="24"/>
        </w:rPr>
        <w:t xml:space="preserve"> “</w:t>
      </w:r>
      <w:r w:rsidRPr="00585A88">
        <w:rPr>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r>
        <w:rPr>
          <w:sz w:val="24"/>
          <w:szCs w:val="24"/>
        </w:rPr>
        <w:t>”</w:t>
      </w:r>
    </w:p>
    <w:p w:rsidR="002F0C21" w:rsidRDefault="002F0C21" w:rsidP="002F0C21">
      <w:pPr>
        <w:autoSpaceDE w:val="0"/>
        <w:autoSpaceDN w:val="0"/>
        <w:adjustRightInd w:val="0"/>
        <w:spacing w:after="0" w:line="240" w:lineRule="auto"/>
        <w:rPr>
          <w:color w:val="000000"/>
          <w:sz w:val="24"/>
          <w:szCs w:val="24"/>
        </w:rPr>
      </w:pPr>
    </w:p>
    <w:p w:rsidR="002F0C21" w:rsidRPr="002F0C21" w:rsidRDefault="002F0C21" w:rsidP="002F0C21">
      <w:pPr>
        <w:autoSpaceDE w:val="0"/>
        <w:autoSpaceDN w:val="0"/>
        <w:adjustRightInd w:val="0"/>
        <w:spacing w:after="0" w:line="240" w:lineRule="auto"/>
        <w:rPr>
          <w:b/>
          <w:color w:val="000000"/>
          <w:sz w:val="24"/>
          <w:szCs w:val="24"/>
        </w:rPr>
      </w:pPr>
      <w:proofErr w:type="gramStart"/>
      <w:r w:rsidRPr="002F0C21">
        <w:rPr>
          <w:b/>
          <w:color w:val="000000"/>
          <w:sz w:val="24"/>
          <w:szCs w:val="24"/>
        </w:rPr>
        <w:t>Vendor’s</w:t>
      </w:r>
      <w:proofErr w:type="gramEnd"/>
      <w:r w:rsidRPr="002F0C21">
        <w:rPr>
          <w:b/>
          <w:color w:val="000000"/>
          <w:sz w:val="24"/>
          <w:szCs w:val="24"/>
        </w:rPr>
        <w:t xml:space="preserve"> Question 2:</w:t>
      </w:r>
    </w:p>
    <w:p w:rsidR="002F0C21" w:rsidRDefault="002F0C21" w:rsidP="002F0C21">
      <w:pPr>
        <w:autoSpaceDE w:val="0"/>
        <w:autoSpaceDN w:val="0"/>
        <w:adjustRightInd w:val="0"/>
        <w:spacing w:after="0" w:line="240" w:lineRule="auto"/>
        <w:rPr>
          <w:color w:val="000000"/>
          <w:sz w:val="24"/>
          <w:szCs w:val="24"/>
        </w:rPr>
      </w:pPr>
      <w:r w:rsidRPr="002F0C21">
        <w:rPr>
          <w:color w:val="000000"/>
          <w:sz w:val="24"/>
          <w:szCs w:val="24"/>
        </w:rPr>
        <w:t xml:space="preserve">Will flood coverage be required on this project? </w:t>
      </w:r>
    </w:p>
    <w:p w:rsidR="002F0C21" w:rsidRDefault="002F0C21" w:rsidP="002F0C21">
      <w:pPr>
        <w:autoSpaceDE w:val="0"/>
        <w:autoSpaceDN w:val="0"/>
        <w:adjustRightInd w:val="0"/>
        <w:spacing w:after="0" w:line="240" w:lineRule="auto"/>
        <w:rPr>
          <w:color w:val="000000"/>
          <w:sz w:val="24"/>
          <w:szCs w:val="24"/>
        </w:rPr>
      </w:pPr>
    </w:p>
    <w:p w:rsidR="002F0C21" w:rsidRPr="002F0C21" w:rsidRDefault="002F0C21" w:rsidP="002F0C21">
      <w:pPr>
        <w:autoSpaceDE w:val="0"/>
        <w:autoSpaceDN w:val="0"/>
        <w:adjustRightInd w:val="0"/>
        <w:spacing w:after="0" w:line="240" w:lineRule="auto"/>
        <w:rPr>
          <w:b/>
          <w:color w:val="000000"/>
          <w:sz w:val="24"/>
          <w:szCs w:val="24"/>
        </w:rPr>
      </w:pPr>
      <w:proofErr w:type="gramStart"/>
      <w:r w:rsidRPr="002F0C21">
        <w:rPr>
          <w:b/>
          <w:color w:val="000000"/>
          <w:sz w:val="24"/>
          <w:szCs w:val="24"/>
        </w:rPr>
        <w:t>State’s</w:t>
      </w:r>
      <w:proofErr w:type="gramEnd"/>
      <w:r w:rsidRPr="002F0C21">
        <w:rPr>
          <w:b/>
          <w:color w:val="000000"/>
          <w:sz w:val="24"/>
          <w:szCs w:val="24"/>
        </w:rPr>
        <w:t xml:space="preserve"> Response 1:</w:t>
      </w:r>
    </w:p>
    <w:p w:rsidR="002F0C21" w:rsidRPr="00585A88" w:rsidRDefault="002F0C21" w:rsidP="002F0C21">
      <w:pPr>
        <w:autoSpaceDE w:val="0"/>
        <w:autoSpaceDN w:val="0"/>
        <w:adjustRightInd w:val="0"/>
        <w:spacing w:after="0" w:line="240" w:lineRule="auto"/>
        <w:jc w:val="both"/>
        <w:rPr>
          <w:sz w:val="24"/>
          <w:szCs w:val="24"/>
        </w:rPr>
      </w:pPr>
      <w:r>
        <w:rPr>
          <w:color w:val="000000"/>
          <w:sz w:val="24"/>
          <w:szCs w:val="24"/>
        </w:rPr>
        <w:t xml:space="preserve">Please refer to Attachment </w:t>
      </w:r>
      <w:proofErr w:type="gramStart"/>
      <w:r>
        <w:rPr>
          <w:color w:val="000000"/>
          <w:sz w:val="24"/>
          <w:szCs w:val="24"/>
        </w:rPr>
        <w:t>A</w:t>
      </w:r>
      <w:proofErr w:type="gramEnd"/>
      <w:r>
        <w:rPr>
          <w:color w:val="000000"/>
          <w:sz w:val="24"/>
          <w:szCs w:val="24"/>
        </w:rPr>
        <w:t xml:space="preserve"> – Special Terms and Conditions page 8.  “</w:t>
      </w:r>
      <w:r w:rsidRPr="00585A88">
        <w:rPr>
          <w:sz w:val="24"/>
          <w:szCs w:val="24"/>
        </w:rPr>
        <w:t>Flood coverage shall be provided by the Contractor on the first floor and below for all projects, except as otherwise noted. The builder’s risk insurance policy, sub-limit for flood coverage shal</w:t>
      </w:r>
      <w:r>
        <w:rPr>
          <w:sz w:val="24"/>
          <w:szCs w:val="24"/>
        </w:rPr>
        <w:t xml:space="preserve">l not be less than </w:t>
      </w:r>
      <w:r w:rsidRPr="00585A88">
        <w:rPr>
          <w:sz w:val="24"/>
          <w:szCs w:val="24"/>
        </w:rPr>
        <w:t xml:space="preserve">10% of the total contract cost per occurrence.  If flood is purchased as a separate policy, </w:t>
      </w:r>
      <w:r>
        <w:rPr>
          <w:sz w:val="24"/>
          <w:szCs w:val="24"/>
        </w:rPr>
        <w:t xml:space="preserve">the limit shall be </w:t>
      </w:r>
      <w:r w:rsidRPr="00585A88">
        <w:rPr>
          <w:sz w:val="24"/>
          <w:szCs w:val="24"/>
        </w:rPr>
        <w:t xml:space="preserve">10% of the total contract cost per occurrence (with a max of $500,000 if NFIP).  Coverage for roofing projects shall </w:t>
      </w:r>
      <w:r w:rsidRPr="00585A88">
        <w:rPr>
          <w:b/>
          <w:bCs/>
          <w:sz w:val="24"/>
          <w:szCs w:val="24"/>
        </w:rPr>
        <w:t xml:space="preserve">not </w:t>
      </w:r>
      <w:r w:rsidRPr="00585A88">
        <w:rPr>
          <w:sz w:val="24"/>
          <w:szCs w:val="24"/>
        </w:rPr>
        <w:t>require flood coverage.</w:t>
      </w:r>
    </w:p>
    <w:p w:rsidR="002F0C21" w:rsidRPr="002F0C21" w:rsidRDefault="002F0C21" w:rsidP="002F0C21">
      <w:pPr>
        <w:autoSpaceDE w:val="0"/>
        <w:autoSpaceDN w:val="0"/>
        <w:adjustRightInd w:val="0"/>
        <w:spacing w:after="0" w:line="240" w:lineRule="auto"/>
        <w:rPr>
          <w:color w:val="000000"/>
          <w:sz w:val="24"/>
          <w:szCs w:val="24"/>
        </w:rPr>
      </w:pPr>
      <w:r>
        <w:rPr>
          <w:color w:val="000000"/>
          <w:sz w:val="24"/>
          <w:szCs w:val="24"/>
        </w:rPr>
        <w:t xml:space="preserve">  </w:t>
      </w:r>
    </w:p>
    <w:p w:rsidR="002F0C21" w:rsidRDefault="002F0C21" w:rsidP="002F0C21">
      <w:pPr>
        <w:spacing w:after="0" w:line="240" w:lineRule="auto"/>
        <w:rPr>
          <w:rFonts w:eastAsia="Times New Roman"/>
          <w:sz w:val="24"/>
          <w:szCs w:val="24"/>
        </w:rPr>
      </w:pPr>
    </w:p>
    <w:p w:rsidR="002F0C21" w:rsidRDefault="002F0C21" w:rsidP="002F0C21">
      <w:pPr>
        <w:spacing w:after="0" w:line="240" w:lineRule="auto"/>
        <w:rPr>
          <w:rFonts w:eastAsia="Times New Roman"/>
          <w:sz w:val="24"/>
          <w:szCs w:val="24"/>
        </w:rPr>
      </w:pPr>
    </w:p>
    <w:p w:rsidR="002F0C21" w:rsidRPr="002F0C21" w:rsidRDefault="002F0C21" w:rsidP="002F0C21">
      <w:pPr>
        <w:spacing w:after="0" w:line="240" w:lineRule="auto"/>
        <w:rPr>
          <w:rFonts w:eastAsia="Times New Roman"/>
          <w:sz w:val="24"/>
          <w:szCs w:val="24"/>
        </w:rPr>
      </w:pPr>
    </w:p>
    <w:p w:rsidR="002F0C21" w:rsidRPr="002F0C21" w:rsidRDefault="002F0C21" w:rsidP="002F0C21">
      <w:pPr>
        <w:spacing w:after="0" w:line="240" w:lineRule="auto"/>
        <w:rPr>
          <w:rFonts w:eastAsia="Times New Roman"/>
          <w:b/>
          <w:sz w:val="24"/>
          <w:szCs w:val="24"/>
        </w:rPr>
      </w:pPr>
      <w:proofErr w:type="gramStart"/>
      <w:r w:rsidRPr="002F0C21">
        <w:rPr>
          <w:rFonts w:eastAsia="Times New Roman"/>
          <w:b/>
          <w:sz w:val="24"/>
          <w:szCs w:val="24"/>
        </w:rPr>
        <w:lastRenderedPageBreak/>
        <w:t>Vendor’s</w:t>
      </w:r>
      <w:proofErr w:type="gramEnd"/>
      <w:r w:rsidRPr="002F0C21">
        <w:rPr>
          <w:rFonts w:eastAsia="Times New Roman"/>
          <w:b/>
          <w:sz w:val="24"/>
          <w:szCs w:val="24"/>
        </w:rPr>
        <w:t xml:space="preserve"> Question 3:</w:t>
      </w:r>
    </w:p>
    <w:p w:rsidR="002F0C21" w:rsidRDefault="002F0C21" w:rsidP="002F0C21">
      <w:pPr>
        <w:spacing w:after="0" w:line="240" w:lineRule="auto"/>
        <w:rPr>
          <w:rFonts w:eastAsia="Times New Roman"/>
          <w:sz w:val="24"/>
          <w:szCs w:val="24"/>
        </w:rPr>
      </w:pPr>
      <w:r w:rsidRPr="002F0C21">
        <w:rPr>
          <w:rFonts w:eastAsia="Times New Roman"/>
          <w:sz w:val="24"/>
          <w:szCs w:val="24"/>
        </w:rPr>
        <w:t>A temporary wooden structure has been erected to fill in the opening where no can enter. Does a</w:t>
      </w:r>
      <w:r w:rsidRPr="002F0C21">
        <w:rPr>
          <w:rFonts w:eastAsia="Times New Roman"/>
          <w:sz w:val="24"/>
          <w:szCs w:val="24"/>
        </w:rPr>
        <w:br/>
        <w:t xml:space="preserve">secondary wall need to </w:t>
      </w:r>
      <w:proofErr w:type="gramStart"/>
      <w:r w:rsidRPr="002F0C21">
        <w:rPr>
          <w:rFonts w:eastAsia="Times New Roman"/>
          <w:sz w:val="24"/>
          <w:szCs w:val="24"/>
        </w:rPr>
        <w:t>be built</w:t>
      </w:r>
      <w:proofErr w:type="gramEnd"/>
      <w:r w:rsidRPr="002F0C21">
        <w:rPr>
          <w:rFonts w:eastAsia="Times New Roman"/>
          <w:sz w:val="24"/>
          <w:szCs w:val="24"/>
        </w:rPr>
        <w:t xml:space="preserve"> around the work area?</w:t>
      </w:r>
    </w:p>
    <w:p w:rsidR="002F0C21" w:rsidRDefault="002F0C21" w:rsidP="002F0C21">
      <w:pPr>
        <w:spacing w:after="0" w:line="240" w:lineRule="auto"/>
        <w:rPr>
          <w:rFonts w:eastAsia="Times New Roman"/>
          <w:sz w:val="24"/>
          <w:szCs w:val="24"/>
        </w:rPr>
      </w:pPr>
    </w:p>
    <w:p w:rsidR="002F0C21" w:rsidRPr="002F0C21" w:rsidRDefault="002F0C21" w:rsidP="002F0C21">
      <w:pPr>
        <w:autoSpaceDE w:val="0"/>
        <w:autoSpaceDN w:val="0"/>
        <w:adjustRightInd w:val="0"/>
        <w:spacing w:after="0" w:line="240" w:lineRule="auto"/>
        <w:rPr>
          <w:b/>
          <w:color w:val="000000"/>
          <w:sz w:val="24"/>
          <w:szCs w:val="24"/>
        </w:rPr>
      </w:pPr>
      <w:proofErr w:type="gramStart"/>
      <w:r w:rsidRPr="002F0C21">
        <w:rPr>
          <w:b/>
          <w:color w:val="000000"/>
          <w:sz w:val="24"/>
          <w:szCs w:val="24"/>
        </w:rPr>
        <w:t>State’s</w:t>
      </w:r>
      <w:proofErr w:type="gramEnd"/>
      <w:r w:rsidRPr="002F0C21">
        <w:rPr>
          <w:b/>
          <w:color w:val="000000"/>
          <w:sz w:val="24"/>
          <w:szCs w:val="24"/>
        </w:rPr>
        <w:t xml:space="preserve"> Response 1:</w:t>
      </w:r>
    </w:p>
    <w:p w:rsidR="002F0C21" w:rsidRPr="002F0C21" w:rsidRDefault="002F0C21" w:rsidP="002F0C21">
      <w:pPr>
        <w:spacing w:after="0" w:line="240" w:lineRule="auto"/>
        <w:rPr>
          <w:rFonts w:eastAsia="Times New Roman"/>
          <w:sz w:val="24"/>
          <w:szCs w:val="24"/>
        </w:rPr>
      </w:pPr>
      <w:r w:rsidRPr="002F0C21">
        <w:rPr>
          <w:rFonts w:eastAsia="Times New Roman"/>
          <w:sz w:val="24"/>
          <w:szCs w:val="24"/>
        </w:rPr>
        <w:t xml:space="preserve">The existing temporary wooden structure </w:t>
      </w:r>
      <w:proofErr w:type="gramStart"/>
      <w:r w:rsidRPr="002F0C21">
        <w:rPr>
          <w:rFonts w:eastAsia="Times New Roman"/>
          <w:sz w:val="24"/>
          <w:szCs w:val="24"/>
        </w:rPr>
        <w:t>was installed</w:t>
      </w:r>
      <w:proofErr w:type="gramEnd"/>
      <w:r w:rsidRPr="002F0C21">
        <w:rPr>
          <w:rFonts w:eastAsia="Times New Roman"/>
          <w:sz w:val="24"/>
          <w:szCs w:val="24"/>
        </w:rPr>
        <w:t xml:space="preserve"> to seal off the damaged wall and prevent intrusion into the building.  If this temporary structure </w:t>
      </w:r>
      <w:proofErr w:type="gramStart"/>
      <w:r w:rsidRPr="002F0C21">
        <w:rPr>
          <w:rFonts w:eastAsia="Times New Roman"/>
          <w:sz w:val="24"/>
          <w:szCs w:val="24"/>
        </w:rPr>
        <w:t>is</w:t>
      </w:r>
      <w:proofErr w:type="gramEnd"/>
      <w:r w:rsidRPr="002F0C21">
        <w:rPr>
          <w:rFonts w:eastAsia="Times New Roman"/>
          <w:sz w:val="24"/>
          <w:szCs w:val="24"/>
        </w:rPr>
        <w:t xml:space="preserve"> suitable for the contractor to make the necessary repairs, and to provide the required protection to the property, then a secondary wall would not be required.  </w:t>
      </w:r>
    </w:p>
    <w:p w:rsidR="002F0C21" w:rsidRPr="002F0C21" w:rsidRDefault="002F0C21" w:rsidP="002F0C21">
      <w:pPr>
        <w:spacing w:after="0" w:line="240" w:lineRule="auto"/>
        <w:rPr>
          <w:rFonts w:eastAsia="Times New Roman"/>
          <w:sz w:val="24"/>
          <w:szCs w:val="24"/>
        </w:rPr>
      </w:pPr>
    </w:p>
    <w:p w:rsidR="002F0C21" w:rsidRPr="002F0C21" w:rsidRDefault="002F0C21" w:rsidP="002F0C21">
      <w:pPr>
        <w:spacing w:after="0" w:line="240" w:lineRule="auto"/>
        <w:rPr>
          <w:rFonts w:eastAsia="Times New Roman"/>
          <w:b/>
          <w:sz w:val="24"/>
          <w:szCs w:val="24"/>
        </w:rPr>
      </w:pPr>
      <w:proofErr w:type="gramStart"/>
      <w:r w:rsidRPr="002F0C21">
        <w:rPr>
          <w:rFonts w:eastAsia="Times New Roman"/>
          <w:b/>
          <w:sz w:val="24"/>
          <w:szCs w:val="24"/>
        </w:rPr>
        <w:t>Vendor’s</w:t>
      </w:r>
      <w:proofErr w:type="gramEnd"/>
      <w:r w:rsidRPr="002F0C21">
        <w:rPr>
          <w:rFonts w:eastAsia="Times New Roman"/>
          <w:b/>
          <w:sz w:val="24"/>
          <w:szCs w:val="24"/>
        </w:rPr>
        <w:t xml:space="preserve"> Question 4:</w:t>
      </w:r>
    </w:p>
    <w:p w:rsidR="002F0C21" w:rsidRDefault="002F0C21" w:rsidP="002F0C21">
      <w:pPr>
        <w:spacing w:after="0" w:line="240" w:lineRule="auto"/>
        <w:rPr>
          <w:rFonts w:eastAsia="Times New Roman"/>
          <w:sz w:val="24"/>
          <w:szCs w:val="24"/>
        </w:rPr>
      </w:pPr>
      <w:r w:rsidRPr="002F0C21">
        <w:rPr>
          <w:rFonts w:eastAsia="Times New Roman"/>
          <w:sz w:val="24"/>
          <w:szCs w:val="24"/>
        </w:rPr>
        <w:t>Most of the damage to the brick wall is isolated at or near the bottom with a crack running up to the head</w:t>
      </w:r>
      <w:r>
        <w:rPr>
          <w:rFonts w:eastAsia="Times New Roman"/>
          <w:sz w:val="24"/>
          <w:szCs w:val="24"/>
        </w:rPr>
        <w:t xml:space="preserve"> </w:t>
      </w:r>
      <w:r w:rsidRPr="002F0C21">
        <w:rPr>
          <w:rFonts w:eastAsia="Times New Roman"/>
          <w:sz w:val="24"/>
          <w:szCs w:val="24"/>
        </w:rPr>
        <w:t xml:space="preserve">of the </w:t>
      </w:r>
      <w:proofErr w:type="gramStart"/>
      <w:r w:rsidRPr="002F0C21">
        <w:rPr>
          <w:rFonts w:eastAsia="Times New Roman"/>
          <w:sz w:val="24"/>
          <w:szCs w:val="24"/>
        </w:rPr>
        <w:t>door frame</w:t>
      </w:r>
      <w:proofErr w:type="gramEnd"/>
      <w:r w:rsidRPr="002F0C21">
        <w:rPr>
          <w:rFonts w:eastAsia="Times New Roman"/>
          <w:sz w:val="24"/>
          <w:szCs w:val="24"/>
        </w:rPr>
        <w:t xml:space="preserve">. The crack in the brick does not seem to extend to the </w:t>
      </w:r>
      <w:proofErr w:type="gramStart"/>
      <w:r w:rsidRPr="002F0C21">
        <w:rPr>
          <w:rFonts w:eastAsia="Times New Roman"/>
          <w:sz w:val="24"/>
          <w:szCs w:val="24"/>
        </w:rPr>
        <w:t>interior</w:t>
      </w:r>
      <w:proofErr w:type="gramEnd"/>
      <w:r w:rsidRPr="002F0C21">
        <w:rPr>
          <w:rFonts w:eastAsia="Times New Roman"/>
          <w:sz w:val="24"/>
          <w:szCs w:val="24"/>
        </w:rPr>
        <w:t xml:space="preserve"> as it is a multi-</w:t>
      </w:r>
      <w:proofErr w:type="spellStart"/>
      <w:r w:rsidRPr="002F0C21">
        <w:rPr>
          <w:rFonts w:eastAsia="Times New Roman"/>
          <w:sz w:val="24"/>
          <w:szCs w:val="24"/>
        </w:rPr>
        <w:t>wythe</w:t>
      </w:r>
      <w:proofErr w:type="spellEnd"/>
      <w:r>
        <w:rPr>
          <w:rFonts w:eastAsia="Times New Roman"/>
          <w:sz w:val="24"/>
          <w:szCs w:val="24"/>
        </w:rPr>
        <w:t xml:space="preserve"> </w:t>
      </w:r>
      <w:r w:rsidRPr="002F0C21">
        <w:rPr>
          <w:rFonts w:eastAsia="Times New Roman"/>
          <w:sz w:val="24"/>
          <w:szCs w:val="24"/>
        </w:rPr>
        <w:t xml:space="preserve">wall. Does the entire wall need to </w:t>
      </w:r>
      <w:proofErr w:type="gramStart"/>
      <w:r w:rsidRPr="002F0C21">
        <w:rPr>
          <w:rFonts w:eastAsia="Times New Roman"/>
          <w:sz w:val="24"/>
          <w:szCs w:val="24"/>
        </w:rPr>
        <w:t>be removed</w:t>
      </w:r>
      <w:proofErr w:type="gramEnd"/>
      <w:r w:rsidRPr="002F0C21">
        <w:rPr>
          <w:rFonts w:eastAsia="Times New Roman"/>
          <w:sz w:val="24"/>
          <w:szCs w:val="24"/>
        </w:rPr>
        <w:t xml:space="preserve"> or can the crack bricks be removed on an individual</w:t>
      </w:r>
      <w:r>
        <w:rPr>
          <w:rFonts w:eastAsia="Times New Roman"/>
          <w:sz w:val="24"/>
          <w:szCs w:val="24"/>
        </w:rPr>
        <w:t xml:space="preserve"> </w:t>
      </w:r>
      <w:r w:rsidRPr="002F0C21">
        <w:rPr>
          <w:rFonts w:eastAsia="Times New Roman"/>
          <w:sz w:val="24"/>
          <w:szCs w:val="24"/>
        </w:rPr>
        <w:t xml:space="preserve">basis? This excludes the bricks at the bottom right of the opening as they </w:t>
      </w:r>
      <w:proofErr w:type="gramStart"/>
      <w:r w:rsidRPr="002F0C21">
        <w:rPr>
          <w:rFonts w:eastAsia="Times New Roman"/>
          <w:sz w:val="24"/>
          <w:szCs w:val="24"/>
        </w:rPr>
        <w:t>are all damaged</w:t>
      </w:r>
      <w:proofErr w:type="gramEnd"/>
      <w:r w:rsidRPr="002F0C21">
        <w:rPr>
          <w:rFonts w:eastAsia="Times New Roman"/>
          <w:sz w:val="24"/>
          <w:szCs w:val="24"/>
        </w:rPr>
        <w:t>.</w:t>
      </w:r>
    </w:p>
    <w:p w:rsidR="002F0C21" w:rsidRDefault="002F0C21" w:rsidP="002F0C21">
      <w:pPr>
        <w:spacing w:after="0" w:line="240" w:lineRule="auto"/>
        <w:rPr>
          <w:rFonts w:eastAsia="Times New Roman"/>
          <w:sz w:val="24"/>
          <w:szCs w:val="24"/>
        </w:rPr>
      </w:pPr>
    </w:p>
    <w:p w:rsidR="002F0C21" w:rsidRPr="002F0C21" w:rsidRDefault="002F0C21" w:rsidP="002F0C21">
      <w:pPr>
        <w:autoSpaceDE w:val="0"/>
        <w:autoSpaceDN w:val="0"/>
        <w:adjustRightInd w:val="0"/>
        <w:spacing w:after="0" w:line="240" w:lineRule="auto"/>
        <w:rPr>
          <w:b/>
          <w:color w:val="000000"/>
          <w:sz w:val="24"/>
          <w:szCs w:val="24"/>
        </w:rPr>
      </w:pPr>
      <w:proofErr w:type="gramStart"/>
      <w:r w:rsidRPr="002F0C21">
        <w:rPr>
          <w:b/>
          <w:color w:val="000000"/>
          <w:sz w:val="24"/>
          <w:szCs w:val="24"/>
        </w:rPr>
        <w:t>State’s</w:t>
      </w:r>
      <w:proofErr w:type="gramEnd"/>
      <w:r w:rsidRPr="002F0C21">
        <w:rPr>
          <w:b/>
          <w:color w:val="000000"/>
          <w:sz w:val="24"/>
          <w:szCs w:val="24"/>
        </w:rPr>
        <w:t xml:space="preserve"> Response 1:</w:t>
      </w:r>
    </w:p>
    <w:p w:rsidR="002F0C21" w:rsidRPr="002F0C21" w:rsidRDefault="002F0C21" w:rsidP="002F0C21">
      <w:pPr>
        <w:spacing w:after="0" w:line="240" w:lineRule="auto"/>
        <w:rPr>
          <w:rFonts w:eastAsia="Times New Roman"/>
          <w:sz w:val="24"/>
          <w:szCs w:val="24"/>
        </w:rPr>
      </w:pPr>
      <w:r w:rsidRPr="002F0C21">
        <w:rPr>
          <w:rFonts w:eastAsia="Times New Roman"/>
          <w:sz w:val="24"/>
          <w:szCs w:val="24"/>
        </w:rPr>
        <w:t xml:space="preserve">The crack bricks </w:t>
      </w:r>
      <w:proofErr w:type="gramStart"/>
      <w:r w:rsidRPr="002F0C21">
        <w:rPr>
          <w:rFonts w:eastAsia="Times New Roman"/>
          <w:sz w:val="24"/>
          <w:szCs w:val="24"/>
        </w:rPr>
        <w:t>can be removed</w:t>
      </w:r>
      <w:proofErr w:type="gramEnd"/>
      <w:r w:rsidRPr="002F0C21">
        <w:rPr>
          <w:rFonts w:eastAsia="Times New Roman"/>
          <w:sz w:val="24"/>
          <w:szCs w:val="24"/>
        </w:rPr>
        <w:t xml:space="preserve"> on an individual basis. If further damage is noticed on the interior of the </w:t>
      </w:r>
      <w:proofErr w:type="gramStart"/>
      <w:r w:rsidRPr="002F0C21">
        <w:rPr>
          <w:rFonts w:eastAsia="Times New Roman"/>
          <w:sz w:val="24"/>
          <w:szCs w:val="24"/>
        </w:rPr>
        <w:t>wall</w:t>
      </w:r>
      <w:proofErr w:type="gramEnd"/>
      <w:r w:rsidRPr="002F0C21">
        <w:rPr>
          <w:rFonts w:eastAsia="Times New Roman"/>
          <w:sz w:val="24"/>
          <w:szCs w:val="24"/>
        </w:rPr>
        <w:t xml:space="preserve"> the agency should be notified immediately.</w:t>
      </w:r>
    </w:p>
    <w:p w:rsidR="002F0C21" w:rsidRPr="002F0C21" w:rsidRDefault="002F0C21" w:rsidP="002F0C21">
      <w:pPr>
        <w:spacing w:after="0" w:line="240" w:lineRule="auto"/>
        <w:rPr>
          <w:rFonts w:eastAsia="Times New Roman"/>
          <w:sz w:val="24"/>
          <w:szCs w:val="24"/>
        </w:rPr>
      </w:pPr>
    </w:p>
    <w:p w:rsidR="002F0C21" w:rsidRDefault="002F0C21" w:rsidP="002F0C21">
      <w:pPr>
        <w:spacing w:after="0" w:line="240" w:lineRule="auto"/>
        <w:rPr>
          <w:rFonts w:eastAsia="Times New Roman"/>
          <w:sz w:val="24"/>
          <w:szCs w:val="24"/>
        </w:rPr>
      </w:pPr>
      <w:r w:rsidRPr="002F0C21">
        <w:rPr>
          <w:rFonts w:eastAsia="Times New Roman"/>
          <w:b/>
          <w:sz w:val="24"/>
          <w:szCs w:val="24"/>
        </w:rPr>
        <w:t>Vendor’s Question 5</w:t>
      </w:r>
      <w:proofErr w:type="gramStart"/>
      <w:r w:rsidRPr="002F0C21">
        <w:rPr>
          <w:rFonts w:eastAsia="Times New Roman"/>
          <w:b/>
          <w:sz w:val="24"/>
          <w:szCs w:val="24"/>
        </w:rPr>
        <w:t>:</w:t>
      </w:r>
      <w:bookmarkStart w:id="0" w:name="_GoBack"/>
      <w:bookmarkEnd w:id="0"/>
      <w:proofErr w:type="gramEnd"/>
      <w:r w:rsidRPr="002F0C21">
        <w:rPr>
          <w:rFonts w:eastAsia="Times New Roman"/>
          <w:color w:val="0000FF"/>
          <w:sz w:val="24"/>
          <w:szCs w:val="24"/>
        </w:rPr>
        <w:br/>
      </w:r>
      <w:r w:rsidRPr="002F0C21">
        <w:rPr>
          <w:rFonts w:eastAsia="Times New Roman"/>
          <w:sz w:val="24"/>
          <w:szCs w:val="24"/>
        </w:rPr>
        <w:t>Will mockups need to be performed to match mortar color?</w:t>
      </w:r>
    </w:p>
    <w:p w:rsidR="002F0C21" w:rsidRPr="002F0C21" w:rsidRDefault="002F0C21" w:rsidP="002F0C21">
      <w:pPr>
        <w:spacing w:after="0" w:line="240" w:lineRule="auto"/>
        <w:rPr>
          <w:rFonts w:eastAsia="Times New Roman"/>
          <w:sz w:val="24"/>
          <w:szCs w:val="24"/>
        </w:rPr>
      </w:pPr>
    </w:p>
    <w:p w:rsidR="002F0C21" w:rsidRPr="002F0C21" w:rsidRDefault="002F0C21" w:rsidP="002F0C21">
      <w:pPr>
        <w:autoSpaceDE w:val="0"/>
        <w:autoSpaceDN w:val="0"/>
        <w:adjustRightInd w:val="0"/>
        <w:spacing w:after="0" w:line="240" w:lineRule="auto"/>
        <w:rPr>
          <w:color w:val="000000"/>
          <w:sz w:val="24"/>
          <w:szCs w:val="24"/>
        </w:rPr>
      </w:pPr>
      <w:proofErr w:type="gramStart"/>
      <w:r>
        <w:rPr>
          <w:color w:val="000000"/>
          <w:sz w:val="24"/>
          <w:szCs w:val="24"/>
        </w:rPr>
        <w:t>State’s</w:t>
      </w:r>
      <w:proofErr w:type="gramEnd"/>
      <w:r>
        <w:rPr>
          <w:color w:val="000000"/>
          <w:sz w:val="24"/>
          <w:szCs w:val="24"/>
        </w:rPr>
        <w:t xml:space="preserve"> Response 1:</w:t>
      </w:r>
    </w:p>
    <w:p w:rsidR="002F0C21" w:rsidRPr="002F0C21" w:rsidRDefault="002F0C21" w:rsidP="002F0C21">
      <w:pPr>
        <w:spacing w:after="0" w:line="240" w:lineRule="auto"/>
        <w:rPr>
          <w:rFonts w:eastAsia="Times New Roman"/>
          <w:sz w:val="24"/>
          <w:szCs w:val="24"/>
        </w:rPr>
      </w:pPr>
      <w:r w:rsidRPr="002F0C21">
        <w:rPr>
          <w:rFonts w:eastAsia="Times New Roman"/>
          <w:sz w:val="24"/>
          <w:szCs w:val="24"/>
        </w:rPr>
        <w:t xml:space="preserve">Yes, mockups </w:t>
      </w:r>
      <w:proofErr w:type="gramStart"/>
      <w:r w:rsidRPr="002F0C21">
        <w:rPr>
          <w:rFonts w:eastAsia="Times New Roman"/>
          <w:sz w:val="24"/>
          <w:szCs w:val="24"/>
        </w:rPr>
        <w:t>will be accepted</w:t>
      </w:r>
      <w:proofErr w:type="gramEnd"/>
      <w:r w:rsidRPr="002F0C21">
        <w:rPr>
          <w:rFonts w:eastAsia="Times New Roman"/>
          <w:sz w:val="24"/>
          <w:szCs w:val="24"/>
        </w:rPr>
        <w:t xml:space="preserve"> to ensure the color matches the existing color as closely as possible. </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5D32C1" w:rsidRDefault="00EA2320" w:rsidP="00EA2320">
      <w:pPr>
        <w:spacing w:after="0" w:line="240" w:lineRule="auto"/>
        <w:jc w:val="both"/>
        <w:rPr>
          <w:rFonts w:eastAsia="Times New Roman"/>
          <w:b/>
          <w:bCs/>
          <w:sz w:val="24"/>
          <w:szCs w:val="24"/>
        </w:rPr>
      </w:pPr>
      <w:r w:rsidRPr="005D32C1">
        <w:rPr>
          <w:rFonts w:eastAsia="Times New Roman"/>
          <w:b/>
          <w:bCs/>
          <w:sz w:val="24"/>
          <w:szCs w:val="24"/>
        </w:rPr>
        <w:t>Revisions received after bid opening shall not be considered and you shall be held to your original bid.</w:t>
      </w:r>
    </w:p>
    <w:p w:rsidR="00EA2320" w:rsidRPr="005D32C1" w:rsidRDefault="00EA2320" w:rsidP="00EA2320">
      <w:pPr>
        <w:spacing w:after="0" w:line="240" w:lineRule="auto"/>
        <w:jc w:val="both"/>
        <w:rPr>
          <w:rFonts w:eastAsia="Times New Roman"/>
          <w:sz w:val="24"/>
          <w:szCs w:val="24"/>
        </w:rPr>
      </w:pPr>
    </w:p>
    <w:p w:rsidR="00EA2320" w:rsidRPr="005D32C1" w:rsidRDefault="00EA2320" w:rsidP="00EA2320">
      <w:pPr>
        <w:spacing w:after="0" w:line="240" w:lineRule="auto"/>
        <w:jc w:val="both"/>
        <w:rPr>
          <w:rFonts w:eastAsia="Times New Roman"/>
          <w:sz w:val="24"/>
          <w:szCs w:val="24"/>
        </w:rPr>
      </w:pPr>
      <w:r w:rsidRPr="005D32C1">
        <w:rPr>
          <w:rFonts w:eastAsia="Times New Roman"/>
          <w:sz w:val="24"/>
          <w:szCs w:val="24"/>
        </w:rPr>
        <w:t>Revision:</w:t>
      </w:r>
    </w:p>
    <w:p w:rsidR="00EA2320" w:rsidRPr="005D32C1" w:rsidRDefault="00EA2320" w:rsidP="00EA2320">
      <w:pPr>
        <w:spacing w:after="0" w:line="240" w:lineRule="auto"/>
        <w:jc w:val="both"/>
        <w:rPr>
          <w:rFonts w:eastAsia="Times New Roman"/>
          <w:sz w:val="24"/>
          <w:szCs w:val="24"/>
        </w:rPr>
      </w:pPr>
    </w:p>
    <w:p w:rsidR="00EA2320" w:rsidRPr="005D32C1" w:rsidRDefault="00EA2320" w:rsidP="00EA2320">
      <w:pPr>
        <w:spacing w:after="0" w:line="240" w:lineRule="auto"/>
        <w:jc w:val="both"/>
        <w:rPr>
          <w:rFonts w:eastAsia="Times New Roman"/>
          <w:sz w:val="24"/>
          <w:szCs w:val="24"/>
        </w:rPr>
      </w:pPr>
      <w:r w:rsidRPr="005D32C1">
        <w:rPr>
          <w:rFonts w:eastAsia="Times New Roman"/>
          <w:sz w:val="24"/>
          <w:szCs w:val="24"/>
        </w:rPr>
        <w:t>For:  _______________________</w:t>
      </w:r>
      <w:proofErr w:type="gramStart"/>
      <w:r w:rsidRPr="005D32C1">
        <w:rPr>
          <w:rFonts w:eastAsia="Times New Roman"/>
          <w:sz w:val="24"/>
          <w:szCs w:val="24"/>
        </w:rPr>
        <w:t>_  By</w:t>
      </w:r>
      <w:proofErr w:type="gramEnd"/>
      <w:r w:rsidRPr="005D32C1">
        <w:rPr>
          <w:rFonts w:eastAsia="Times New Roman"/>
          <w:sz w:val="24"/>
          <w:szCs w:val="24"/>
        </w:rPr>
        <w:t>:  __________________________</w:t>
      </w:r>
    </w:p>
    <w:p w:rsidR="00EA2320" w:rsidRPr="005D32C1" w:rsidRDefault="00EA2320" w:rsidP="00EA2320">
      <w:pPr>
        <w:spacing w:after="0" w:line="240" w:lineRule="auto"/>
        <w:jc w:val="both"/>
        <w:rPr>
          <w:rFonts w:eastAsia="Times New Roman"/>
          <w:sz w:val="24"/>
          <w:szCs w:val="24"/>
        </w:rPr>
      </w:pPr>
    </w:p>
    <w:p w:rsidR="00EA2320" w:rsidRPr="005D32C1" w:rsidRDefault="00EA2320" w:rsidP="00EA2320">
      <w:pPr>
        <w:spacing w:after="0" w:line="240" w:lineRule="auto"/>
        <w:rPr>
          <w:rFonts w:eastAsia="Times New Roman"/>
          <w:sz w:val="24"/>
          <w:szCs w:val="24"/>
        </w:rPr>
      </w:pPr>
    </w:p>
    <w:p w:rsidR="00EA2320" w:rsidRPr="005D32C1" w:rsidRDefault="00EA2320" w:rsidP="00EA2320">
      <w:pPr>
        <w:spacing w:after="0" w:line="240" w:lineRule="auto"/>
        <w:rPr>
          <w:rFonts w:eastAsia="Times New Roman"/>
          <w:sz w:val="24"/>
          <w:szCs w:val="24"/>
        </w:rPr>
      </w:pPr>
      <w:r w:rsidRPr="005D32C1">
        <w:rPr>
          <w:rFonts w:eastAsia="Times New Roman"/>
          <w:sz w:val="24"/>
          <w:szCs w:val="24"/>
        </w:rPr>
        <w:t>By:</w:t>
      </w:r>
      <w:r w:rsidRPr="005D32C1">
        <w:rPr>
          <w:rFonts w:eastAsia="Times New Roman"/>
          <w:sz w:val="24"/>
          <w:szCs w:val="24"/>
        </w:rPr>
        <w:tab/>
      </w:r>
      <w:r w:rsidR="00617B37" w:rsidRPr="005D32C1">
        <w:rPr>
          <w:rFonts w:eastAsia="Times New Roman"/>
          <w:sz w:val="24"/>
          <w:szCs w:val="24"/>
        </w:rPr>
        <w:t>Adam Cox</w:t>
      </w:r>
    </w:p>
    <w:p w:rsidR="00EA2320" w:rsidRPr="005D32C1" w:rsidRDefault="00EA2320" w:rsidP="00EA2320">
      <w:pPr>
        <w:spacing w:after="0" w:line="240" w:lineRule="auto"/>
        <w:rPr>
          <w:rFonts w:eastAsia="Times New Roman"/>
          <w:sz w:val="24"/>
          <w:szCs w:val="24"/>
        </w:rPr>
      </w:pPr>
      <w:r w:rsidRPr="005D32C1">
        <w:rPr>
          <w:rFonts w:eastAsia="Times New Roman"/>
          <w:sz w:val="24"/>
          <w:szCs w:val="24"/>
        </w:rPr>
        <w:tab/>
        <w:t>Office of State Procurement</w:t>
      </w:r>
    </w:p>
    <w:p w:rsidR="00EA2320" w:rsidRPr="005D32C1" w:rsidRDefault="00EA2320" w:rsidP="00EA2320">
      <w:pPr>
        <w:spacing w:after="0" w:line="240" w:lineRule="auto"/>
        <w:rPr>
          <w:rFonts w:eastAsia="Times New Roman"/>
          <w:sz w:val="24"/>
          <w:szCs w:val="24"/>
        </w:rPr>
      </w:pPr>
      <w:r w:rsidRPr="005D32C1">
        <w:rPr>
          <w:rFonts w:eastAsia="Times New Roman"/>
          <w:sz w:val="24"/>
          <w:szCs w:val="24"/>
        </w:rPr>
        <w:tab/>
        <w:t>Telephone No. 225-</w:t>
      </w:r>
      <w:r w:rsidR="00617B37" w:rsidRPr="005D32C1">
        <w:rPr>
          <w:rFonts w:eastAsia="Times New Roman"/>
          <w:sz w:val="24"/>
          <w:szCs w:val="24"/>
        </w:rPr>
        <w:t>219-4207</w:t>
      </w:r>
    </w:p>
    <w:p w:rsidR="0016424E" w:rsidRPr="005D32C1" w:rsidRDefault="00EA2320" w:rsidP="00EA2320">
      <w:pPr>
        <w:spacing w:after="0" w:line="240" w:lineRule="auto"/>
        <w:rPr>
          <w:rFonts w:eastAsia="Times New Roman"/>
          <w:sz w:val="24"/>
          <w:szCs w:val="24"/>
        </w:rPr>
      </w:pPr>
      <w:r w:rsidRPr="005D32C1">
        <w:rPr>
          <w:rFonts w:eastAsia="Times New Roman"/>
          <w:sz w:val="24"/>
          <w:szCs w:val="24"/>
        </w:rPr>
        <w:tab/>
        <w:t xml:space="preserve">Email:  </w:t>
      </w:r>
      <w:r w:rsidR="00617B37" w:rsidRPr="005D32C1">
        <w:rPr>
          <w:rFonts w:eastAsia="Times New Roman"/>
          <w:sz w:val="24"/>
          <w:szCs w:val="24"/>
        </w:rPr>
        <w:t>adam.cox@la.gov</w:t>
      </w:r>
    </w:p>
    <w:sectPr w:rsidR="0016424E" w:rsidRPr="005D32C1"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37" w:rsidRDefault="00617B37" w:rsidP="00745095">
      <w:pPr>
        <w:spacing w:after="0" w:line="240" w:lineRule="auto"/>
      </w:pPr>
      <w:r>
        <w:separator/>
      </w:r>
    </w:p>
  </w:endnote>
  <w:endnote w:type="continuationSeparator" w:id="0">
    <w:p w:rsidR="00617B37" w:rsidRDefault="00617B3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2F0C21">
      <w:rPr>
        <w:rFonts w:ascii="Sackers Gothic Medium" w:hAnsi="Sackers Gothic Medium"/>
        <w:noProof/>
        <w:sz w:val="14"/>
        <w:szCs w:val="14"/>
      </w:rPr>
      <w:t>3</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2F0C21">
      <w:rPr>
        <w:rFonts w:ascii="Sackers Gothic Medium" w:hAnsi="Sackers Gothic Medium"/>
        <w:noProof/>
        <w:sz w:val="14"/>
        <w:szCs w:val="14"/>
      </w:rPr>
      <w:t>3</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37" w:rsidRDefault="00617B37" w:rsidP="00745095">
      <w:pPr>
        <w:spacing w:after="0" w:line="240" w:lineRule="auto"/>
      </w:pPr>
      <w:r>
        <w:separator/>
      </w:r>
    </w:p>
  </w:footnote>
  <w:footnote w:type="continuationSeparator" w:id="0">
    <w:p w:rsidR="00617B37" w:rsidRDefault="00617B3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2A6C67"/>
    <w:multiLevelType w:val="hybridMultilevel"/>
    <w:tmpl w:val="30D4D0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37"/>
    <w:rsid w:val="000372BF"/>
    <w:rsid w:val="00050EC5"/>
    <w:rsid w:val="00090649"/>
    <w:rsid w:val="000B1A5C"/>
    <w:rsid w:val="000C364A"/>
    <w:rsid w:val="0016424E"/>
    <w:rsid w:val="00201FEE"/>
    <w:rsid w:val="00277568"/>
    <w:rsid w:val="002F0C21"/>
    <w:rsid w:val="003A357F"/>
    <w:rsid w:val="004B60B9"/>
    <w:rsid w:val="004C56FF"/>
    <w:rsid w:val="00560958"/>
    <w:rsid w:val="00564341"/>
    <w:rsid w:val="005C4E4C"/>
    <w:rsid w:val="005D32C1"/>
    <w:rsid w:val="005F6792"/>
    <w:rsid w:val="00617B37"/>
    <w:rsid w:val="00655271"/>
    <w:rsid w:val="0065565C"/>
    <w:rsid w:val="006C0A5C"/>
    <w:rsid w:val="006E0190"/>
    <w:rsid w:val="006E26A6"/>
    <w:rsid w:val="00745095"/>
    <w:rsid w:val="007533DE"/>
    <w:rsid w:val="00767936"/>
    <w:rsid w:val="00772DBB"/>
    <w:rsid w:val="00773938"/>
    <w:rsid w:val="007E28A8"/>
    <w:rsid w:val="008356A2"/>
    <w:rsid w:val="0085176D"/>
    <w:rsid w:val="00887336"/>
    <w:rsid w:val="008B2A3D"/>
    <w:rsid w:val="00934AF2"/>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DAA67"/>
  <w15:chartTrackingRefBased/>
  <w15:docId w15:val="{3D5311B7-1846-4699-9B58-E577974C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1"/>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85176D"/>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85176D"/>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Desk\Adam%20-%20Files\FY25%20Files\1-321677%20-%20Repair%20Brick%20Wall%20-%20NOCCA\addendum%20no.%201\Addendum%20N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Template>
  <TotalTime>13</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Cox</dc:creator>
  <cp:keywords/>
  <dc:description/>
  <cp:lastModifiedBy>Adam Cox</cp:lastModifiedBy>
  <cp:revision>5</cp:revision>
  <cp:lastPrinted>2024-01-11T19:38:00Z</cp:lastPrinted>
  <dcterms:created xsi:type="dcterms:W3CDTF">2024-05-31T19:02:00Z</dcterms:created>
  <dcterms:modified xsi:type="dcterms:W3CDTF">2024-06-10T19:33:00Z</dcterms:modified>
</cp:coreProperties>
</file>