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036043" w:rsidRPr="005D0EDE" w:rsidRDefault="00305D3E" w:rsidP="005D0ED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036043" w:rsidRPr="00036043" w:rsidRDefault="00036043" w:rsidP="00036043">
      <w:pPr>
        <w:widowControl/>
        <w:tabs>
          <w:tab w:val="center" w:pos="324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z w:val="24"/>
          <w:szCs w:val="24"/>
        </w:rPr>
      </w:pPr>
    </w:p>
    <w:p w:rsidR="00036043" w:rsidRPr="00036043" w:rsidRDefault="00036043" w:rsidP="00036043">
      <w:pPr>
        <w:widowControl/>
        <w:spacing w:after="0" w:line="240" w:lineRule="auto"/>
        <w:jc w:val="both"/>
        <w:rPr>
          <w:rFonts w:ascii="Times New Roman" w:eastAsia="PMingLiU" w:hAnsi="Times New Roman" w:cs="Times New Roman"/>
          <w:sz w:val="24"/>
          <w:szCs w:val="24"/>
          <w:lang w:eastAsia="zh-TW"/>
        </w:rPr>
      </w:pPr>
      <w:r w:rsidRPr="00036043">
        <w:rPr>
          <w:rFonts w:ascii="Times New Roman" w:eastAsia="Times New Roman" w:hAnsi="Times New Roman" w:cs="Times New Roman"/>
          <w:b/>
          <w:bCs/>
          <w:sz w:val="24"/>
          <w:szCs w:val="24"/>
        </w:rPr>
        <w:t>1</w:t>
      </w:r>
      <w:r w:rsidR="005D0EDE">
        <w:rPr>
          <w:rFonts w:ascii="Times New Roman" w:eastAsia="Times New Roman" w:hAnsi="Times New Roman" w:cs="Times New Roman"/>
          <w:b/>
          <w:bCs/>
          <w:sz w:val="24"/>
          <w:szCs w:val="24"/>
        </w:rPr>
        <w:t>5</w:t>
      </w:r>
      <w:r w:rsidRPr="00036043">
        <w:rPr>
          <w:rFonts w:ascii="Times New Roman" w:eastAsia="Times New Roman" w:hAnsi="Times New Roman" w:cs="Times New Roman"/>
          <w:b/>
          <w:bCs/>
          <w:sz w:val="24"/>
          <w:szCs w:val="24"/>
        </w:rPr>
        <w:t>.</w:t>
      </w:r>
      <w:r w:rsidRPr="00036043">
        <w:rPr>
          <w:rFonts w:ascii="Times New Roman" w:eastAsia="Times New Roman" w:hAnsi="Times New Roman" w:cs="Times New Roman"/>
          <w:b/>
          <w:bCs/>
          <w:sz w:val="24"/>
          <w:szCs w:val="24"/>
        </w:rPr>
        <w:tab/>
      </w:r>
      <w:r w:rsidRPr="00036043">
        <w:rPr>
          <w:rFonts w:ascii="Times New Roman" w:hAnsi="Times New Roman" w:cs="Times New Roman"/>
          <w:b/>
          <w:sz w:val="24"/>
          <w:szCs w:val="24"/>
        </w:rPr>
        <w:t xml:space="preserve">Insurance Requirements for Contractors:  </w:t>
      </w:r>
    </w:p>
    <w:p w:rsidR="00036043" w:rsidRPr="00036043" w:rsidRDefault="00036043" w:rsidP="00036043">
      <w:pPr>
        <w:widowControl/>
        <w:spacing w:after="0" w:line="240" w:lineRule="auto"/>
        <w:ind w:left="72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036043" w:rsidRPr="00036043" w:rsidRDefault="00036043" w:rsidP="00036043">
      <w:pPr>
        <w:widowControl/>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A.</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Minimum Scope and Limits of Insurance</w:t>
      </w:r>
    </w:p>
    <w:p w:rsidR="00036043" w:rsidRPr="00036043" w:rsidRDefault="00036043" w:rsidP="00036043">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036043">
        <w:rPr>
          <w:rFonts w:ascii="Times New Roman" w:eastAsia="PMingLiU" w:hAnsi="Times New Roman" w:cs="Times New Roman"/>
          <w:sz w:val="24"/>
          <w:szCs w:val="24"/>
          <w:u w:val="single"/>
          <w:lang w:eastAsia="zh-TW"/>
        </w:rPr>
        <w:t>Workers Compensation</w:t>
      </w:r>
    </w:p>
    <w:p w:rsidR="00036043" w:rsidRPr="00036043" w:rsidRDefault="00036043" w:rsidP="00036043">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u w:val="single"/>
          <w:lang w:eastAsia="zh-TW"/>
        </w:rPr>
        <w:t>Commercial General Liability</w:t>
      </w:r>
    </w:p>
    <w:p w:rsidR="00036043" w:rsidRPr="00036043" w:rsidRDefault="00036043" w:rsidP="00036043">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w:t>
      </w:r>
      <w:r w:rsidRPr="00036043">
        <w:rPr>
          <w:rFonts w:ascii="Times New Roman" w:eastAsia="PMingLiU" w:hAnsi="Times New Roman" w:cs="Times New Roman"/>
          <w:sz w:val="24"/>
          <w:szCs w:val="24"/>
          <w:lang w:eastAsia="zh-TW"/>
        </w:rPr>
        <w:lastRenderedPageBreak/>
        <w:t>approved for use in Louisiana), or equivalent, is to be used in the policy.  Claims-made form is unacceptable.</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u w:val="single"/>
          <w:lang w:eastAsia="zh-TW"/>
        </w:rPr>
        <w:t>Automobile Liability</w:t>
      </w:r>
    </w:p>
    <w:p w:rsidR="00036043" w:rsidRPr="00036043" w:rsidRDefault="00036043" w:rsidP="00036043">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036043">
        <w:rPr>
          <w:rFonts w:ascii="Times New Roman" w:eastAsia="PMingLiU" w:hAnsi="Times New Roman" w:cs="Times New Roman"/>
          <w:sz w:val="24"/>
          <w:szCs w:val="24"/>
          <w:lang w:eastAsia="zh-TW"/>
        </w:rPr>
        <w:noBreakHyphen/>
        <w:t>owned automobiles.</w:t>
      </w:r>
    </w:p>
    <w:p w:rsidR="00036043" w:rsidRPr="00036043" w:rsidRDefault="00036043" w:rsidP="00036043">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B.</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Deductibles and Self</w:t>
      </w:r>
      <w:r w:rsidRPr="00036043">
        <w:rPr>
          <w:rFonts w:ascii="Times New Roman" w:eastAsia="PMingLiU" w:hAnsi="Times New Roman" w:cs="Times New Roman"/>
          <w:sz w:val="24"/>
          <w:szCs w:val="24"/>
          <w:u w:val="single"/>
          <w:lang w:eastAsia="zh-TW"/>
        </w:rPr>
        <w:noBreakHyphen/>
        <w:t>Insured Retentions</w:t>
      </w:r>
    </w:p>
    <w:p w:rsidR="00036043" w:rsidRPr="00036043" w:rsidRDefault="00036043" w:rsidP="00036043">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036043" w:rsidRPr="00036043" w:rsidRDefault="00036043" w:rsidP="00036043">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C.</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Other Insurance Provisions</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The policies are to contain, or be endorsed to contain, the following provisions:</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Commercial General Liability, Automobile Liability, and Cyber Liability Coverages</w:t>
      </w:r>
    </w:p>
    <w:p w:rsidR="00036043" w:rsidRPr="00036043" w:rsidRDefault="00036043" w:rsidP="00036043">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036043" w:rsidRPr="00036043" w:rsidRDefault="00036043" w:rsidP="00036043">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036043" w:rsidRPr="00036043" w:rsidRDefault="00036043" w:rsidP="00036043">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Workers Compensation and Employers Liability Coverage</w:t>
      </w:r>
    </w:p>
    <w:p w:rsidR="00036043" w:rsidRPr="00036043" w:rsidRDefault="00036043" w:rsidP="00036043">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All Coverages</w:t>
      </w:r>
    </w:p>
    <w:p w:rsidR="00036043" w:rsidRPr="00036043" w:rsidRDefault="00036043" w:rsidP="0003604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036043" w:rsidRPr="00036043" w:rsidRDefault="00036043" w:rsidP="00036043">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036043" w:rsidRPr="00036043" w:rsidRDefault="00036043" w:rsidP="00036043">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The acceptance of the completed work, payment, failure of the Agency to require proof of compliance, or agency’s acceptance of a non-compliant Certificate of Insurance shall not </w:t>
      </w:r>
      <w:r w:rsidRPr="00036043">
        <w:rPr>
          <w:rFonts w:ascii="Times New Roman" w:eastAsia="PMingLiU" w:hAnsi="Times New Roman" w:cs="Times New Roman"/>
          <w:sz w:val="24"/>
          <w:szCs w:val="24"/>
          <w:lang w:eastAsia="zh-TW"/>
        </w:rPr>
        <w:lastRenderedPageBreak/>
        <w:t>release the Contractor from the obligations of the insurance requirements or indemnification agreement.</w:t>
      </w:r>
    </w:p>
    <w:p w:rsidR="00036043" w:rsidRPr="00036043" w:rsidRDefault="00036043" w:rsidP="00036043">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036043" w:rsidRPr="00036043" w:rsidRDefault="00036043" w:rsidP="00036043">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  </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D.</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Acceptability of Insurers</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036043">
        <w:rPr>
          <w:rFonts w:ascii="Times New Roman" w:eastAsia="PMingLiU" w:hAnsi="Times New Roman" w:cs="Times New Roman"/>
          <w:b/>
          <w:sz w:val="24"/>
          <w:szCs w:val="24"/>
          <w:lang w:eastAsia="zh-TW"/>
        </w:rPr>
        <w:t>A-</w:t>
      </w:r>
      <w:proofErr w:type="gramStart"/>
      <w:r w:rsidRPr="00036043">
        <w:rPr>
          <w:rFonts w:ascii="Times New Roman" w:eastAsia="PMingLiU" w:hAnsi="Times New Roman" w:cs="Times New Roman"/>
          <w:b/>
          <w:sz w:val="24"/>
          <w:szCs w:val="24"/>
          <w:lang w:eastAsia="zh-TW"/>
        </w:rPr>
        <w:t>:VI</w:t>
      </w:r>
      <w:proofErr w:type="gramEnd"/>
      <w:r w:rsidRPr="00036043">
        <w:rPr>
          <w:rFonts w:ascii="Times New Roman" w:eastAsia="PMingLiU" w:hAnsi="Times New Roman" w:cs="Times New Roman"/>
          <w:b/>
          <w:sz w:val="24"/>
          <w:szCs w:val="24"/>
          <w:lang w:eastAsia="zh-TW"/>
        </w:rPr>
        <w:t xml:space="preserve"> or higher</w:t>
      </w:r>
      <w:r w:rsidRPr="00036043">
        <w:rPr>
          <w:rFonts w:ascii="Times New Roman" w:eastAsia="PMingLiU" w:hAnsi="Times New Roman" w:cs="Times New Roman"/>
          <w:sz w:val="24"/>
          <w:szCs w:val="24"/>
          <w:lang w:eastAsia="zh-TW"/>
        </w:rPr>
        <w:t xml:space="preserve">.  This rating requirement may be waived for workers’ compensation coverage only. </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 </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E.</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Verification of Coverage</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The Certificate Holder should be listed as follows:</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State of Louisiana</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Office of State Procurement</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1201 N. Third St. Suite 2-160</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Baton Rouge, LA 70802</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036043" w:rsidRPr="00036043" w:rsidRDefault="00036043" w:rsidP="00036043">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F.</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Subcontractors</w:t>
      </w:r>
    </w:p>
    <w:p w:rsidR="00036043" w:rsidRPr="00036043" w:rsidRDefault="00036043" w:rsidP="00036043">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Contractor shall include all Subcontractors as insureds under its policies or shall be responsible for verifying and maintaining the certificates provided by each Subcontractor.  Subcontractors shall </w:t>
      </w:r>
      <w:r w:rsidRPr="00036043">
        <w:rPr>
          <w:rFonts w:ascii="Times New Roman" w:eastAsia="PMingLiU" w:hAnsi="Times New Roman" w:cs="Times New Roman"/>
          <w:sz w:val="24"/>
          <w:szCs w:val="24"/>
          <w:lang w:eastAsia="zh-TW"/>
        </w:rPr>
        <w:lastRenderedPageBreak/>
        <w:t>be subject to all of the requirements stated herein.  The Agency reserves the right to request copies of Subcontractor’s certificates at any time.</w:t>
      </w:r>
    </w:p>
    <w:p w:rsidR="00036043" w:rsidRPr="00036043" w:rsidRDefault="00036043" w:rsidP="00036043">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G.</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Workers Compensation Indemnity</w:t>
      </w:r>
    </w:p>
    <w:p w:rsidR="00036043" w:rsidRPr="00036043" w:rsidRDefault="00036043" w:rsidP="00036043">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036043">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036043" w:rsidRPr="00036043" w:rsidRDefault="00036043" w:rsidP="00036043">
      <w:pPr>
        <w:widowControl/>
        <w:tabs>
          <w:tab w:val="left" w:pos="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H.</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Indemnification/Hold Harmless Agreement</w:t>
      </w:r>
    </w:p>
    <w:p w:rsidR="00036043" w:rsidRPr="00036043" w:rsidRDefault="00036043" w:rsidP="00036043">
      <w:pPr>
        <w:widowControl/>
        <w:tabs>
          <w:tab w:val="left" w:pos="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036043" w:rsidRPr="00036043" w:rsidRDefault="00036043" w:rsidP="00036043">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5A6C3A" w:rsidRDefault="005A6C3A" w:rsidP="005A6C3A">
      <w:pPr>
        <w:widowControl/>
        <w:spacing w:after="240" w:line="240" w:lineRule="auto"/>
        <w:contextualSpacing/>
        <w:jc w:val="both"/>
        <w:rPr>
          <w:rFonts w:ascii="Times New Roman" w:eastAsia="Times New Roman" w:hAnsi="Times New Roman" w:cs="Times New Roman"/>
          <w:sz w:val="24"/>
          <w:szCs w:val="24"/>
        </w:rPr>
      </w:pPr>
    </w:p>
    <w:p w:rsidR="005A6C3A" w:rsidRPr="005A6C3A" w:rsidRDefault="005A6C3A" w:rsidP="005A6C3A">
      <w:pPr>
        <w:widowControl/>
        <w:spacing w:after="240" w:line="240" w:lineRule="auto"/>
        <w:contextualSpacing/>
        <w:jc w:val="both"/>
        <w:rPr>
          <w:rFonts w:ascii="Times New Roman" w:eastAsia="Times New Roman" w:hAnsi="Times New Roman" w:cs="Times New Roman"/>
          <w:b/>
          <w:sz w:val="24"/>
          <w:szCs w:val="24"/>
        </w:rPr>
      </w:pPr>
      <w:r w:rsidRPr="005A6C3A">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5A6C3A">
        <w:rPr>
          <w:rFonts w:ascii="Times New Roman" w:eastAsia="Times New Roman" w:hAnsi="Times New Roman" w:cs="Times New Roman"/>
          <w:b/>
          <w:bCs/>
          <w:sz w:val="24"/>
          <w:szCs w:val="24"/>
        </w:rPr>
        <w:t>.</w:t>
      </w:r>
      <w:r w:rsidRPr="005A6C3A">
        <w:rPr>
          <w:rFonts w:ascii="Times New Roman" w:eastAsia="Times New Roman" w:hAnsi="Times New Roman" w:cs="Times New Roman"/>
          <w:b/>
          <w:bCs/>
          <w:sz w:val="24"/>
          <w:szCs w:val="24"/>
        </w:rPr>
        <w:tab/>
      </w:r>
      <w:r w:rsidRPr="005A6C3A">
        <w:rPr>
          <w:rFonts w:ascii="Times New Roman" w:eastAsia="Times New Roman" w:hAnsi="Times New Roman" w:cs="Times New Roman"/>
          <w:b/>
          <w:sz w:val="24"/>
          <w:szCs w:val="24"/>
        </w:rPr>
        <w:t>Non-Mandatory Jobsite Visit:</w:t>
      </w:r>
    </w:p>
    <w:p w:rsidR="005A6C3A" w:rsidRPr="005A6C3A" w:rsidRDefault="005A6C3A" w:rsidP="005A6C3A">
      <w:pPr>
        <w:widowControl/>
        <w:spacing w:before="29" w:after="0" w:line="240" w:lineRule="auto"/>
        <w:ind w:left="720"/>
        <w:jc w:val="both"/>
        <w:rPr>
          <w:rFonts w:ascii="Times New Roman" w:eastAsia="Times New Roman" w:hAnsi="Times New Roman" w:cs="Times New Roman"/>
          <w:spacing w:val="-3"/>
          <w:sz w:val="24"/>
          <w:szCs w:val="24"/>
        </w:rPr>
      </w:pPr>
      <w:r w:rsidRPr="005A6C3A">
        <w:rPr>
          <w:rFonts w:ascii="Times New Roman" w:eastAsia="Times New Roman" w:hAnsi="Times New Roman" w:cs="Times New Roman"/>
          <w:spacing w:val="-3"/>
          <w:sz w:val="24"/>
          <w:szCs w:val="24"/>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Procurement personnel prior to bid opening.</w:t>
      </w:r>
    </w:p>
    <w:p w:rsidR="005A6C3A" w:rsidRPr="005A6C3A" w:rsidRDefault="005A6C3A" w:rsidP="005A6C3A">
      <w:pPr>
        <w:widowControl/>
        <w:spacing w:after="240" w:line="240" w:lineRule="auto"/>
        <w:contextualSpacing/>
        <w:jc w:val="both"/>
        <w:rPr>
          <w:rFonts w:ascii="Times New Roman" w:eastAsia="Times New Roman" w:hAnsi="Times New Roman" w:cs="Times New Roman"/>
          <w:b/>
          <w:sz w:val="24"/>
          <w:szCs w:val="24"/>
        </w:rPr>
      </w:pPr>
    </w:p>
    <w:p w:rsidR="005A6C3A" w:rsidRDefault="005A6C3A" w:rsidP="005A6C3A">
      <w:pPr>
        <w:widowControl/>
        <w:spacing w:after="0" w:line="240" w:lineRule="auto"/>
        <w:ind w:firstLine="720"/>
        <w:jc w:val="both"/>
        <w:rPr>
          <w:rFonts w:ascii="Times New Roman" w:eastAsia="Times New Roman" w:hAnsi="Times New Roman" w:cs="Times New Roman"/>
          <w:sz w:val="24"/>
          <w:szCs w:val="24"/>
        </w:rPr>
      </w:pPr>
      <w:r w:rsidRPr="005A6C3A">
        <w:rPr>
          <w:rFonts w:ascii="Times New Roman" w:eastAsia="Times New Roman" w:hAnsi="Times New Roman" w:cs="Times New Roman"/>
          <w:sz w:val="24"/>
          <w:szCs w:val="24"/>
        </w:rPr>
        <w:t xml:space="preserve">Vendor may contact </w:t>
      </w:r>
      <w:r w:rsidR="0096429A" w:rsidRPr="0096429A">
        <w:rPr>
          <w:rFonts w:ascii="Times New Roman" w:eastAsia="Times New Roman" w:hAnsi="Times New Roman" w:cs="Times New Roman"/>
          <w:sz w:val="24"/>
          <w:szCs w:val="24"/>
        </w:rPr>
        <w:t>James Bunch at (225) 922-2047</w:t>
      </w:r>
      <w:r w:rsidR="0096429A">
        <w:rPr>
          <w:rFonts w:ascii="Times New Roman" w:eastAsia="Times New Roman" w:hAnsi="Times New Roman" w:cs="Times New Roman"/>
          <w:sz w:val="24"/>
          <w:szCs w:val="24"/>
        </w:rPr>
        <w:t xml:space="preserve"> </w:t>
      </w:r>
      <w:r w:rsidRPr="005A6C3A">
        <w:rPr>
          <w:rFonts w:ascii="Times New Roman" w:eastAsia="Times New Roman" w:hAnsi="Times New Roman" w:cs="Times New Roman"/>
          <w:sz w:val="24"/>
          <w:szCs w:val="24"/>
        </w:rPr>
        <w:t>to schedule a jobsite visit.</w:t>
      </w:r>
    </w:p>
    <w:p w:rsidR="005A6C3A" w:rsidRDefault="005A6C3A" w:rsidP="005A6C3A">
      <w:pPr>
        <w:widowControl/>
        <w:spacing w:after="0" w:line="240" w:lineRule="auto"/>
        <w:ind w:firstLine="720"/>
        <w:jc w:val="both"/>
        <w:rPr>
          <w:rFonts w:ascii="Times New Roman" w:eastAsia="Times New Roman" w:hAnsi="Times New Roman" w:cs="Times New Roman"/>
          <w:sz w:val="24"/>
          <w:szCs w:val="24"/>
        </w:rPr>
      </w:pPr>
    </w:p>
    <w:p w:rsidR="005A6C3A" w:rsidRDefault="005A6C3A" w:rsidP="005A6C3A">
      <w:pPr>
        <w:widowControl/>
        <w:spacing w:after="0" w:line="240" w:lineRule="auto"/>
        <w:ind w:firstLine="720"/>
        <w:jc w:val="both"/>
        <w:rPr>
          <w:rFonts w:ascii="Times New Roman" w:eastAsia="Times New Roman" w:hAnsi="Times New Roman" w:cs="Times New Roman"/>
          <w:sz w:val="24"/>
          <w:szCs w:val="24"/>
        </w:rPr>
      </w:pPr>
    </w:p>
    <w:p w:rsidR="005A6C3A" w:rsidRPr="00633015" w:rsidRDefault="005A6C3A" w:rsidP="005A6C3A">
      <w:pPr>
        <w:widowControl/>
        <w:spacing w:after="240" w:line="240" w:lineRule="auto"/>
        <w:contextualSpacing/>
        <w:jc w:val="both"/>
        <w:rPr>
          <w:rFonts w:ascii="Times New Roman" w:eastAsia="Times New Roman" w:hAnsi="Times New Roman" w:cs="Times New Roman"/>
          <w:b/>
          <w:sz w:val="24"/>
          <w:szCs w:val="24"/>
        </w:rPr>
      </w:pPr>
      <w:r w:rsidRPr="00633015">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7</w:t>
      </w:r>
      <w:r w:rsidRPr="00633015">
        <w:rPr>
          <w:rFonts w:ascii="Times New Roman" w:eastAsia="Times New Roman" w:hAnsi="Times New Roman" w:cs="Times New Roman"/>
          <w:b/>
          <w:bCs/>
          <w:sz w:val="24"/>
          <w:szCs w:val="24"/>
        </w:rPr>
        <w:t>.</w:t>
      </w:r>
      <w:r w:rsidRPr="00633015">
        <w:rPr>
          <w:rFonts w:ascii="Times New Roman" w:eastAsia="Times New Roman" w:hAnsi="Times New Roman" w:cs="Times New Roman"/>
          <w:b/>
          <w:bCs/>
          <w:sz w:val="24"/>
          <w:szCs w:val="24"/>
        </w:rPr>
        <w:tab/>
      </w:r>
      <w:r w:rsidRPr="00633015">
        <w:rPr>
          <w:rFonts w:ascii="Times New Roman" w:eastAsia="Times New Roman" w:hAnsi="Times New Roman" w:cs="Times New Roman"/>
          <w:b/>
          <w:sz w:val="24"/>
          <w:szCs w:val="24"/>
        </w:rPr>
        <w:t>End of FY Delivery:</w:t>
      </w:r>
    </w:p>
    <w:p w:rsidR="005A6C3A" w:rsidRDefault="005A6C3A" w:rsidP="005A6C3A">
      <w:pPr>
        <w:widowControl/>
        <w:spacing w:after="240" w:line="240" w:lineRule="auto"/>
        <w:ind w:left="720"/>
        <w:contextualSpacing/>
        <w:jc w:val="both"/>
        <w:rPr>
          <w:rFonts w:ascii="Times New Roman" w:eastAsia="Times New Roman" w:hAnsi="Times New Roman" w:cs="Times New Roman"/>
          <w:sz w:val="24"/>
          <w:szCs w:val="24"/>
        </w:rPr>
      </w:pPr>
      <w:r w:rsidRPr="00633015">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633015">
        <w:rPr>
          <w:rFonts w:ascii="Times New Roman" w:eastAsia="Times New Roman" w:hAnsi="Times New Roman" w:cs="Times New Roman"/>
          <w:b/>
          <w:color w:val="FF0000"/>
          <w:sz w:val="24"/>
          <w:szCs w:val="24"/>
        </w:rPr>
        <w:t xml:space="preserve"> </w:t>
      </w:r>
      <w:r w:rsidRPr="00633015">
        <w:rPr>
          <w:rFonts w:ascii="Times New Roman" w:eastAsia="Times New Roman" w:hAnsi="Times New Roman" w:cs="Times New Roman"/>
          <w:sz w:val="24"/>
          <w:szCs w:val="24"/>
        </w:rPr>
        <w:t>order, vendor must advise the Agency of inability to supply.</w:t>
      </w:r>
    </w:p>
    <w:p w:rsidR="00305D3E" w:rsidRDefault="00305D3E" w:rsidP="005D0EDE">
      <w:pPr>
        <w:spacing w:after="0" w:line="240" w:lineRule="auto"/>
        <w:contextualSpacing/>
        <w:jc w:val="both"/>
        <w:rPr>
          <w:rFonts w:ascii="Times New Roman" w:hAnsi="Times New Roman" w:cs="Times New Roman"/>
          <w:sz w:val="24"/>
          <w:szCs w:val="24"/>
        </w:rPr>
      </w:pPr>
    </w:p>
    <w:p w:rsidR="00305D3E" w:rsidRPr="0035113D" w:rsidRDefault="005D0EDE"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w:t>
      </w:r>
      <w:r w:rsidR="005A6C3A">
        <w:rPr>
          <w:rFonts w:ascii="Times New Roman" w:eastAsia="Times New Roman" w:hAnsi="Times New Roman" w:cs="Times New Roman"/>
          <w:b/>
          <w:bCs/>
          <w:sz w:val="24"/>
          <w:szCs w:val="24"/>
        </w:rPr>
        <w:t>8</w:t>
      </w:r>
      <w:r w:rsidR="00305D3E" w:rsidRPr="0035113D">
        <w:rPr>
          <w:rFonts w:ascii="Times New Roman" w:eastAsia="Times New Roman" w:hAnsi="Times New Roman" w:cs="Times New Roman"/>
          <w:b/>
          <w:bCs/>
          <w:sz w:val="24"/>
          <w:szCs w:val="24"/>
        </w:rPr>
        <w:t>.</w:t>
      </w:r>
      <w:r w:rsidR="00305D3E" w:rsidRPr="0035113D">
        <w:rPr>
          <w:rFonts w:ascii="Times New Roman" w:eastAsia="Times New Roman" w:hAnsi="Times New Roman" w:cs="Times New Roman"/>
          <w:b/>
          <w:bCs/>
          <w:sz w:val="24"/>
          <w:szCs w:val="24"/>
        </w:rPr>
        <w:tab/>
      </w:r>
      <w:r w:rsidR="00305D3E" w:rsidRPr="0035113D">
        <w:rPr>
          <w:rFonts w:ascii="Times New Roman" w:eastAsia="Times New Roman" w:hAnsi="Times New Roman" w:cs="Times New Roman"/>
          <w:b/>
          <w:sz w:val="24"/>
          <w:szCs w:val="24"/>
        </w:rPr>
        <w:t>Method of Award:</w:t>
      </w:r>
    </w:p>
    <w:p w:rsidR="007D2093"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5A6C3A" w:rsidRDefault="005A6C3A" w:rsidP="004D02C7">
      <w:pPr>
        <w:widowControl/>
        <w:spacing w:after="0" w:line="240" w:lineRule="auto"/>
        <w:ind w:left="720"/>
        <w:contextualSpacing/>
        <w:jc w:val="both"/>
        <w:rPr>
          <w:rFonts w:ascii="Times New Roman" w:eastAsia="Times New Roman" w:hAnsi="Times New Roman" w:cs="Times New Roman"/>
          <w:sz w:val="24"/>
          <w:szCs w:val="24"/>
        </w:rPr>
      </w:pPr>
    </w:p>
    <w:p w:rsidR="007933A1" w:rsidRPr="007933A1" w:rsidRDefault="007933A1" w:rsidP="007933A1">
      <w:pPr>
        <w:widowControl/>
        <w:spacing w:after="240" w:line="240" w:lineRule="auto"/>
        <w:contextualSpacing/>
        <w:jc w:val="both"/>
        <w:rPr>
          <w:rFonts w:ascii="Times New Roman" w:eastAsia="Times New Roman" w:hAnsi="Times New Roman" w:cs="Times New Roman"/>
          <w:b/>
          <w:sz w:val="24"/>
          <w:szCs w:val="24"/>
        </w:rPr>
      </w:pPr>
      <w:r w:rsidRPr="007933A1">
        <w:rPr>
          <w:rFonts w:ascii="Times New Roman" w:eastAsia="Times New Roman" w:hAnsi="Times New Roman" w:cs="Times New Roman"/>
          <w:b/>
          <w:bCs/>
          <w:sz w:val="24"/>
          <w:szCs w:val="24"/>
        </w:rPr>
        <w:t>1</w:t>
      </w:r>
      <w:r w:rsidR="005A6C3A">
        <w:rPr>
          <w:rFonts w:ascii="Times New Roman" w:eastAsia="Times New Roman" w:hAnsi="Times New Roman" w:cs="Times New Roman"/>
          <w:b/>
          <w:bCs/>
          <w:sz w:val="24"/>
          <w:szCs w:val="24"/>
        </w:rPr>
        <w:t>9</w:t>
      </w:r>
      <w:r w:rsidRPr="007933A1">
        <w:rPr>
          <w:rFonts w:ascii="Times New Roman" w:eastAsia="Times New Roman" w:hAnsi="Times New Roman" w:cs="Times New Roman"/>
          <w:b/>
          <w:bCs/>
          <w:sz w:val="24"/>
          <w:szCs w:val="24"/>
        </w:rPr>
        <w:t>.</w:t>
      </w:r>
      <w:r w:rsidRPr="007933A1">
        <w:rPr>
          <w:rFonts w:ascii="Times New Roman" w:eastAsia="Times New Roman" w:hAnsi="Times New Roman" w:cs="Times New Roman"/>
          <w:b/>
          <w:bCs/>
          <w:sz w:val="24"/>
          <w:szCs w:val="24"/>
        </w:rPr>
        <w:tab/>
      </w:r>
      <w:r w:rsidRPr="007933A1">
        <w:rPr>
          <w:rFonts w:ascii="Times New Roman" w:eastAsia="Times New Roman" w:hAnsi="Times New Roman" w:cs="Times New Roman"/>
          <w:b/>
          <w:sz w:val="24"/>
          <w:szCs w:val="24"/>
        </w:rPr>
        <w:t>Scope of Work:</w:t>
      </w:r>
    </w:p>
    <w:p w:rsidR="007933A1" w:rsidRPr="007933A1" w:rsidRDefault="007933A1" w:rsidP="007933A1">
      <w:pPr>
        <w:widowControl/>
        <w:spacing w:after="240" w:line="240" w:lineRule="auto"/>
        <w:ind w:left="720"/>
        <w:contextualSpacing/>
        <w:jc w:val="both"/>
        <w:rPr>
          <w:rFonts w:ascii="Times New Roman" w:eastAsia="Times New Roman" w:hAnsi="Times New Roman" w:cs="Times New Roman"/>
          <w:sz w:val="24"/>
          <w:szCs w:val="24"/>
        </w:rPr>
      </w:pPr>
      <w:r w:rsidRPr="007933A1">
        <w:rPr>
          <w:rFonts w:ascii="Times New Roman" w:eastAsia="Times New Roman" w:hAnsi="Times New Roman" w:cs="Times New Roman"/>
          <w:sz w:val="24"/>
          <w:szCs w:val="24"/>
        </w:rPr>
        <w:t>Scope of work includes labor, materials, and services required to produce a completed installation which is acceptable to the Agency.</w:t>
      </w:r>
    </w:p>
    <w:p w:rsidR="007933A1" w:rsidRPr="007933A1" w:rsidRDefault="007933A1" w:rsidP="007933A1">
      <w:pPr>
        <w:widowControl/>
        <w:spacing w:after="240" w:line="240" w:lineRule="auto"/>
        <w:ind w:left="101"/>
        <w:contextualSpacing/>
        <w:jc w:val="both"/>
        <w:rPr>
          <w:rFonts w:ascii="Times New Roman" w:eastAsia="Times New Roman" w:hAnsi="Times New Roman" w:cs="Times New Roman"/>
          <w:sz w:val="24"/>
          <w:szCs w:val="24"/>
        </w:rPr>
      </w:pPr>
    </w:p>
    <w:p w:rsidR="007933A1" w:rsidRPr="00305D3E" w:rsidRDefault="007933A1" w:rsidP="007933A1">
      <w:pPr>
        <w:widowControl/>
        <w:spacing w:after="240" w:line="240" w:lineRule="auto"/>
        <w:ind w:left="720"/>
        <w:contextualSpacing/>
        <w:jc w:val="both"/>
        <w:rPr>
          <w:rFonts w:ascii="Times New Roman" w:eastAsia="Times New Roman" w:hAnsi="Times New Roman" w:cs="Times New Roman"/>
          <w:sz w:val="24"/>
          <w:szCs w:val="24"/>
        </w:rPr>
      </w:pPr>
      <w:r w:rsidRPr="007933A1">
        <w:rPr>
          <w:rFonts w:ascii="Times New Roman" w:eastAsia="Times New Roman" w:hAnsi="Times New Roman" w:cs="Times New Roman"/>
          <w:sz w:val="24"/>
          <w:szCs w:val="24"/>
        </w:rPr>
        <w:t>Contractor shall clean up and remove from the premise all debris resulting from the work, and shall see to it that all the items furnished are left in good order, clean, and properly installed.</w:t>
      </w:r>
    </w:p>
    <w:p w:rsidR="00D5611B" w:rsidRPr="00305D3E" w:rsidRDefault="00D5611B" w:rsidP="004D02C7">
      <w:pPr>
        <w:widowControl/>
        <w:spacing w:after="0" w:line="240" w:lineRule="auto"/>
        <w:jc w:val="both"/>
        <w:rPr>
          <w:rFonts w:ascii="Times New Roman" w:hAnsi="Times New Roman" w:cs="Times New Roman"/>
          <w:sz w:val="24"/>
          <w:szCs w:val="24"/>
        </w:rPr>
      </w:pPr>
    </w:p>
    <w:p w:rsidR="00720A8E" w:rsidRPr="00305D3E" w:rsidRDefault="005A6C3A"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20</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896308" w:rsidRDefault="00720A8E" w:rsidP="00896308">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036043" w:rsidRDefault="001856F5" w:rsidP="000360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w:t>
      </w:r>
      <w:r w:rsidR="00896308">
        <w:rPr>
          <w:rFonts w:ascii="Times New Roman" w:hAnsi="Times New Roman" w:cs="Times New Roman"/>
          <w:sz w:val="24"/>
          <w:szCs w:val="24"/>
        </w:rPr>
        <w:t xml:space="preserve">e Procurement Analyst:  </w:t>
      </w:r>
      <w:r w:rsidR="00896308" w:rsidRPr="00896308">
        <w:rPr>
          <w:rFonts w:ascii="Times New Roman" w:hAnsi="Times New Roman" w:cs="Times New Roman"/>
          <w:sz w:val="24"/>
          <w:szCs w:val="24"/>
        </w:rPr>
        <w:t>Renee Bullock</w:t>
      </w:r>
      <w:r w:rsidR="00CA73D6" w:rsidRPr="00305D3E">
        <w:rPr>
          <w:rFonts w:ascii="Times New Roman" w:hAnsi="Times New Roman" w:cs="Times New Roman"/>
          <w:sz w:val="24"/>
          <w:szCs w:val="24"/>
        </w:rPr>
        <w:t>, phone: 225-342-</w:t>
      </w:r>
      <w:r w:rsidR="00896308">
        <w:rPr>
          <w:rFonts w:ascii="Times New Roman" w:hAnsi="Times New Roman" w:cs="Times New Roman"/>
          <w:sz w:val="24"/>
          <w:szCs w:val="24"/>
        </w:rPr>
        <w:t>8066</w:t>
      </w:r>
      <w:r w:rsidR="00CA73D6" w:rsidRPr="00305D3E">
        <w:rPr>
          <w:rFonts w:ascii="Times New Roman" w:hAnsi="Times New Roman" w:cs="Times New Roman"/>
          <w:sz w:val="24"/>
          <w:szCs w:val="24"/>
        </w:rPr>
        <w:t>, email</w:t>
      </w:r>
      <w:r w:rsidR="00896308">
        <w:rPr>
          <w:rFonts w:ascii="Times New Roman" w:hAnsi="Times New Roman" w:cs="Times New Roman"/>
          <w:sz w:val="24"/>
          <w:szCs w:val="24"/>
        </w:rPr>
        <w:t xml:space="preserve">:  </w:t>
      </w:r>
      <w:hyperlink r:id="rId11" w:history="1">
        <w:r w:rsidR="00896308" w:rsidRPr="00C37009">
          <w:rPr>
            <w:rStyle w:val="Hyperlink"/>
            <w:rFonts w:ascii="Times New Roman" w:hAnsi="Times New Roman" w:cs="Times New Roman"/>
            <w:sz w:val="24"/>
            <w:szCs w:val="24"/>
          </w:rPr>
          <w:t>Renee.Bullock@la.gov</w:t>
        </w:r>
      </w:hyperlink>
      <w:r w:rsidR="00896308">
        <w:rPr>
          <w:rFonts w:ascii="Times New Roman" w:hAnsi="Times New Roman" w:cs="Times New Roman"/>
          <w:sz w:val="24"/>
          <w:szCs w:val="24"/>
        </w:rPr>
        <w:t xml:space="preserve"> </w:t>
      </w:r>
      <w:r w:rsidR="007D2093" w:rsidRPr="00305D3E">
        <w:rPr>
          <w:rFonts w:ascii="Times New Roman" w:hAnsi="Times New Roman" w:cs="Times New Roman"/>
          <w:bCs/>
          <w:sz w:val="24"/>
          <w:szCs w:val="24"/>
        </w:rPr>
        <w:tab/>
      </w:r>
    </w:p>
    <w:sectPr w:rsidR="00023A76" w:rsidRPr="00036043" w:rsidSect="00C3774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015" w:rsidRDefault="00633015">
      <w:pPr>
        <w:spacing w:after="0" w:line="240" w:lineRule="auto"/>
      </w:pPr>
      <w:r>
        <w:separator/>
      </w:r>
    </w:p>
  </w:endnote>
  <w:endnote w:type="continuationSeparator" w:id="0">
    <w:p w:rsidR="00633015" w:rsidRDefault="0063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C3A" w:rsidRDefault="005A6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B51FC8">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B51FC8">
      <w:rPr>
        <w:rFonts w:ascii="Times New Roman" w:hAnsi="Times New Roman" w:cs="Times New Roman"/>
        <w:noProof/>
      </w:rPr>
      <w:t>10</w:t>
    </w:r>
    <w:r w:rsidRPr="008E4019">
      <w:rPr>
        <w:rFonts w:ascii="Times New Roman" w:hAnsi="Times New Roman" w:cs="Times New Roman"/>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015" w:rsidRDefault="00633015">
      <w:pPr>
        <w:spacing w:after="0" w:line="240" w:lineRule="auto"/>
      </w:pPr>
      <w:r>
        <w:separator/>
      </w:r>
    </w:p>
  </w:footnote>
  <w:footnote w:type="continuationSeparator" w:id="0">
    <w:p w:rsidR="00633015" w:rsidRDefault="00633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C3A" w:rsidRDefault="005A6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B51FC8">
      <w:rPr>
        <w:rFonts w:ascii="Times New Roman" w:hAnsi="Times New Roman" w:cs="Times New Roman"/>
        <w:sz w:val="24"/>
        <w:szCs w:val="24"/>
      </w:rPr>
      <w:t xml:space="preserve"> 3000023062</w:t>
    </w:r>
    <w:bookmarkStart w:id="0" w:name="_GoBack"/>
    <w:bookmarkEnd w:id="0"/>
    <w:r w:rsidRPr="001856F5">
      <w:rPr>
        <w:rFonts w:ascii="Times New Roman" w:hAnsi="Times New Roman" w:cs="Times New Roman"/>
        <w:sz w:val="24"/>
        <w:szCs w:val="24"/>
      </w:rPr>
      <w:tab/>
    </w:r>
    <w:r w:rsidR="00BF7051">
      <w:rPr>
        <w:rFonts w:ascii="Times New Roman" w:hAnsi="Times New Roman" w:cs="Times New Roman"/>
        <w:sz w:val="24"/>
        <w:szCs w:val="24"/>
      </w:rPr>
      <w:t xml:space="preserve"> </w:t>
    </w:r>
    <w:r w:rsidR="00B51FC8">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BF7051">
      <w:rPr>
        <w:rFonts w:ascii="Times New Roman" w:hAnsi="Times New Roman" w:cs="Times New Roman"/>
        <w:sz w:val="24"/>
        <w:szCs w:val="24"/>
      </w:rPr>
      <w:t xml:space="preserve"> </w:t>
    </w:r>
    <w:r w:rsidR="00B51FC8" w:rsidRPr="00B51FC8">
      <w:rPr>
        <w:rFonts w:ascii="Times New Roman" w:hAnsi="Times New Roman" w:cs="Times New Roman"/>
        <w:sz w:val="24"/>
        <w:szCs w:val="24"/>
      </w:rPr>
      <w:t>*</w:t>
    </w:r>
    <w:proofErr w:type="spellStart"/>
    <w:r w:rsidR="00B51FC8" w:rsidRPr="00B51FC8">
      <w:rPr>
        <w:rFonts w:ascii="Times New Roman" w:hAnsi="Times New Roman" w:cs="Times New Roman"/>
        <w:sz w:val="24"/>
        <w:szCs w:val="24"/>
      </w:rPr>
      <w:t>ReBid</w:t>
    </w:r>
    <w:proofErr w:type="spellEnd"/>
    <w:r w:rsidR="00B51FC8" w:rsidRPr="00B51FC8">
      <w:rPr>
        <w:rFonts w:ascii="Times New Roman" w:hAnsi="Times New Roman" w:cs="Times New Roman"/>
        <w:sz w:val="24"/>
        <w:szCs w:val="24"/>
      </w:rPr>
      <w:t>*Non-</w:t>
    </w:r>
    <w:proofErr w:type="spellStart"/>
    <w:r w:rsidR="00B51FC8" w:rsidRPr="00B51FC8">
      <w:rPr>
        <w:rFonts w:ascii="Times New Roman" w:hAnsi="Times New Roman" w:cs="Times New Roman"/>
        <w:sz w:val="24"/>
        <w:szCs w:val="24"/>
      </w:rPr>
      <w:t>Mand.SiteVisit</w:t>
    </w:r>
    <w:proofErr w:type="spellEnd"/>
    <w:r w:rsidR="00B51FC8" w:rsidRPr="00B51FC8">
      <w:rPr>
        <w:rFonts w:ascii="Times New Roman" w:hAnsi="Times New Roman" w:cs="Times New Roman"/>
        <w:sz w:val="24"/>
        <w:szCs w:val="24"/>
      </w:rPr>
      <w:t>* Shredder-SOS</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15"/>
    <w:rsid w:val="00023A76"/>
    <w:rsid w:val="00031063"/>
    <w:rsid w:val="000337DE"/>
    <w:rsid w:val="00036043"/>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A6C3A"/>
    <w:rsid w:val="005C64DD"/>
    <w:rsid w:val="005D0EDE"/>
    <w:rsid w:val="005D34FB"/>
    <w:rsid w:val="005F0F0A"/>
    <w:rsid w:val="00607B2D"/>
    <w:rsid w:val="006134BF"/>
    <w:rsid w:val="00620014"/>
    <w:rsid w:val="00626CFB"/>
    <w:rsid w:val="00633015"/>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6F7062"/>
    <w:rsid w:val="007005F8"/>
    <w:rsid w:val="0070732E"/>
    <w:rsid w:val="0072093B"/>
    <w:rsid w:val="00720A8E"/>
    <w:rsid w:val="0073309B"/>
    <w:rsid w:val="00744179"/>
    <w:rsid w:val="007539D1"/>
    <w:rsid w:val="00781D34"/>
    <w:rsid w:val="007933A1"/>
    <w:rsid w:val="007943D3"/>
    <w:rsid w:val="007A13E0"/>
    <w:rsid w:val="007A7C1D"/>
    <w:rsid w:val="007B29CA"/>
    <w:rsid w:val="007B752C"/>
    <w:rsid w:val="007C1D07"/>
    <w:rsid w:val="007C4572"/>
    <w:rsid w:val="007D2093"/>
    <w:rsid w:val="00800655"/>
    <w:rsid w:val="00817492"/>
    <w:rsid w:val="0086609C"/>
    <w:rsid w:val="00883999"/>
    <w:rsid w:val="00887C95"/>
    <w:rsid w:val="00896308"/>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6429A"/>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1FC8"/>
    <w:rsid w:val="00B5452C"/>
    <w:rsid w:val="00B65C75"/>
    <w:rsid w:val="00B7373F"/>
    <w:rsid w:val="00B75C7D"/>
    <w:rsid w:val="00B760A8"/>
    <w:rsid w:val="00B77FC1"/>
    <w:rsid w:val="00B855F0"/>
    <w:rsid w:val="00B950DC"/>
    <w:rsid w:val="00BA11F1"/>
    <w:rsid w:val="00BB520D"/>
    <w:rsid w:val="00BC1303"/>
    <w:rsid w:val="00BD606A"/>
    <w:rsid w:val="00BF7051"/>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56049"/>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7E5FF9F"/>
  <w15:chartTrackingRefBased/>
  <w15:docId w15:val="{A81960EE-9CDA-49C7-AB5E-FDA382C7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DB0E1-439B-474F-B410-F181AF6F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3737</Words>
  <Characters>21462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12</cp:revision>
  <cp:lastPrinted>2024-04-25T16:05:00Z</cp:lastPrinted>
  <dcterms:created xsi:type="dcterms:W3CDTF">2024-03-21T13:34:00Z</dcterms:created>
  <dcterms:modified xsi:type="dcterms:W3CDTF">2024-05-28T18:47:00Z</dcterms:modified>
</cp:coreProperties>
</file>