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bookmarkStart w:id="0" w:name="_GoBack"/>
      <w:bookmarkEnd w:id="0"/>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proofErr w:type="gramStart"/>
      <w:r w:rsidR="00983322" w:rsidRPr="00305D3E">
        <w:t>photographed</w:t>
      </w:r>
      <w:proofErr w:type="gramEnd"/>
      <w:r w:rsidR="00983322" w:rsidRPr="00305D3E">
        <w:t xml:space="preserve">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lastRenderedPageBreak/>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EA6E03" w:rsidRDefault="00EA6E03" w:rsidP="004D02C7">
      <w:pPr>
        <w:pStyle w:val="ListParagraph"/>
        <w:spacing w:after="0" w:line="240" w:lineRule="auto"/>
        <w:jc w:val="both"/>
        <w:rPr>
          <w:rFonts w:ascii="Times New Roman" w:hAnsi="Times New Roman" w:cs="Times New Roman"/>
          <w:sz w:val="24"/>
          <w:szCs w:val="24"/>
        </w:rPr>
      </w:pPr>
    </w:p>
    <w:p w:rsidR="00EA6E03" w:rsidRPr="00EA6E03" w:rsidRDefault="00EA6E03" w:rsidP="00EA6E03">
      <w:pPr>
        <w:spacing w:line="240" w:lineRule="auto"/>
        <w:contextualSpacing/>
        <w:rPr>
          <w:rFonts w:ascii="Times New Roman" w:hAnsi="Times New Roman"/>
          <w:sz w:val="24"/>
          <w:szCs w:val="24"/>
        </w:rPr>
      </w:pPr>
      <w:r w:rsidRPr="00EA6E03">
        <w:rPr>
          <w:rFonts w:ascii="Times New Roman" w:hAnsi="Times New Roman"/>
          <w:b/>
          <w:sz w:val="24"/>
          <w:szCs w:val="24"/>
        </w:rPr>
        <w:t>15.</w:t>
      </w:r>
      <w:r>
        <w:rPr>
          <w:rFonts w:ascii="Times New Roman" w:hAnsi="Times New Roman"/>
          <w:sz w:val="24"/>
          <w:szCs w:val="24"/>
        </w:rPr>
        <w:tab/>
      </w:r>
      <w:r w:rsidRPr="00EA6E03">
        <w:rPr>
          <w:rFonts w:ascii="Times New Roman" w:hAnsi="Times New Roman"/>
          <w:b/>
          <w:sz w:val="24"/>
          <w:szCs w:val="24"/>
        </w:rPr>
        <w:t>Samples:</w:t>
      </w:r>
      <w:r w:rsidRPr="00EA6E03">
        <w:rPr>
          <w:rFonts w:ascii="Times New Roman" w:hAnsi="Times New Roman"/>
          <w:sz w:val="24"/>
          <w:szCs w:val="24"/>
        </w:rPr>
        <w:t xml:space="preserve">                                                                                                                                                                                         </w:t>
      </w:r>
    </w:p>
    <w:p w:rsidR="00EA6E03" w:rsidRPr="00EA6E03" w:rsidRDefault="00EA6E03" w:rsidP="00EA6E03">
      <w:pPr>
        <w:spacing w:line="240" w:lineRule="auto"/>
        <w:ind w:left="720"/>
        <w:contextualSpacing/>
        <w:rPr>
          <w:rFonts w:ascii="Times New Roman" w:hAnsi="Times New Roman"/>
          <w:sz w:val="24"/>
          <w:szCs w:val="24"/>
        </w:rPr>
      </w:pPr>
      <w:r w:rsidRPr="00EA6E03">
        <w:rPr>
          <w:rFonts w:ascii="Times New Roman" w:hAnsi="Times New Roman"/>
          <w:sz w:val="24"/>
          <w:szCs w:val="24"/>
        </w:rPr>
        <w:t xml:space="preserve">Sample(s) may be required.  When requested, samples must be furnished at bidder’s expense, and received no later than 10 days after request.  Packages should be clearly labeled with the bid number.  Each individual sample within the package must be clearly labeled with bidder's name, manufacturer's brand name and number, bid number and item reference.  Submit only one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8F2F76" w:rsidRPr="007F5816" w:rsidRDefault="00EA6E03" w:rsidP="00EA6E03">
      <w:pPr>
        <w:spacing w:line="240" w:lineRule="auto"/>
        <w:ind w:left="720"/>
        <w:contextualSpacing/>
        <w:rPr>
          <w:rFonts w:ascii="Times New Roman" w:hAnsi="Times New Roman"/>
          <w:sz w:val="24"/>
          <w:szCs w:val="24"/>
        </w:rPr>
      </w:pPr>
      <w:r w:rsidRPr="00EA6E03">
        <w:rPr>
          <w:rFonts w:ascii="Times New Roman" w:hAnsi="Times New Roman"/>
          <w:sz w:val="24"/>
          <w:szCs w:val="24"/>
        </w:rPr>
        <w:t>Any other samples received, if not destroyed in testing, may be returned at the bidder's expense.  Request for return, shipping authorization, and sufficient return postage must be received no later than 10 days after receipt of samples, or commodities shall be disposed of by the State of Louisiana.</w:t>
      </w:r>
    </w:p>
    <w:p w:rsidR="008F2F76" w:rsidRDefault="008F2F76" w:rsidP="004D02C7">
      <w:pPr>
        <w:widowControl/>
        <w:spacing w:after="0" w:line="240" w:lineRule="auto"/>
        <w:jc w:val="both"/>
        <w:rPr>
          <w:rFonts w:ascii="Times New Roman" w:hAnsi="Times New Roman" w:cs="Times New Roman"/>
          <w:sz w:val="24"/>
          <w:szCs w:val="24"/>
        </w:rPr>
      </w:pPr>
    </w:p>
    <w:p w:rsidR="00897481" w:rsidRDefault="00897481" w:rsidP="004D02C7">
      <w:pPr>
        <w:widowControl/>
        <w:spacing w:after="0" w:line="240" w:lineRule="auto"/>
        <w:jc w:val="both"/>
        <w:rPr>
          <w:rFonts w:ascii="Times New Roman" w:hAnsi="Times New Roman" w:cs="Times New Roman"/>
          <w:sz w:val="24"/>
          <w:szCs w:val="24"/>
        </w:rPr>
      </w:pPr>
    </w:p>
    <w:p w:rsidR="00897481" w:rsidRDefault="00897481" w:rsidP="004D02C7">
      <w:pPr>
        <w:widowControl/>
        <w:spacing w:after="0" w:line="240" w:lineRule="auto"/>
        <w:jc w:val="both"/>
        <w:rPr>
          <w:rFonts w:ascii="Times New Roman" w:hAnsi="Times New Roman" w:cs="Times New Roman"/>
          <w:sz w:val="24"/>
          <w:szCs w:val="24"/>
        </w:rPr>
      </w:pPr>
    </w:p>
    <w:p w:rsidR="00897481" w:rsidRDefault="00897481" w:rsidP="004D02C7">
      <w:pPr>
        <w:widowControl/>
        <w:spacing w:after="0" w:line="240" w:lineRule="auto"/>
        <w:jc w:val="both"/>
        <w:rPr>
          <w:rFonts w:ascii="Times New Roman" w:hAnsi="Times New Roman" w:cs="Times New Roman"/>
          <w:sz w:val="24"/>
          <w:szCs w:val="24"/>
        </w:rPr>
      </w:pPr>
    </w:p>
    <w:p w:rsidR="00B16019" w:rsidRPr="0035113D" w:rsidRDefault="00B16019" w:rsidP="00B16019">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lastRenderedPageBreak/>
        <w:t>16</w:t>
      </w:r>
      <w:r w:rsidRPr="00305D3E">
        <w:rPr>
          <w:rFonts w:ascii="Times New Roman" w:hAnsi="Times New Roman" w:cs="Times New Roman"/>
          <w:b/>
          <w:bCs/>
          <w:sz w:val="24"/>
          <w:szCs w:val="24"/>
        </w:rPr>
        <w:t>.</w:t>
      </w:r>
      <w:r w:rsidRPr="00305D3E">
        <w:rPr>
          <w:rFonts w:ascii="Times New Roman" w:hAnsi="Times New Roman" w:cs="Times New Roman"/>
          <w:bCs/>
          <w:sz w:val="24"/>
          <w:szCs w:val="24"/>
        </w:rPr>
        <w:t xml:space="preserve">    </w:t>
      </w:r>
      <w:r w:rsidRPr="00305D3E">
        <w:rPr>
          <w:rFonts w:ascii="Times New Roman" w:eastAsia="Times New Roman" w:hAnsi="Times New Roman" w:cs="Times New Roman"/>
          <w:b/>
          <w:bCs/>
          <w:spacing w:val="1"/>
          <w:sz w:val="24"/>
          <w:szCs w:val="24"/>
        </w:rPr>
        <w:tab/>
      </w:r>
      <w:r w:rsidRPr="00B16019">
        <w:rPr>
          <w:rFonts w:ascii="Times New Roman" w:eastAsia="Times New Roman" w:hAnsi="Times New Roman" w:cs="Times New Roman"/>
          <w:b/>
          <w:sz w:val="24"/>
          <w:szCs w:val="24"/>
        </w:rPr>
        <w:t>Delivery of the Essence:</w:t>
      </w:r>
    </w:p>
    <w:p w:rsidR="00B16019" w:rsidRDefault="00B16019" w:rsidP="00B16019">
      <w:pPr>
        <w:widowControl/>
        <w:spacing w:after="0" w:line="240" w:lineRule="auto"/>
        <w:ind w:left="720"/>
        <w:jc w:val="both"/>
        <w:rPr>
          <w:rFonts w:ascii="Times New Roman" w:hAnsi="Times New Roman" w:cs="Times New Roman"/>
          <w:sz w:val="24"/>
          <w:szCs w:val="24"/>
        </w:rPr>
      </w:pPr>
      <w:r w:rsidRPr="00B16019">
        <w:rPr>
          <w:rFonts w:ascii="Times New Roman" w:eastAsia="Times New Roman" w:hAnsi="Times New Roman" w:cs="Times New Roman"/>
          <w:sz w:val="24"/>
          <w:szCs w:val="24"/>
        </w:rPr>
        <w:t>Delivery is of the essence and the State reserves the right to award to that vendor which provides the earliest possible delivery from the date of award.  The State also reserves the right to reject any and all vendors who cannot make delivery by July 31st 2024</w:t>
      </w:r>
      <w:r>
        <w:rPr>
          <w:rFonts w:ascii="Times New Roman" w:eastAsia="Times New Roman" w:hAnsi="Times New Roman" w:cs="Times New Roman"/>
          <w:sz w:val="24"/>
          <w:szCs w:val="24"/>
        </w:rPr>
        <w:t>.</w:t>
      </w:r>
    </w:p>
    <w:p w:rsidR="00B16019" w:rsidRDefault="00B16019" w:rsidP="004D02C7">
      <w:pPr>
        <w:widowControl/>
        <w:spacing w:after="0" w:line="240" w:lineRule="auto"/>
        <w:jc w:val="both"/>
        <w:rPr>
          <w:rFonts w:ascii="Times New Roman" w:hAnsi="Times New Roman" w:cs="Times New Roman"/>
          <w:sz w:val="24"/>
          <w:szCs w:val="24"/>
        </w:rPr>
      </w:pPr>
    </w:p>
    <w:p w:rsidR="007F5816" w:rsidRPr="0035113D"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B16019">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7F5816"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95891" w:rsidRDefault="00295891" w:rsidP="007F5816">
      <w:pPr>
        <w:widowControl/>
        <w:spacing w:after="0" w:line="240" w:lineRule="auto"/>
        <w:ind w:left="720"/>
        <w:contextualSpacing/>
        <w:jc w:val="both"/>
        <w:rPr>
          <w:rFonts w:ascii="Times New Roman" w:eastAsia="Times New Roman" w:hAnsi="Times New Roman" w:cs="Times New Roman"/>
          <w:sz w:val="24"/>
          <w:szCs w:val="24"/>
        </w:rPr>
      </w:pPr>
    </w:p>
    <w:p w:rsidR="00295891" w:rsidRPr="00BD4CB7" w:rsidRDefault="00295891" w:rsidP="00295891">
      <w:pPr>
        <w:contextualSpacing/>
        <w:rPr>
          <w:rFonts w:ascii="Times New Roman" w:hAnsi="Times New Roman"/>
          <w:szCs w:val="24"/>
        </w:rPr>
      </w:pPr>
      <w:r w:rsidRPr="003A3B2F">
        <w:rPr>
          <w:rFonts w:ascii="Times New Roman" w:hAnsi="Times New Roman"/>
          <w:b/>
          <w:bCs/>
          <w:sz w:val="24"/>
          <w:szCs w:val="24"/>
        </w:rPr>
        <w:t>1</w:t>
      </w:r>
      <w:r w:rsidR="00B16019">
        <w:rPr>
          <w:rFonts w:ascii="Times New Roman" w:hAnsi="Times New Roman"/>
          <w:b/>
          <w:bCs/>
          <w:sz w:val="24"/>
          <w:szCs w:val="24"/>
        </w:rPr>
        <w:t>8</w:t>
      </w:r>
      <w:r w:rsidRPr="00BD4CB7">
        <w:rPr>
          <w:rFonts w:ascii="Times New Roman" w:hAnsi="Times New Roman"/>
          <w:b/>
          <w:bCs/>
          <w:szCs w:val="24"/>
        </w:rPr>
        <w:t>.</w:t>
      </w:r>
      <w:r w:rsidRPr="00BD4CB7">
        <w:rPr>
          <w:rFonts w:ascii="Times New Roman" w:hAnsi="Times New Roman"/>
          <w:b/>
          <w:bCs/>
          <w:szCs w:val="24"/>
        </w:rPr>
        <w:tab/>
      </w:r>
      <w:r w:rsidRPr="003A3B2F">
        <w:rPr>
          <w:rFonts w:ascii="Times New Roman" w:hAnsi="Times New Roman"/>
          <w:b/>
          <w:sz w:val="24"/>
          <w:szCs w:val="24"/>
        </w:rPr>
        <w:t>Repurchase:</w:t>
      </w:r>
    </w:p>
    <w:p w:rsidR="00295891" w:rsidRDefault="00295891" w:rsidP="00295891">
      <w:pPr>
        <w:spacing w:after="0"/>
        <w:ind w:left="720"/>
        <w:contextualSpacing/>
        <w:rPr>
          <w:rFonts w:ascii="Times New Roman" w:hAnsi="Times New Roman"/>
          <w:sz w:val="24"/>
          <w:szCs w:val="24"/>
        </w:rPr>
      </w:pPr>
      <w:r w:rsidRPr="003A3B2F">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B16019" w:rsidRPr="003A3B2F" w:rsidRDefault="00B16019" w:rsidP="00295891">
      <w:pPr>
        <w:spacing w:after="0"/>
        <w:ind w:left="720"/>
        <w:contextualSpacing/>
        <w:rPr>
          <w:rFonts w:ascii="Times New Roman" w:hAnsi="Times New Roman"/>
          <w:sz w:val="24"/>
          <w:szCs w:val="24"/>
        </w:rPr>
      </w:pPr>
    </w:p>
    <w:p w:rsidR="00B16019" w:rsidRPr="00B16019" w:rsidRDefault="00B16019" w:rsidP="00B16019">
      <w:pPr>
        <w:contextualSpacing/>
        <w:rPr>
          <w:rFonts w:ascii="Times New Roman" w:hAnsi="Times New Roman"/>
          <w:b/>
          <w:sz w:val="24"/>
          <w:szCs w:val="24"/>
        </w:rPr>
      </w:pPr>
      <w:r>
        <w:rPr>
          <w:rFonts w:ascii="Times New Roman" w:eastAsia="Times New Roman" w:hAnsi="Times New Roman" w:cs="Times New Roman"/>
          <w:b/>
          <w:spacing w:val="5"/>
          <w:position w:val="-1"/>
          <w:sz w:val="24"/>
          <w:szCs w:val="24"/>
        </w:rPr>
        <w:t>19</w:t>
      </w:r>
      <w:r w:rsidRPr="007F5816">
        <w:rPr>
          <w:rFonts w:ascii="Times New Roman" w:eastAsia="Times New Roman" w:hAnsi="Times New Roman" w:cs="Times New Roman"/>
          <w:b/>
          <w:spacing w:val="5"/>
          <w:position w:val="-1"/>
          <w:sz w:val="24"/>
          <w:szCs w:val="24"/>
        </w:rPr>
        <w:t>.</w:t>
      </w:r>
      <w:r>
        <w:rPr>
          <w:rFonts w:ascii="Times New Roman" w:eastAsia="Times New Roman" w:hAnsi="Times New Roman" w:cs="Times New Roman"/>
          <w:b/>
          <w:spacing w:val="5"/>
          <w:position w:val="-1"/>
          <w:sz w:val="24"/>
          <w:szCs w:val="24"/>
        </w:rPr>
        <w:tab/>
      </w:r>
      <w:r w:rsidRPr="00B16019">
        <w:rPr>
          <w:rFonts w:ascii="Times New Roman" w:hAnsi="Times New Roman"/>
          <w:b/>
          <w:sz w:val="24"/>
          <w:szCs w:val="24"/>
        </w:rPr>
        <w:t>New FY Delivery:</w:t>
      </w:r>
    </w:p>
    <w:p w:rsidR="00FA48F7" w:rsidRPr="00B16019" w:rsidRDefault="00B16019" w:rsidP="00B16019">
      <w:pPr>
        <w:ind w:left="720"/>
        <w:contextualSpacing/>
        <w:rPr>
          <w:rFonts w:ascii="Times New Roman" w:hAnsi="Times New Roman"/>
          <w:sz w:val="24"/>
          <w:szCs w:val="24"/>
        </w:rPr>
      </w:pPr>
      <w:r w:rsidRPr="00B16019">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EA6E03" w:rsidRDefault="00EA6E03" w:rsidP="007F5816">
      <w:pPr>
        <w:spacing w:after="0" w:line="240" w:lineRule="auto"/>
        <w:jc w:val="both"/>
        <w:rPr>
          <w:rFonts w:ascii="Times New Roman" w:eastAsia="Times New Roman" w:hAnsi="Times New Roman" w:cs="Times New Roman"/>
          <w:b/>
          <w:spacing w:val="5"/>
          <w:position w:val="-1"/>
          <w:sz w:val="24"/>
          <w:szCs w:val="24"/>
        </w:rPr>
      </w:pPr>
    </w:p>
    <w:p w:rsidR="007F5816" w:rsidRPr="00305D3E" w:rsidRDefault="00B16019" w:rsidP="007F58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pacing w:val="5"/>
          <w:position w:val="-1"/>
          <w:sz w:val="24"/>
          <w:szCs w:val="24"/>
        </w:rPr>
        <w:t>20</w:t>
      </w:r>
      <w:r w:rsidR="007F5816" w:rsidRPr="007F5816">
        <w:rPr>
          <w:rFonts w:ascii="Times New Roman" w:eastAsia="Times New Roman" w:hAnsi="Times New Roman" w:cs="Times New Roman"/>
          <w:b/>
          <w:spacing w:val="5"/>
          <w:position w:val="-1"/>
          <w:sz w:val="24"/>
          <w:szCs w:val="24"/>
        </w:rPr>
        <w:t>.</w:t>
      </w:r>
      <w:r w:rsidR="007F5816">
        <w:rPr>
          <w:rFonts w:ascii="Times New Roman" w:eastAsia="Times New Roman" w:hAnsi="Times New Roman" w:cs="Times New Roman"/>
          <w:b/>
          <w:spacing w:val="5"/>
          <w:position w:val="-1"/>
          <w:sz w:val="24"/>
          <w:szCs w:val="24"/>
        </w:rPr>
        <w:tab/>
      </w:r>
      <w:r w:rsidR="007F5816" w:rsidRPr="00305D3E">
        <w:rPr>
          <w:rFonts w:ascii="Times New Roman" w:eastAsia="Times New Roman" w:hAnsi="Times New Roman" w:cs="Times New Roman"/>
          <w:b/>
          <w:bCs/>
          <w:spacing w:val="1"/>
          <w:sz w:val="24"/>
          <w:szCs w:val="24"/>
        </w:rPr>
        <w:t>Sufficient Information</w:t>
      </w:r>
      <w:r w:rsidR="007F5816"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F523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F523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8F2F76">
      <w:rPr>
        <w:rFonts w:ascii="Times New Roman" w:hAnsi="Times New Roman" w:cs="Times New Roman"/>
        <w:sz w:val="24"/>
        <w:szCs w:val="24"/>
      </w:rPr>
      <w:t>22</w:t>
    </w:r>
    <w:r w:rsidR="00C95D29">
      <w:rPr>
        <w:rFonts w:ascii="Times New Roman" w:hAnsi="Times New Roman" w:cs="Times New Roman"/>
        <w:sz w:val="24"/>
        <w:szCs w:val="24"/>
      </w:rPr>
      <w:t>94</w:t>
    </w:r>
    <w:r w:rsidR="005D5E22">
      <w:rPr>
        <w:rFonts w:ascii="Times New Roman" w:hAnsi="Times New Roman" w:cs="Times New Roman"/>
        <w:sz w:val="24"/>
        <w:szCs w:val="24"/>
      </w:rPr>
      <w:t>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5D5E22">
      <w:rPr>
        <w:rFonts w:ascii="Times New Roman" w:hAnsi="Times New Roman" w:cs="Times New Roman"/>
        <w:sz w:val="24"/>
        <w:szCs w:val="24"/>
      </w:rPr>
      <w:t>Voting Machine Dust Covers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5D5E22">
      <w:rPr>
        <w:rFonts w:ascii="Times New Roman" w:hAnsi="Times New Roman" w:cs="Times New Roman"/>
        <w:sz w:val="24"/>
        <w:szCs w:val="24"/>
      </w:rPr>
      <w:t>SOS</w:t>
    </w:r>
  </w:p>
  <w:p w:rsidR="00C85570" w:rsidRPr="001856F5" w:rsidRDefault="00C85570" w:rsidP="00C85570">
    <w:pPr>
      <w:pStyle w:val="Header"/>
      <w:jc w:val="center"/>
      <w:rPr>
        <w:rFonts w:ascii="Times New Roman" w:hAnsi="Times New Roman" w:cs="Times New Roman"/>
        <w:sz w:val="24"/>
        <w:szCs w:val="24"/>
      </w:rPr>
    </w:pPr>
    <w:r>
      <w:rPr>
        <w:rFonts w:ascii="Times New Roman" w:hAnsi="Times New Roman" w:cs="Times New Roman"/>
        <w:sz w:val="24"/>
        <w:szCs w:val="24"/>
      </w:rPr>
      <w:t>Revised per Addendum No. 1 (05/</w:t>
    </w:r>
    <w:r w:rsidR="00B8552B">
      <w:rPr>
        <w:rFonts w:ascii="Times New Roman" w:hAnsi="Times New Roman" w:cs="Times New Roman"/>
        <w:sz w:val="24"/>
        <w:szCs w:val="24"/>
      </w:rPr>
      <w:t>2</w:t>
    </w:r>
    <w:r w:rsidR="003F523B">
      <w:rPr>
        <w:rFonts w:ascii="Times New Roman" w:hAnsi="Times New Roman" w:cs="Times New Roman"/>
        <w:sz w:val="24"/>
        <w:szCs w:val="24"/>
      </w:rPr>
      <w:t>1</w:t>
    </w:r>
    <w:r>
      <w:rPr>
        <w:rFonts w:ascii="Times New Roman" w:hAnsi="Times New Roman" w:cs="Times New Roman"/>
        <w:sz w:val="24"/>
        <w:szCs w:val="24"/>
      </w:rPr>
      <w:t>/24)</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5891"/>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A3B2F"/>
    <w:rsid w:val="003B5234"/>
    <w:rsid w:val="003C1135"/>
    <w:rsid w:val="003C3EBB"/>
    <w:rsid w:val="003D2AFE"/>
    <w:rsid w:val="003D60BD"/>
    <w:rsid w:val="003E7D47"/>
    <w:rsid w:val="003F24F6"/>
    <w:rsid w:val="003F2787"/>
    <w:rsid w:val="003F2AD8"/>
    <w:rsid w:val="003F523B"/>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D5E22"/>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481"/>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16019"/>
    <w:rsid w:val="00B32BD7"/>
    <w:rsid w:val="00B334A8"/>
    <w:rsid w:val="00B359A2"/>
    <w:rsid w:val="00B37843"/>
    <w:rsid w:val="00B44257"/>
    <w:rsid w:val="00B44F9B"/>
    <w:rsid w:val="00B47D46"/>
    <w:rsid w:val="00B5452C"/>
    <w:rsid w:val="00B65C75"/>
    <w:rsid w:val="00B7373F"/>
    <w:rsid w:val="00B75C7D"/>
    <w:rsid w:val="00B760A8"/>
    <w:rsid w:val="00B77FC1"/>
    <w:rsid w:val="00B8552B"/>
    <w:rsid w:val="00B855F0"/>
    <w:rsid w:val="00B950DC"/>
    <w:rsid w:val="00BA11F1"/>
    <w:rsid w:val="00BB520D"/>
    <w:rsid w:val="00BC1303"/>
    <w:rsid w:val="00BD606A"/>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85570"/>
    <w:rsid w:val="00C917BF"/>
    <w:rsid w:val="00C91D5B"/>
    <w:rsid w:val="00C9486D"/>
    <w:rsid w:val="00C95D29"/>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A6E03"/>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32F7FE"/>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A254-7662-46E9-AAD0-5401DBCF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1028</TotalTime>
  <Pages>7</Pages>
  <Words>2498</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5</cp:revision>
  <cp:lastPrinted>2024-05-03T13:32:00Z</cp:lastPrinted>
  <dcterms:created xsi:type="dcterms:W3CDTF">2024-05-17T18:58:00Z</dcterms:created>
  <dcterms:modified xsi:type="dcterms:W3CDTF">2024-05-21T13:34:00Z</dcterms:modified>
</cp:coreProperties>
</file>